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65B518F" w:rsidR="00356AB3" w:rsidRPr="00B90063" w:rsidRDefault="001038D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Based Information Technology Services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59073EEE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DD5285">
              <w:rPr>
                <w:rFonts w:ascii="Arial" w:hAnsi="Arial" w:cs="Arial"/>
              </w:rPr>
              <w:t>1050</w:t>
            </w:r>
            <w:r w:rsidR="00300736">
              <w:rPr>
                <w:rFonts w:ascii="Arial" w:hAnsi="Arial" w:cs="Arial"/>
              </w:rPr>
              <w:t>BD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67B24B0A" w:rsidR="00356AB3" w:rsidRPr="00B90063" w:rsidRDefault="00DD5285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D0E4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</w:t>
            </w:r>
            <w:r w:rsidR="00ED0E43">
              <w:rPr>
                <w:rFonts w:ascii="Arial" w:hAnsi="Arial" w:cs="Arial"/>
              </w:rPr>
              <w:t>1</w:t>
            </w:r>
            <w:r w:rsidR="00300736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14CCCA4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 w:rsidR="00DD5285">
              <w:rPr>
                <w:rFonts w:ascii="Arial" w:hAnsi="Arial" w:cs="Arial"/>
                <w:bCs/>
              </w:rPr>
              <w:t>0</w:t>
            </w:r>
            <w:r w:rsidR="00ED0E43">
              <w:rPr>
                <w:rFonts w:ascii="Arial" w:hAnsi="Arial" w:cs="Arial"/>
                <w:bCs/>
              </w:rPr>
              <w:t>3</w:t>
            </w:r>
            <w:r w:rsidR="00DD5285">
              <w:rPr>
                <w:rFonts w:ascii="Arial" w:hAnsi="Arial" w:cs="Arial"/>
                <w:bCs/>
              </w:rPr>
              <w:t>/</w:t>
            </w:r>
            <w:r w:rsidR="00265C1C">
              <w:rPr>
                <w:rFonts w:ascii="Arial" w:hAnsi="Arial" w:cs="Arial"/>
                <w:bCs/>
              </w:rPr>
              <w:t>1</w:t>
            </w:r>
            <w:r w:rsidR="00300736">
              <w:rPr>
                <w:rFonts w:ascii="Arial" w:hAnsi="Arial" w:cs="Arial"/>
                <w:bCs/>
              </w:rPr>
              <w:t>3</w:t>
            </w:r>
            <w:r w:rsidR="00DD5285">
              <w:rPr>
                <w:rFonts w:ascii="Arial" w:hAnsi="Arial" w:cs="Arial"/>
                <w:bCs/>
              </w:rPr>
              <w:t>/202</w:t>
            </w:r>
            <w:r w:rsidR="00265C1C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1B0F806B" w:rsidR="00356AB3" w:rsidRPr="00B90063" w:rsidRDefault="00DD528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265C1C">
              <w:rPr>
                <w:rFonts w:ascii="Arial" w:hAnsi="Arial" w:cs="Arial"/>
              </w:rPr>
              <w:t>4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15BB9248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65C1C">
              <w:rPr>
                <w:rFonts w:ascii="Arial" w:hAnsi="Arial" w:cs="Arial"/>
              </w:rPr>
              <w:t>03/1</w:t>
            </w:r>
            <w:r w:rsidR="00300736">
              <w:rPr>
                <w:rFonts w:ascii="Arial" w:hAnsi="Arial" w:cs="Arial"/>
              </w:rPr>
              <w:t>3</w:t>
            </w:r>
            <w:r w:rsidR="00DD5285">
              <w:rPr>
                <w:rFonts w:ascii="Arial" w:hAnsi="Arial" w:cs="Arial"/>
              </w:rPr>
              <w:t>/202</w:t>
            </w:r>
            <w:r w:rsidR="00265C1C">
              <w:rPr>
                <w:rFonts w:ascii="Arial" w:hAnsi="Arial" w:cs="Arial"/>
              </w:rPr>
              <w:t>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41B072CD" w:rsidR="00356AB3" w:rsidRPr="00B90063" w:rsidRDefault="00DD528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ED0E43">
              <w:rPr>
                <w:rFonts w:ascii="Arial" w:hAnsi="Arial" w:cs="Arial"/>
              </w:rPr>
              <w:t>8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EDA5A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300736">
              <w:rPr>
                <w:rFonts w:ascii="Arial" w:hAnsi="Arial" w:cs="Arial"/>
              </w:rPr>
            </w:r>
            <w:r w:rsidR="00300736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4616C3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300736">
              <w:rPr>
                <w:rFonts w:ascii="Arial" w:hAnsi="Arial" w:cs="Arial"/>
              </w:rPr>
            </w:r>
            <w:r w:rsidR="00300736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A49791B" w:rsidR="00BD2A8C" w:rsidRPr="00B90063" w:rsidRDefault="00DD5285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 Contract Agent II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300736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54"/>
        <w:gridCol w:w="71"/>
        <w:gridCol w:w="267"/>
        <w:gridCol w:w="125"/>
        <w:gridCol w:w="144"/>
        <w:gridCol w:w="208"/>
        <w:gridCol w:w="118"/>
        <w:gridCol w:w="377"/>
        <w:gridCol w:w="180"/>
        <w:gridCol w:w="132"/>
        <w:gridCol w:w="66"/>
        <w:gridCol w:w="126"/>
        <w:gridCol w:w="357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300736">
        <w:trPr>
          <w:gridAfter w:val="15"/>
          <w:wAfter w:w="21674" w:type="dxa"/>
          <w:trHeight w:val="99"/>
        </w:trPr>
        <w:tc>
          <w:tcPr>
            <w:tcW w:w="2250" w:type="dxa"/>
            <w:gridSpan w:val="10"/>
            <w:shd w:val="clear" w:color="auto" w:fill="auto"/>
          </w:tcPr>
          <w:p w14:paraId="13E12460" w14:textId="31B0C929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756" w:type="dxa"/>
            <w:gridSpan w:val="45"/>
            <w:shd w:val="clear" w:color="auto" w:fill="auto"/>
          </w:tcPr>
          <w:p w14:paraId="3F3D2448" w14:textId="61F81584" w:rsidR="002978FD" w:rsidRPr="00B90063" w:rsidRDefault="0030073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Berry</w:t>
            </w:r>
            <w:r>
              <w:rPr>
                <w:rFonts w:ascii="Arial" w:hAnsi="Arial" w:cs="Arial"/>
                <w:sz w:val="20"/>
                <w:szCs w:val="20"/>
              </w:rPr>
              <w:t xml:space="preserve"> Dunn McNeil &amp; Parker LLC</w:t>
            </w:r>
            <w:r w:rsidR="00ED0E4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0EE7170E" w14:textId="046B85E9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300736">
              <w:rPr>
                <w:rFonts w:ascii="Arial" w:hAnsi="Arial" w:cs="Arial"/>
                <w:sz w:val="20"/>
                <w:szCs w:val="20"/>
              </w:rPr>
              <w:t>377013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63E22524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300736">
              <w:rPr>
                <w:rFonts w:ascii="Arial" w:hAnsi="Arial" w:cs="Arial"/>
                <w:sz w:val="20"/>
                <w:szCs w:val="20"/>
              </w:rPr>
              <w:t>6847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7A76E746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4"/>
            <w:shd w:val="clear" w:color="auto" w:fill="auto"/>
          </w:tcPr>
          <w:p w14:paraId="2A9B227F" w14:textId="42C52FB5" w:rsidR="00A63F31" w:rsidRPr="002410A9" w:rsidRDefault="00300736" w:rsidP="00D16748">
            <w:pPr>
              <w:spacing w:after="120" w:line="240" w:lineRule="auto"/>
              <w:ind w:left="-3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Kevin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Scheirer</w:t>
            </w:r>
            <w:proofErr w:type="spellEnd"/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0B05C045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17"/>
            <w:shd w:val="clear" w:color="auto" w:fill="auto"/>
          </w:tcPr>
          <w:p w14:paraId="0E2CEEF2" w14:textId="3424522A" w:rsidR="00BD2A8C" w:rsidRPr="00B90063" w:rsidRDefault="00300736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2211 Congress St.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5203D133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14"/>
            <w:shd w:val="clear" w:color="auto" w:fill="auto"/>
          </w:tcPr>
          <w:p w14:paraId="49597A5E" w14:textId="40941ED9" w:rsidR="000D68DF" w:rsidRPr="00545DF2" w:rsidRDefault="0030073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Portland</w:t>
            </w: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20317CBB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300736">
              <w:rPr>
                <w:rFonts w:ascii="Arial" w:hAnsi="Arial" w:cs="Arial"/>
                <w:bCs/>
                <w:sz w:val="20"/>
                <w:szCs w:val="20"/>
              </w:rPr>
              <w:t>ME</w:t>
            </w: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3B4696F5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300736">
              <w:rPr>
                <w:rFonts w:ascii="Arial" w:hAnsi="Arial" w:cs="Arial"/>
                <w:bCs/>
                <w:sz w:val="20"/>
                <w:szCs w:val="20"/>
              </w:rPr>
              <w:t>04102</w:t>
            </w: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300736">
        <w:trPr>
          <w:gridAfter w:val="9"/>
          <w:wAfter w:w="21046" w:type="dxa"/>
          <w:trHeight w:val="70"/>
        </w:trPr>
        <w:tc>
          <w:tcPr>
            <w:tcW w:w="1317" w:type="dxa"/>
            <w:gridSpan w:val="4"/>
            <w:shd w:val="clear" w:color="auto" w:fill="auto"/>
          </w:tcPr>
          <w:p w14:paraId="7ABED221" w14:textId="70E3390B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dxa"/>
            <w:gridSpan w:val="3"/>
            <w:shd w:val="clear" w:color="auto" w:fill="auto"/>
          </w:tcPr>
          <w:p w14:paraId="51F3C3DB" w14:textId="0A2E1EA1" w:rsidR="00A7798D" w:rsidRPr="00B90063" w:rsidRDefault="00300736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207</w:t>
            </w:r>
          </w:p>
        </w:tc>
        <w:tc>
          <w:tcPr>
            <w:tcW w:w="470" w:type="dxa"/>
            <w:gridSpan w:val="3"/>
            <w:shd w:val="clear" w:color="auto" w:fill="auto"/>
          </w:tcPr>
          <w:p w14:paraId="0FAD9B0D" w14:textId="610C5D3E" w:rsidR="00A7798D" w:rsidRPr="00B90063" w:rsidRDefault="00300736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541</w:t>
            </w:r>
          </w:p>
        </w:tc>
        <w:tc>
          <w:tcPr>
            <w:tcW w:w="689" w:type="dxa"/>
            <w:gridSpan w:val="3"/>
            <w:shd w:val="clear" w:color="auto" w:fill="auto"/>
          </w:tcPr>
          <w:p w14:paraId="12220A2E" w14:textId="26E2CB4E" w:rsidR="00A7798D" w:rsidRPr="00B90063" w:rsidRDefault="00300736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2262</w:t>
            </w:r>
          </w:p>
        </w:tc>
        <w:tc>
          <w:tcPr>
            <w:tcW w:w="570" w:type="dxa"/>
            <w:gridSpan w:val="4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701155F9" w:rsidR="00A7798D" w:rsidRPr="00B90063" w:rsidRDefault="0030073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pqcv@berrydunn.com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300736">
        <w:trPr>
          <w:gridAfter w:val="20"/>
          <w:wAfter w:w="22157" w:type="dxa"/>
          <w:trHeight w:val="423"/>
        </w:trPr>
        <w:tc>
          <w:tcPr>
            <w:tcW w:w="2250" w:type="dxa"/>
            <w:gridSpan w:val="10"/>
            <w:shd w:val="clear" w:color="auto" w:fill="auto"/>
          </w:tcPr>
          <w:p w14:paraId="4B58B620" w14:textId="12AC550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7273" w:type="dxa"/>
            <w:gridSpan w:val="4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7C508B14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  <w:p w14:paraId="0C3ED25F" w14:textId="63657D7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61193258" w14:textId="4DB7CD2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1C8F8DAE" w:rsidR="00DE4771" w:rsidRPr="00B90063" w:rsidRDefault="00DE4771" w:rsidP="00DE4771"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078" w:type="dxa"/>
          </w:tcPr>
          <w:p w14:paraId="4CA42722" w14:textId="4A3AFD10" w:rsidR="00DE4771" w:rsidRPr="00B90063" w:rsidRDefault="00DE4771" w:rsidP="00DE4771">
            <w:r>
              <w:rPr>
                <w:rFonts w:ascii="Arial" w:hAnsi="Arial" w:cs="Arial"/>
                <w:sz w:val="20"/>
                <w:szCs w:val="20"/>
              </w:rPr>
              <w:t>ladeana.declark@dhpi.net</w:t>
            </w:r>
          </w:p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8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300736">
        <w:trPr>
          <w:gridAfter w:val="17"/>
          <w:wAfter w:w="21716" w:type="dxa"/>
          <w:trHeight w:val="297"/>
        </w:trPr>
        <w:tc>
          <w:tcPr>
            <w:tcW w:w="2250" w:type="dxa"/>
            <w:gridSpan w:val="10"/>
            <w:shd w:val="clear" w:color="auto" w:fill="auto"/>
          </w:tcPr>
          <w:p w14:paraId="6C08D3E5" w14:textId="61579D3A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rd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2914" w:type="dxa"/>
            <w:gridSpan w:val="17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1"/>
            <w:shd w:val="clear" w:color="auto" w:fill="auto"/>
          </w:tcPr>
          <w:p w14:paraId="68EF367A" w14:textId="01CCEC5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42B7D31" w14:textId="2D9364C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776" w:type="dxa"/>
            <w:gridSpan w:val="3"/>
            <w:shd w:val="clear" w:color="auto" w:fill="auto"/>
          </w:tcPr>
          <w:p w14:paraId="5D9F10BF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7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300736">
        <w:trPr>
          <w:gridAfter w:val="51"/>
          <w:wAfter w:w="27955" w:type="dxa"/>
          <w:trHeight w:val="414"/>
        </w:trPr>
        <w:tc>
          <w:tcPr>
            <w:tcW w:w="225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9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0FE4C10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Agencies will navigate to the following URL to submit requests. </w:t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3EBD8936" w:rsidR="00DE4771" w:rsidRPr="00476610" w:rsidRDefault="002410A9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hyperlink r:id="rId10" w:history="1">
                    <w:r w:rsidR="00545DF2" w:rsidRPr="002410A9">
                      <w:rPr>
                        <w:rStyle w:val="Hyperlink"/>
                        <w:b/>
                        <w:color w:val="034990" w:themeColor="hyperlink" w:themeShade="BF"/>
                      </w:rPr>
                      <w:t>https://oklahoma.gov/omes/services/doing-business/sw1050-agency-form.html</w:t>
                    </w:r>
                  </w:hyperlink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E9F925C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62437794" w:rsidR="00DE4771" w:rsidRDefault="00300736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 w:cs="Helvetica"/>
                      <w:color w:val="242424"/>
                      <w:sz w:val="21"/>
                      <w:szCs w:val="21"/>
                      <w:shd w:val="clear" w:color="auto" w:fill="FFFFFF"/>
                    </w:rPr>
                    <w:t>IT Assessments, Planning, and Solicitation Assistance, Project Management, Independent Verification and Validation (IV&amp;V) and Quality Assurance (QA)</w:t>
                  </w: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0A73CC1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2A380A1C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6B710B08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17C33D5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  <w:r w:rsidR="00545DF2">
                    <w:rPr>
                      <w:rFonts w:ascii="Arial" w:hAnsi="Arial" w:cs="Arial"/>
                      <w:b/>
                    </w:rPr>
                    <w:t xml:space="preserve"> NA</w:t>
                  </w: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0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30073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30073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30073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30073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410A9"/>
    <w:rsid w:val="00260CB4"/>
    <w:rsid w:val="00265C1C"/>
    <w:rsid w:val="00265DCA"/>
    <w:rsid w:val="00273FAF"/>
    <w:rsid w:val="002978FD"/>
    <w:rsid w:val="002E2F03"/>
    <w:rsid w:val="002E3E57"/>
    <w:rsid w:val="00300736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545DF2"/>
    <w:rsid w:val="00602193"/>
    <w:rsid w:val="00612B7C"/>
    <w:rsid w:val="0061749E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E237F"/>
    <w:rsid w:val="007F3CCC"/>
    <w:rsid w:val="00800DDA"/>
    <w:rsid w:val="00806CB6"/>
    <w:rsid w:val="008122D9"/>
    <w:rsid w:val="00857A80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40B0E"/>
    <w:rsid w:val="00A5326E"/>
    <w:rsid w:val="00A638DF"/>
    <w:rsid w:val="00A63F31"/>
    <w:rsid w:val="00A7798D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3B61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D528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D0E43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klahoma.gov/omes/services/doing-business/sw1050-agency-form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284</Words>
  <Characters>1577</Characters>
  <Application>Microsoft Office Word</Application>
  <DocSecurity>0</DocSecurity>
  <Lines>98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2</cp:revision>
  <dcterms:created xsi:type="dcterms:W3CDTF">2023-03-21T22:30:00Z</dcterms:created>
  <dcterms:modified xsi:type="dcterms:W3CDTF">2023-03-21T22:30:00Z</dcterms:modified>
</cp:coreProperties>
</file>