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24CC98" w14:textId="07D7B32E" w:rsidR="009F19F9" w:rsidRPr="004308BE" w:rsidRDefault="009F19F9" w:rsidP="004800C7">
      <w:pPr>
        <w:jc w:val="center"/>
        <w:rPr>
          <w:rFonts w:ascii="Times New Roman" w:hAnsi="Times New Roman" w:cs="Times New Roman"/>
          <w:b/>
          <w:sz w:val="28"/>
          <w:szCs w:val="28"/>
        </w:rPr>
      </w:pPr>
      <w:r w:rsidRPr="004308BE">
        <w:rPr>
          <w:rFonts w:ascii="Times New Roman" w:hAnsi="Times New Roman" w:cs="Times New Roman"/>
          <w:b/>
          <w:sz w:val="28"/>
          <w:szCs w:val="28"/>
        </w:rPr>
        <w:t>ATTACHMENT A</w:t>
      </w:r>
    </w:p>
    <w:p w14:paraId="45E76C76" w14:textId="77777777" w:rsidR="004800C7" w:rsidRPr="004800C7" w:rsidRDefault="004800C7" w:rsidP="004800C7">
      <w:pPr>
        <w:rPr>
          <w:rFonts w:ascii="Times New Roman" w:hAnsi="Times New Roman" w:cs="Times New Roman"/>
          <w:sz w:val="24"/>
          <w:szCs w:val="24"/>
        </w:rPr>
      </w:pPr>
    </w:p>
    <w:p w14:paraId="2F7F3CD7" w14:textId="3C2A60C5" w:rsidR="00B5498B" w:rsidRPr="006263CC" w:rsidRDefault="007B7B06" w:rsidP="008E16D6">
      <w:pPr>
        <w:spacing w:after="0" w:line="276" w:lineRule="auto"/>
        <w:jc w:val="both"/>
        <w:rPr>
          <w:rFonts w:ascii="Times New Roman" w:hAnsi="Times New Roman" w:cs="Times New Roman"/>
          <w:sz w:val="24"/>
          <w:szCs w:val="24"/>
        </w:rPr>
      </w:pPr>
      <w:r w:rsidRPr="006263CC">
        <w:rPr>
          <w:rFonts w:ascii="Times New Roman" w:hAnsi="Times New Roman" w:cs="Times New Roman"/>
          <w:sz w:val="24"/>
          <w:szCs w:val="24"/>
        </w:rPr>
        <w:t xml:space="preserve">This Solicitation is a </w:t>
      </w:r>
      <w:r w:rsidR="009E3E48" w:rsidRPr="006263CC">
        <w:rPr>
          <w:rFonts w:ascii="Times New Roman" w:hAnsi="Times New Roman" w:cs="Times New Roman"/>
          <w:sz w:val="24"/>
          <w:szCs w:val="24"/>
        </w:rPr>
        <w:t xml:space="preserve">Contract Document and is a </w:t>
      </w:r>
      <w:r w:rsidRPr="006263CC">
        <w:rPr>
          <w:rFonts w:ascii="Times New Roman" w:hAnsi="Times New Roman" w:cs="Times New Roman"/>
          <w:sz w:val="24"/>
          <w:szCs w:val="24"/>
        </w:rPr>
        <w:t xml:space="preserve">request for proposal </w:t>
      </w:r>
      <w:r w:rsidR="00D652D1" w:rsidRPr="006263CC">
        <w:rPr>
          <w:rFonts w:ascii="Times New Roman" w:hAnsi="Times New Roman" w:cs="Times New Roman"/>
          <w:sz w:val="24"/>
          <w:szCs w:val="24"/>
        </w:rPr>
        <w:t xml:space="preserve">in connection with the Contract awarded by the Office of Management and Enterprise Services </w:t>
      </w:r>
      <w:r w:rsidRPr="006263CC">
        <w:rPr>
          <w:rFonts w:ascii="Times New Roman" w:hAnsi="Times New Roman" w:cs="Times New Roman"/>
          <w:sz w:val="24"/>
          <w:szCs w:val="24"/>
        </w:rPr>
        <w:t xml:space="preserve">as more particularly described below. </w:t>
      </w:r>
      <w:r w:rsidR="00B5498B" w:rsidRPr="006263CC">
        <w:rPr>
          <w:rFonts w:ascii="Times New Roman" w:hAnsi="Times New Roman" w:cs="Times New Roman"/>
          <w:sz w:val="24"/>
          <w:szCs w:val="24"/>
        </w:rPr>
        <w:t xml:space="preserve">Any defined term used herein but not defined herein shall have the meaning ascribed in the General Terms or other Contract Document.  </w:t>
      </w:r>
    </w:p>
    <w:p w14:paraId="40CF2974" w14:textId="66761058" w:rsidR="00F37E01" w:rsidRPr="006263CC" w:rsidRDefault="00F37E01" w:rsidP="008E16D6">
      <w:pPr>
        <w:spacing w:after="0" w:line="276" w:lineRule="auto"/>
        <w:jc w:val="both"/>
        <w:rPr>
          <w:rFonts w:ascii="Times New Roman" w:hAnsi="Times New Roman" w:cs="Times New Roman"/>
          <w:sz w:val="24"/>
          <w:szCs w:val="24"/>
        </w:rPr>
      </w:pPr>
    </w:p>
    <w:p w14:paraId="5A5DEB91" w14:textId="30CAC18E" w:rsidR="00F37E01" w:rsidRPr="006263CC" w:rsidRDefault="00664CD8" w:rsidP="00664CD8">
      <w:pPr>
        <w:spacing w:after="0" w:line="276" w:lineRule="auto"/>
        <w:jc w:val="center"/>
        <w:rPr>
          <w:rFonts w:ascii="Times New Roman" w:hAnsi="Times New Roman" w:cs="Times New Roman"/>
          <w:b/>
          <w:bCs/>
          <w:sz w:val="24"/>
          <w:szCs w:val="24"/>
        </w:rPr>
      </w:pPr>
      <w:r w:rsidRPr="006263CC">
        <w:rPr>
          <w:rFonts w:ascii="Times New Roman" w:hAnsi="Times New Roman" w:cs="Times New Roman"/>
          <w:b/>
          <w:bCs/>
          <w:sz w:val="24"/>
          <w:szCs w:val="24"/>
        </w:rPr>
        <w:t>Purpose</w:t>
      </w:r>
    </w:p>
    <w:p w14:paraId="1432B7B6" w14:textId="4CC45A71" w:rsidR="00CE576F" w:rsidRPr="006263CC" w:rsidRDefault="00137D87" w:rsidP="00CE576F">
      <w:pPr>
        <w:spacing w:after="0" w:line="276" w:lineRule="auto"/>
        <w:rPr>
          <w:rFonts w:ascii="Times New Roman" w:hAnsi="Times New Roman" w:cs="Times New Roman"/>
          <w:sz w:val="24"/>
          <w:szCs w:val="24"/>
        </w:rPr>
      </w:pPr>
      <w:r w:rsidRPr="006263CC">
        <w:rPr>
          <w:rFonts w:ascii="Times New Roman" w:hAnsi="Times New Roman" w:cs="Times New Roman"/>
          <w:sz w:val="24"/>
          <w:szCs w:val="24"/>
        </w:rPr>
        <w:t xml:space="preserve">  </w:t>
      </w:r>
    </w:p>
    <w:p w14:paraId="7E206815" w14:textId="7B8A6F98" w:rsidR="00B80484" w:rsidRDefault="00F60E18" w:rsidP="00F60E18">
      <w:pPr>
        <w:pStyle w:val="BodyText2"/>
      </w:pPr>
      <w:r w:rsidRPr="006263CC">
        <w:t xml:space="preserve">The Contract is awarded on behalf of the Oklahoma </w:t>
      </w:r>
      <w:r w:rsidR="00476419">
        <w:t>School of Science and Mathematics (OSSM)</w:t>
      </w:r>
      <w:r w:rsidRPr="006263CC">
        <w:t xml:space="preserve"> for </w:t>
      </w:r>
      <w:r w:rsidR="00476419">
        <w:t>the management and operation of the food service program.</w:t>
      </w:r>
    </w:p>
    <w:p w14:paraId="08E81AE0" w14:textId="4B5BB234" w:rsidR="00C472A7" w:rsidRDefault="00C472A7" w:rsidP="00F60E18">
      <w:pPr>
        <w:pStyle w:val="BodyText2"/>
      </w:pPr>
    </w:p>
    <w:p w14:paraId="17D062E3" w14:textId="46E816AA" w:rsidR="00C472A7" w:rsidRDefault="00C472A7" w:rsidP="00C472A7">
      <w:pPr>
        <w:pStyle w:val="BodyText2"/>
        <w:jc w:val="center"/>
        <w:rPr>
          <w:b/>
          <w:bCs/>
        </w:rPr>
      </w:pPr>
      <w:r>
        <w:rPr>
          <w:b/>
          <w:bCs/>
        </w:rPr>
        <w:t>Background</w:t>
      </w:r>
    </w:p>
    <w:p w14:paraId="50BA50B2" w14:textId="16B6ADCF" w:rsidR="00C472A7" w:rsidRDefault="00C472A7" w:rsidP="00C472A7">
      <w:pPr>
        <w:pStyle w:val="BodyText2"/>
        <w:jc w:val="left"/>
        <w:rPr>
          <w:b/>
          <w:bCs/>
        </w:rPr>
      </w:pPr>
    </w:p>
    <w:p w14:paraId="1E72B84A" w14:textId="77777777" w:rsidR="00C472A7" w:rsidRPr="00C472A7" w:rsidRDefault="00C472A7" w:rsidP="00C472A7">
      <w:pPr>
        <w:pStyle w:val="BodyText2"/>
      </w:pPr>
      <w:r w:rsidRPr="00C472A7">
        <w:t xml:space="preserve">The Oklahoma School of Science and Mathematics (OSSM) is an agency of the State of Oklahoma that provides an educational program in a residential setting for junior and senior level high school students from across Oklahoma with an emphasis on the study of science and mathematics.  The school year begins mid-August and runs through the end of May.  During the summer, there are numerous camps held on campus, both residential and non-residential.  </w:t>
      </w:r>
    </w:p>
    <w:p w14:paraId="3214B05F" w14:textId="77777777" w:rsidR="00C472A7" w:rsidRPr="00C472A7" w:rsidRDefault="00C472A7" w:rsidP="00C472A7">
      <w:pPr>
        <w:pStyle w:val="BodyText2"/>
      </w:pPr>
    </w:p>
    <w:p w14:paraId="5EBEFCE9" w14:textId="77777777" w:rsidR="00C472A7" w:rsidRPr="00C472A7" w:rsidRDefault="00C472A7" w:rsidP="00C472A7">
      <w:pPr>
        <w:pStyle w:val="BodyText2"/>
      </w:pPr>
      <w:r w:rsidRPr="00C472A7">
        <w:t xml:space="preserve">The student body currently consists of approximately 150 students.  Additional dormitory space is available to allow for a total enrollment of 288 students. The Oklahoma School of Science and Mathematics is currently seeking to increase enrollment as interest and funding allows, until it reaches the full capacity of approximately 288 students. </w:t>
      </w:r>
    </w:p>
    <w:p w14:paraId="5FF94CA9" w14:textId="77777777" w:rsidR="00C472A7" w:rsidRPr="00C472A7" w:rsidRDefault="00C472A7" w:rsidP="00C472A7">
      <w:pPr>
        <w:pStyle w:val="BodyText2"/>
      </w:pPr>
    </w:p>
    <w:p w14:paraId="79FEDD50" w14:textId="77777777" w:rsidR="00C472A7" w:rsidRPr="00C472A7" w:rsidRDefault="00C472A7" w:rsidP="00C472A7">
      <w:pPr>
        <w:pStyle w:val="BodyText2"/>
      </w:pPr>
      <w:r w:rsidRPr="00C472A7">
        <w:t xml:space="preserve">Students must reside on campus, twenty-four hours a day, during the school week.  On the weekend, many students leave campus with approximately 40-50 remaining.  In addition, there are approximately 45-50 staff members that work on campus, including 10-12 residential staff and their families that live in the dorm 365 days per years. </w:t>
      </w:r>
    </w:p>
    <w:p w14:paraId="417D31CF" w14:textId="77777777" w:rsidR="00C472A7" w:rsidRPr="00C472A7" w:rsidRDefault="00C472A7" w:rsidP="00C472A7">
      <w:pPr>
        <w:pStyle w:val="BodyText2"/>
      </w:pPr>
    </w:p>
    <w:p w14:paraId="58ECEE08" w14:textId="16F2D586" w:rsidR="00265CCE" w:rsidRPr="006263CC" w:rsidRDefault="00265CCE" w:rsidP="00265CCE">
      <w:pPr>
        <w:spacing w:after="0" w:line="276" w:lineRule="auto"/>
        <w:ind w:left="720" w:hanging="720"/>
        <w:jc w:val="both"/>
        <w:rPr>
          <w:rFonts w:ascii="Times New Roman" w:hAnsi="Times New Roman" w:cs="Times New Roman"/>
          <w:b/>
          <w:sz w:val="24"/>
          <w:szCs w:val="24"/>
        </w:rPr>
      </w:pPr>
      <w:r w:rsidRPr="006263CC">
        <w:rPr>
          <w:rFonts w:ascii="Times New Roman" w:hAnsi="Times New Roman" w:cs="Times New Roman"/>
          <w:b/>
          <w:sz w:val="24"/>
          <w:szCs w:val="24"/>
        </w:rPr>
        <w:t>1.</w:t>
      </w:r>
      <w:r w:rsidRPr="006263CC">
        <w:rPr>
          <w:rFonts w:ascii="Times New Roman" w:hAnsi="Times New Roman" w:cs="Times New Roman"/>
          <w:sz w:val="24"/>
          <w:szCs w:val="24"/>
        </w:rPr>
        <w:tab/>
      </w:r>
      <w:r w:rsidRPr="006263CC">
        <w:rPr>
          <w:rFonts w:ascii="Times New Roman" w:hAnsi="Times New Roman" w:cs="Times New Roman"/>
          <w:b/>
          <w:sz w:val="24"/>
          <w:szCs w:val="24"/>
        </w:rPr>
        <w:t>Contract Term and Renewal Options</w:t>
      </w:r>
    </w:p>
    <w:p w14:paraId="27A40D8D" w14:textId="77777777" w:rsidR="00476419" w:rsidRPr="00476419" w:rsidRDefault="00476419" w:rsidP="00476419">
      <w:pPr>
        <w:ind w:left="720"/>
        <w:rPr>
          <w:rFonts w:ascii="Times New Roman" w:hAnsi="Times New Roman" w:cs="Times New Roman"/>
          <w:sz w:val="24"/>
          <w:szCs w:val="24"/>
          <w:u w:val="single"/>
        </w:rPr>
      </w:pPr>
      <w:r w:rsidRPr="00476419">
        <w:rPr>
          <w:rFonts w:ascii="Times New Roman" w:hAnsi="Times New Roman" w:cs="Times New Roman"/>
          <w:sz w:val="24"/>
          <w:szCs w:val="24"/>
        </w:rPr>
        <w:t xml:space="preserve">The initial contract period is for FY23, beginning July 1, </w:t>
      </w:r>
      <w:proofErr w:type="gramStart"/>
      <w:r w:rsidRPr="00476419">
        <w:rPr>
          <w:rFonts w:ascii="Times New Roman" w:hAnsi="Times New Roman" w:cs="Times New Roman"/>
          <w:sz w:val="24"/>
          <w:szCs w:val="24"/>
        </w:rPr>
        <w:t>2022</w:t>
      </w:r>
      <w:proofErr w:type="gramEnd"/>
      <w:r w:rsidRPr="00476419">
        <w:rPr>
          <w:rFonts w:ascii="Times New Roman" w:hAnsi="Times New Roman" w:cs="Times New Roman"/>
          <w:sz w:val="24"/>
          <w:szCs w:val="24"/>
        </w:rPr>
        <w:t xml:space="preserve"> and ending June 30, 2023.  The contract may be renewed at the same terms and conditions for two (2) successive one-year periods. First renewal period: July 1, </w:t>
      </w:r>
      <w:proofErr w:type="gramStart"/>
      <w:r w:rsidRPr="00476419">
        <w:rPr>
          <w:rFonts w:ascii="Times New Roman" w:hAnsi="Times New Roman" w:cs="Times New Roman"/>
          <w:sz w:val="24"/>
          <w:szCs w:val="24"/>
        </w:rPr>
        <w:t>2023</w:t>
      </w:r>
      <w:proofErr w:type="gramEnd"/>
      <w:r w:rsidRPr="00476419">
        <w:rPr>
          <w:rFonts w:ascii="Times New Roman" w:hAnsi="Times New Roman" w:cs="Times New Roman"/>
          <w:sz w:val="24"/>
          <w:szCs w:val="24"/>
        </w:rPr>
        <w:t xml:space="preserve"> to June 30, 2024. Second renewal period: July 1, </w:t>
      </w:r>
      <w:proofErr w:type="gramStart"/>
      <w:r w:rsidRPr="00476419">
        <w:rPr>
          <w:rFonts w:ascii="Times New Roman" w:hAnsi="Times New Roman" w:cs="Times New Roman"/>
          <w:sz w:val="24"/>
          <w:szCs w:val="24"/>
        </w:rPr>
        <w:t>2024</w:t>
      </w:r>
      <w:proofErr w:type="gramEnd"/>
      <w:r w:rsidRPr="00476419">
        <w:rPr>
          <w:rFonts w:ascii="Times New Roman" w:hAnsi="Times New Roman" w:cs="Times New Roman"/>
          <w:sz w:val="24"/>
          <w:szCs w:val="24"/>
        </w:rPr>
        <w:t xml:space="preserve"> to June 30, 2025. </w:t>
      </w:r>
    </w:p>
    <w:p w14:paraId="1CB917AB" w14:textId="6F9B84F1" w:rsidR="00265CCE" w:rsidRPr="006263CC" w:rsidRDefault="00BD7B0A" w:rsidP="00265CCE">
      <w:pPr>
        <w:spacing w:after="0" w:line="276" w:lineRule="auto"/>
        <w:ind w:left="720"/>
        <w:jc w:val="both"/>
        <w:rPr>
          <w:rFonts w:ascii="Times New Roman" w:hAnsi="Times New Roman" w:cs="Times New Roman"/>
          <w:sz w:val="24"/>
          <w:szCs w:val="24"/>
        </w:rPr>
      </w:pPr>
      <w:r w:rsidRPr="006263CC">
        <w:rPr>
          <w:rFonts w:ascii="Times New Roman" w:hAnsi="Times New Roman" w:cs="Times New Roman"/>
          <w:sz w:val="24"/>
          <w:szCs w:val="24"/>
        </w:rPr>
        <w:t xml:space="preserve"> </w:t>
      </w:r>
    </w:p>
    <w:p w14:paraId="3D1B08F7" w14:textId="2C6E5A5B" w:rsidR="00265CCE" w:rsidRPr="006263CC" w:rsidRDefault="00265CCE" w:rsidP="004E7D08">
      <w:pPr>
        <w:spacing w:after="0"/>
        <w:rPr>
          <w:rFonts w:ascii="Times New Roman" w:hAnsi="Times New Roman" w:cs="Times New Roman"/>
          <w:b/>
          <w:sz w:val="24"/>
          <w:szCs w:val="24"/>
        </w:rPr>
      </w:pPr>
      <w:r w:rsidRPr="006263CC">
        <w:rPr>
          <w:rFonts w:ascii="Times New Roman" w:hAnsi="Times New Roman" w:cs="Times New Roman"/>
          <w:b/>
          <w:sz w:val="24"/>
          <w:szCs w:val="24"/>
        </w:rPr>
        <w:t>2.</w:t>
      </w:r>
      <w:r w:rsidRPr="006263CC">
        <w:rPr>
          <w:rFonts w:ascii="Times New Roman" w:hAnsi="Times New Roman" w:cs="Times New Roman"/>
          <w:sz w:val="24"/>
          <w:szCs w:val="24"/>
        </w:rPr>
        <w:tab/>
      </w:r>
      <w:r w:rsidR="007F59B9" w:rsidRPr="006263CC">
        <w:rPr>
          <w:rFonts w:ascii="Times New Roman" w:hAnsi="Times New Roman" w:cs="Times New Roman"/>
          <w:b/>
          <w:bCs/>
          <w:sz w:val="24"/>
          <w:szCs w:val="24"/>
        </w:rPr>
        <w:t xml:space="preserve">Contract </w:t>
      </w:r>
      <w:r w:rsidR="008E16D6" w:rsidRPr="006263CC">
        <w:rPr>
          <w:rFonts w:ascii="Times New Roman" w:hAnsi="Times New Roman" w:cs="Times New Roman"/>
          <w:b/>
          <w:sz w:val="24"/>
          <w:szCs w:val="24"/>
        </w:rPr>
        <w:t>Specifications</w:t>
      </w:r>
    </w:p>
    <w:p w14:paraId="09498BD4" w14:textId="33EA585C" w:rsidR="006F5791" w:rsidRPr="006263CC" w:rsidRDefault="00850C68" w:rsidP="004E7D08">
      <w:pPr>
        <w:spacing w:after="0"/>
        <w:rPr>
          <w:rFonts w:ascii="Times New Roman" w:hAnsi="Times New Roman" w:cs="Times New Roman"/>
          <w:bCs/>
          <w:sz w:val="24"/>
          <w:szCs w:val="24"/>
        </w:rPr>
      </w:pPr>
      <w:r w:rsidRPr="006263CC">
        <w:rPr>
          <w:rFonts w:ascii="Times New Roman" w:hAnsi="Times New Roman" w:cs="Times New Roman"/>
          <w:b/>
          <w:sz w:val="24"/>
          <w:szCs w:val="24"/>
        </w:rPr>
        <w:tab/>
      </w:r>
      <w:r w:rsidR="007F59B9" w:rsidRPr="006263CC">
        <w:rPr>
          <w:rFonts w:ascii="Times New Roman" w:hAnsi="Times New Roman" w:cs="Times New Roman"/>
          <w:bCs/>
          <w:sz w:val="24"/>
          <w:szCs w:val="24"/>
        </w:rPr>
        <w:t>Contract s</w:t>
      </w:r>
      <w:r w:rsidR="006F5791" w:rsidRPr="006263CC">
        <w:rPr>
          <w:rFonts w:ascii="Times New Roman" w:hAnsi="Times New Roman" w:cs="Times New Roman"/>
          <w:bCs/>
          <w:sz w:val="24"/>
          <w:szCs w:val="24"/>
        </w:rPr>
        <w:t>pecifications are attached hereto as Exhibit 1 and incorporated herein.</w:t>
      </w:r>
    </w:p>
    <w:p w14:paraId="404C9DE2" w14:textId="5651C67C" w:rsidR="00A31B4F" w:rsidRPr="006263CC" w:rsidRDefault="00A31B4F" w:rsidP="00A31B4F">
      <w:pPr>
        <w:rPr>
          <w:rFonts w:ascii="Times New Roman" w:hAnsi="Times New Roman" w:cs="Times New Roman"/>
          <w:bCs/>
          <w:sz w:val="24"/>
          <w:szCs w:val="24"/>
        </w:rPr>
      </w:pPr>
    </w:p>
    <w:p w14:paraId="6DE43547" w14:textId="66DCE73E" w:rsidR="00E21864" w:rsidRDefault="00E21864" w:rsidP="00644D29">
      <w:pPr>
        <w:jc w:val="center"/>
        <w:rPr>
          <w:rFonts w:ascii="Times New Roman" w:hAnsi="Times New Roman" w:cs="Times New Roman"/>
          <w:b/>
          <w:bCs/>
          <w:sz w:val="28"/>
          <w:szCs w:val="28"/>
        </w:rPr>
      </w:pPr>
    </w:p>
    <w:p w14:paraId="43A01881" w14:textId="6FD8E4AD" w:rsidR="00E21864" w:rsidRDefault="00E21864" w:rsidP="00644D29">
      <w:pPr>
        <w:jc w:val="center"/>
        <w:rPr>
          <w:rFonts w:ascii="Times New Roman" w:hAnsi="Times New Roman" w:cs="Times New Roman"/>
          <w:b/>
          <w:bCs/>
          <w:sz w:val="28"/>
          <w:szCs w:val="28"/>
        </w:rPr>
      </w:pPr>
    </w:p>
    <w:p w14:paraId="6EC9BC8D" w14:textId="77777777" w:rsidR="00E21864" w:rsidRDefault="00E21864" w:rsidP="00644D29">
      <w:pPr>
        <w:jc w:val="center"/>
        <w:rPr>
          <w:rFonts w:ascii="Times New Roman" w:hAnsi="Times New Roman" w:cs="Times New Roman"/>
          <w:b/>
          <w:bCs/>
          <w:sz w:val="28"/>
          <w:szCs w:val="28"/>
        </w:rPr>
      </w:pPr>
    </w:p>
    <w:sectPr w:rsidR="00E21864" w:rsidSect="00E21864">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66C0E"/>
    <w:multiLevelType w:val="hybridMultilevel"/>
    <w:tmpl w:val="330A5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297191"/>
    <w:multiLevelType w:val="multilevel"/>
    <w:tmpl w:val="3398CBEE"/>
    <w:lvl w:ilvl="0">
      <w:start w:val="1"/>
      <w:numFmt w:val="decimal"/>
      <w:lvlText w:val="%1"/>
      <w:lvlJc w:val="left"/>
      <w:pPr>
        <w:ind w:left="1440" w:hanging="720"/>
      </w:pPr>
      <w:rPr>
        <w:rFonts w:hint="default"/>
        <w:b/>
        <w:sz w:val="24"/>
        <w:szCs w:val="24"/>
      </w:rPr>
    </w:lvl>
    <w:lvl w:ilvl="1">
      <w:start w:val="1"/>
      <w:numFmt w:val="decimal"/>
      <w:lvlText w:val="%1.%2"/>
      <w:lvlJc w:val="left"/>
      <w:pPr>
        <w:ind w:left="2160" w:hanging="720"/>
      </w:pPr>
      <w:rPr>
        <w:rFonts w:hint="default"/>
        <w:b/>
        <w:sz w:val="24"/>
      </w:rPr>
    </w:lvl>
    <w:lvl w:ilvl="2">
      <w:start w:val="1"/>
      <w:numFmt w:val="upperLetter"/>
      <w:lvlText w:val="%3."/>
      <w:lvlJc w:val="left"/>
      <w:pPr>
        <w:ind w:left="2880" w:hanging="720"/>
      </w:pPr>
      <w:rPr>
        <w:rFonts w:hint="default"/>
        <w:b/>
        <w:sz w:val="24"/>
      </w:rPr>
    </w:lvl>
    <w:lvl w:ilvl="3">
      <w:start w:val="1"/>
      <w:numFmt w:val="lowerRoman"/>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34ED2986"/>
    <w:multiLevelType w:val="hybridMultilevel"/>
    <w:tmpl w:val="3E1AF822"/>
    <w:lvl w:ilvl="0" w:tplc="41A493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CE67094"/>
    <w:multiLevelType w:val="hybridMultilevel"/>
    <w:tmpl w:val="768C629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00C7"/>
    <w:rsid w:val="000326E7"/>
    <w:rsid w:val="00073E78"/>
    <w:rsid w:val="000A0E71"/>
    <w:rsid w:val="000E004C"/>
    <w:rsid w:val="000F0234"/>
    <w:rsid w:val="00101E13"/>
    <w:rsid w:val="00106D4A"/>
    <w:rsid w:val="001142CF"/>
    <w:rsid w:val="00122473"/>
    <w:rsid w:val="00137D87"/>
    <w:rsid w:val="00162F06"/>
    <w:rsid w:val="0019108D"/>
    <w:rsid w:val="001C209E"/>
    <w:rsid w:val="00231C2D"/>
    <w:rsid w:val="00243155"/>
    <w:rsid w:val="00265CCE"/>
    <w:rsid w:val="002702FE"/>
    <w:rsid w:val="002730A0"/>
    <w:rsid w:val="002766EC"/>
    <w:rsid w:val="00282FF1"/>
    <w:rsid w:val="003073BE"/>
    <w:rsid w:val="0033318F"/>
    <w:rsid w:val="00373C8B"/>
    <w:rsid w:val="003B4A2E"/>
    <w:rsid w:val="003D16A6"/>
    <w:rsid w:val="004308BE"/>
    <w:rsid w:val="004674F9"/>
    <w:rsid w:val="00476419"/>
    <w:rsid w:val="004800C7"/>
    <w:rsid w:val="00495084"/>
    <w:rsid w:val="004E531F"/>
    <w:rsid w:val="004E74AA"/>
    <w:rsid w:val="004E7D08"/>
    <w:rsid w:val="004F27C6"/>
    <w:rsid w:val="005E6F2A"/>
    <w:rsid w:val="0061015A"/>
    <w:rsid w:val="006263CC"/>
    <w:rsid w:val="00644D29"/>
    <w:rsid w:val="0064559B"/>
    <w:rsid w:val="00647E6C"/>
    <w:rsid w:val="00664CD8"/>
    <w:rsid w:val="006B4694"/>
    <w:rsid w:val="006B4DF7"/>
    <w:rsid w:val="006C1F9B"/>
    <w:rsid w:val="006F5791"/>
    <w:rsid w:val="00723504"/>
    <w:rsid w:val="007B7B06"/>
    <w:rsid w:val="007F59B9"/>
    <w:rsid w:val="00807BE9"/>
    <w:rsid w:val="008306D1"/>
    <w:rsid w:val="00841817"/>
    <w:rsid w:val="00844FA9"/>
    <w:rsid w:val="00850C68"/>
    <w:rsid w:val="008529D9"/>
    <w:rsid w:val="00854ABB"/>
    <w:rsid w:val="00866CB5"/>
    <w:rsid w:val="008B50BD"/>
    <w:rsid w:val="008E16D6"/>
    <w:rsid w:val="00907D4F"/>
    <w:rsid w:val="00991865"/>
    <w:rsid w:val="009E3E48"/>
    <w:rsid w:val="009F19F9"/>
    <w:rsid w:val="00A31B4F"/>
    <w:rsid w:val="00A611B3"/>
    <w:rsid w:val="00A62C9C"/>
    <w:rsid w:val="00A80FC5"/>
    <w:rsid w:val="00AB3B6D"/>
    <w:rsid w:val="00AB583B"/>
    <w:rsid w:val="00B06765"/>
    <w:rsid w:val="00B5498B"/>
    <w:rsid w:val="00B5785F"/>
    <w:rsid w:val="00B76599"/>
    <w:rsid w:val="00B80484"/>
    <w:rsid w:val="00B9410A"/>
    <w:rsid w:val="00BB68CA"/>
    <w:rsid w:val="00BC381E"/>
    <w:rsid w:val="00BC6316"/>
    <w:rsid w:val="00BD5943"/>
    <w:rsid w:val="00BD7B0A"/>
    <w:rsid w:val="00BF3007"/>
    <w:rsid w:val="00C3512D"/>
    <w:rsid w:val="00C472A7"/>
    <w:rsid w:val="00C7771A"/>
    <w:rsid w:val="00CA6FAF"/>
    <w:rsid w:val="00CE576F"/>
    <w:rsid w:val="00D652D1"/>
    <w:rsid w:val="00DA3C0A"/>
    <w:rsid w:val="00DA5D39"/>
    <w:rsid w:val="00DA68B5"/>
    <w:rsid w:val="00DD2A37"/>
    <w:rsid w:val="00DE0AA1"/>
    <w:rsid w:val="00E15CE6"/>
    <w:rsid w:val="00E15F3F"/>
    <w:rsid w:val="00E21864"/>
    <w:rsid w:val="00E457A1"/>
    <w:rsid w:val="00E821FF"/>
    <w:rsid w:val="00ED3941"/>
    <w:rsid w:val="00F05F11"/>
    <w:rsid w:val="00F16A79"/>
    <w:rsid w:val="00F2737C"/>
    <w:rsid w:val="00F37E01"/>
    <w:rsid w:val="00F45BEC"/>
    <w:rsid w:val="00F60E18"/>
    <w:rsid w:val="00F65778"/>
    <w:rsid w:val="00F75BC0"/>
    <w:rsid w:val="00F84C6D"/>
    <w:rsid w:val="00FD60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B41F5"/>
  <w15:docId w15:val="{F405D34E-8B9E-4CED-8974-CF20F53A2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0E18"/>
    <w:pPr>
      <w:keepNext/>
      <w:spacing w:after="0"/>
      <w:outlineLvl w:val="0"/>
    </w:pPr>
    <w:rPr>
      <w:rFonts w:ascii="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529D9"/>
    <w:rPr>
      <w:sz w:val="16"/>
      <w:szCs w:val="16"/>
    </w:rPr>
  </w:style>
  <w:style w:type="paragraph" w:styleId="CommentText">
    <w:name w:val="annotation text"/>
    <w:basedOn w:val="Normal"/>
    <w:link w:val="CommentTextChar"/>
    <w:uiPriority w:val="99"/>
    <w:unhideWhenUsed/>
    <w:rsid w:val="008529D9"/>
    <w:pPr>
      <w:spacing w:line="240" w:lineRule="auto"/>
    </w:pPr>
    <w:rPr>
      <w:sz w:val="20"/>
      <w:szCs w:val="20"/>
    </w:rPr>
  </w:style>
  <w:style w:type="character" w:customStyle="1" w:styleId="CommentTextChar">
    <w:name w:val="Comment Text Char"/>
    <w:basedOn w:val="DefaultParagraphFont"/>
    <w:link w:val="CommentText"/>
    <w:uiPriority w:val="99"/>
    <w:rsid w:val="008529D9"/>
    <w:rPr>
      <w:sz w:val="20"/>
      <w:szCs w:val="20"/>
    </w:rPr>
  </w:style>
  <w:style w:type="paragraph" w:styleId="CommentSubject">
    <w:name w:val="annotation subject"/>
    <w:basedOn w:val="CommentText"/>
    <w:next w:val="CommentText"/>
    <w:link w:val="CommentSubjectChar"/>
    <w:uiPriority w:val="99"/>
    <w:semiHidden/>
    <w:unhideWhenUsed/>
    <w:rsid w:val="008529D9"/>
    <w:rPr>
      <w:b/>
      <w:bCs/>
    </w:rPr>
  </w:style>
  <w:style w:type="character" w:customStyle="1" w:styleId="CommentSubjectChar">
    <w:name w:val="Comment Subject Char"/>
    <w:basedOn w:val="CommentTextChar"/>
    <w:link w:val="CommentSubject"/>
    <w:uiPriority w:val="99"/>
    <w:semiHidden/>
    <w:rsid w:val="008529D9"/>
    <w:rPr>
      <w:b/>
      <w:bCs/>
      <w:sz w:val="20"/>
      <w:szCs w:val="20"/>
    </w:rPr>
  </w:style>
  <w:style w:type="paragraph" w:styleId="BalloonText">
    <w:name w:val="Balloon Text"/>
    <w:basedOn w:val="Normal"/>
    <w:link w:val="BalloonTextChar"/>
    <w:uiPriority w:val="99"/>
    <w:semiHidden/>
    <w:unhideWhenUsed/>
    <w:rsid w:val="008529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9D9"/>
    <w:rPr>
      <w:rFonts w:ascii="Tahoma" w:hAnsi="Tahoma" w:cs="Tahoma"/>
      <w:sz w:val="16"/>
      <w:szCs w:val="16"/>
    </w:rPr>
  </w:style>
  <w:style w:type="paragraph" w:styleId="ListParagraph">
    <w:name w:val="List Paragraph"/>
    <w:basedOn w:val="Normal"/>
    <w:uiPriority w:val="34"/>
    <w:qFormat/>
    <w:rsid w:val="00DA68B5"/>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BodyTextIndent">
    <w:name w:val="Body Text Indent"/>
    <w:basedOn w:val="Normal"/>
    <w:link w:val="BodyTextIndentChar"/>
    <w:uiPriority w:val="99"/>
    <w:unhideWhenUsed/>
    <w:rsid w:val="00F60E18"/>
    <w:pPr>
      <w:spacing w:after="0"/>
      <w:ind w:left="720" w:hanging="720"/>
    </w:pPr>
    <w:rPr>
      <w:rFonts w:ascii="Times New Roman" w:hAnsi="Times New Roman" w:cs="Times New Roman"/>
      <w:bCs/>
      <w:sz w:val="24"/>
      <w:szCs w:val="24"/>
    </w:rPr>
  </w:style>
  <w:style w:type="character" w:customStyle="1" w:styleId="BodyTextIndentChar">
    <w:name w:val="Body Text Indent Char"/>
    <w:basedOn w:val="DefaultParagraphFont"/>
    <w:link w:val="BodyTextIndent"/>
    <w:uiPriority w:val="99"/>
    <w:rsid w:val="00F60E18"/>
    <w:rPr>
      <w:rFonts w:ascii="Times New Roman" w:hAnsi="Times New Roman" w:cs="Times New Roman"/>
      <w:bCs/>
      <w:sz w:val="24"/>
      <w:szCs w:val="24"/>
    </w:rPr>
  </w:style>
  <w:style w:type="character" w:customStyle="1" w:styleId="Heading1Char">
    <w:name w:val="Heading 1 Char"/>
    <w:basedOn w:val="DefaultParagraphFont"/>
    <w:link w:val="Heading1"/>
    <w:uiPriority w:val="9"/>
    <w:rsid w:val="00F60E18"/>
    <w:rPr>
      <w:rFonts w:ascii="Times New Roman" w:hAnsi="Times New Roman" w:cs="Times New Roman"/>
      <w:b/>
      <w:bCs/>
      <w:sz w:val="24"/>
      <w:szCs w:val="24"/>
    </w:rPr>
  </w:style>
  <w:style w:type="paragraph" w:styleId="BodyText">
    <w:name w:val="Body Text"/>
    <w:basedOn w:val="Normal"/>
    <w:link w:val="BodyTextChar"/>
    <w:uiPriority w:val="99"/>
    <w:unhideWhenUsed/>
    <w:rsid w:val="00F60E18"/>
    <w:pPr>
      <w:spacing w:after="0"/>
    </w:pPr>
    <w:rPr>
      <w:rFonts w:ascii="Times New Roman" w:hAnsi="Times New Roman" w:cs="Times New Roman"/>
      <w:bCs/>
      <w:sz w:val="24"/>
      <w:szCs w:val="24"/>
    </w:rPr>
  </w:style>
  <w:style w:type="character" w:customStyle="1" w:styleId="BodyTextChar">
    <w:name w:val="Body Text Char"/>
    <w:basedOn w:val="DefaultParagraphFont"/>
    <w:link w:val="BodyText"/>
    <w:uiPriority w:val="99"/>
    <w:rsid w:val="00F60E18"/>
    <w:rPr>
      <w:rFonts w:ascii="Times New Roman" w:hAnsi="Times New Roman" w:cs="Times New Roman"/>
      <w:bCs/>
      <w:sz w:val="24"/>
      <w:szCs w:val="24"/>
    </w:rPr>
  </w:style>
  <w:style w:type="paragraph" w:styleId="BodyText2">
    <w:name w:val="Body Text 2"/>
    <w:basedOn w:val="Normal"/>
    <w:link w:val="BodyText2Char"/>
    <w:uiPriority w:val="99"/>
    <w:unhideWhenUsed/>
    <w:rsid w:val="00F60E18"/>
    <w:pPr>
      <w:spacing w:after="0" w:line="276" w:lineRule="auto"/>
      <w:jc w:val="both"/>
    </w:pPr>
    <w:rPr>
      <w:rFonts w:ascii="Times New Roman" w:hAnsi="Times New Roman" w:cs="Times New Roman"/>
      <w:sz w:val="24"/>
      <w:szCs w:val="24"/>
    </w:rPr>
  </w:style>
  <w:style w:type="character" w:customStyle="1" w:styleId="BodyText2Char">
    <w:name w:val="Body Text 2 Char"/>
    <w:basedOn w:val="DefaultParagraphFont"/>
    <w:link w:val="BodyText2"/>
    <w:uiPriority w:val="99"/>
    <w:rsid w:val="00F60E18"/>
    <w:rPr>
      <w:rFonts w:ascii="Times New Roman" w:hAnsi="Times New Roman" w:cs="Times New Roman"/>
      <w:sz w:val="24"/>
      <w:szCs w:val="24"/>
    </w:rPr>
  </w:style>
  <w:style w:type="paragraph" w:styleId="BodyTextIndent2">
    <w:name w:val="Body Text Indent 2"/>
    <w:basedOn w:val="Normal"/>
    <w:link w:val="BodyTextIndent2Char"/>
    <w:uiPriority w:val="99"/>
    <w:unhideWhenUsed/>
    <w:rsid w:val="00F60E18"/>
    <w:pPr>
      <w:spacing w:after="0"/>
      <w:ind w:left="1440" w:hanging="720"/>
      <w:jc w:val="both"/>
    </w:pPr>
    <w:rPr>
      <w:rFonts w:ascii="Times New Roman" w:hAnsi="Times New Roman" w:cs="Times New Roman"/>
      <w:bCs/>
      <w:sz w:val="24"/>
      <w:szCs w:val="24"/>
    </w:rPr>
  </w:style>
  <w:style w:type="character" w:customStyle="1" w:styleId="BodyTextIndent2Char">
    <w:name w:val="Body Text Indent 2 Char"/>
    <w:basedOn w:val="DefaultParagraphFont"/>
    <w:link w:val="BodyTextIndent2"/>
    <w:uiPriority w:val="99"/>
    <w:rsid w:val="00F60E18"/>
    <w:rPr>
      <w:rFonts w:ascii="Times New Roman" w:hAnsi="Times New Roman" w:cs="Times New Roman"/>
      <w:bCs/>
      <w:sz w:val="24"/>
      <w:szCs w:val="24"/>
    </w:rPr>
  </w:style>
  <w:style w:type="paragraph" w:styleId="BodyTextIndent3">
    <w:name w:val="Body Text Indent 3"/>
    <w:basedOn w:val="Normal"/>
    <w:link w:val="BodyTextIndent3Char"/>
    <w:uiPriority w:val="99"/>
    <w:unhideWhenUsed/>
    <w:rsid w:val="00F60E18"/>
    <w:pPr>
      <w:spacing w:after="0"/>
      <w:ind w:left="2880" w:hanging="720"/>
      <w:jc w:val="both"/>
    </w:pPr>
    <w:rPr>
      <w:rFonts w:ascii="Times New Roman" w:hAnsi="Times New Roman" w:cs="Times New Roman"/>
      <w:bCs/>
      <w:sz w:val="24"/>
      <w:szCs w:val="24"/>
    </w:rPr>
  </w:style>
  <w:style w:type="character" w:customStyle="1" w:styleId="BodyTextIndent3Char">
    <w:name w:val="Body Text Indent 3 Char"/>
    <w:basedOn w:val="DefaultParagraphFont"/>
    <w:link w:val="BodyTextIndent3"/>
    <w:uiPriority w:val="99"/>
    <w:rsid w:val="00F60E18"/>
    <w:rPr>
      <w:rFonts w:ascii="Times New Roman" w:hAnsi="Times New Roman" w:cs="Times New Roman"/>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316</Words>
  <Characters>1803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Meyer</dc:creator>
  <cp:keywords/>
  <dc:description/>
  <cp:lastModifiedBy>Teresa Terry</cp:lastModifiedBy>
  <cp:revision>2</cp:revision>
  <dcterms:created xsi:type="dcterms:W3CDTF">2022-03-25T15:29:00Z</dcterms:created>
  <dcterms:modified xsi:type="dcterms:W3CDTF">2022-03-25T15:29:00Z</dcterms:modified>
</cp:coreProperties>
</file>