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C98" w14:textId="07D7B32E" w:rsidR="009F19F9" w:rsidRPr="00D602BC" w:rsidRDefault="009F19F9" w:rsidP="004800C7">
      <w:pPr>
        <w:jc w:val="center"/>
        <w:rPr>
          <w:rFonts w:ascii="Times New Roman" w:hAnsi="Times New Roman" w:cs="Times New Roman"/>
          <w:b/>
          <w:sz w:val="24"/>
          <w:szCs w:val="24"/>
        </w:rPr>
      </w:pPr>
      <w:r w:rsidRPr="00D602BC">
        <w:rPr>
          <w:rFonts w:ascii="Times New Roman" w:hAnsi="Times New Roman" w:cs="Times New Roman"/>
          <w:b/>
          <w:sz w:val="24"/>
          <w:szCs w:val="24"/>
        </w:rPr>
        <w:t>ATTACHMENT A</w:t>
      </w:r>
    </w:p>
    <w:p w14:paraId="60660C01" w14:textId="0AD64282" w:rsidR="004800C7" w:rsidRPr="00D602BC" w:rsidRDefault="00FD6068" w:rsidP="004800C7">
      <w:pPr>
        <w:jc w:val="center"/>
        <w:rPr>
          <w:rFonts w:ascii="Times New Roman" w:hAnsi="Times New Roman" w:cs="Times New Roman"/>
          <w:b/>
          <w:sz w:val="24"/>
          <w:szCs w:val="24"/>
        </w:rPr>
      </w:pPr>
      <w:r w:rsidRPr="00D602BC">
        <w:rPr>
          <w:rFonts w:ascii="Times New Roman" w:hAnsi="Times New Roman" w:cs="Times New Roman"/>
          <w:b/>
          <w:sz w:val="24"/>
          <w:szCs w:val="24"/>
        </w:rPr>
        <w:t xml:space="preserve">SOLICITATION NO. </w:t>
      </w:r>
      <w:r w:rsidR="00D10AFA">
        <w:rPr>
          <w:rFonts w:ascii="Times New Roman" w:hAnsi="Times New Roman" w:cs="Times New Roman"/>
          <w:b/>
          <w:sz w:val="24"/>
          <w:szCs w:val="24"/>
        </w:rPr>
        <w:t>09000004</w:t>
      </w:r>
      <w:r w:rsidR="00F91DDE">
        <w:rPr>
          <w:rFonts w:ascii="Times New Roman" w:hAnsi="Times New Roman" w:cs="Times New Roman"/>
          <w:b/>
          <w:sz w:val="24"/>
          <w:szCs w:val="24"/>
        </w:rPr>
        <w:t>56</w:t>
      </w:r>
    </w:p>
    <w:p w14:paraId="45E76C76" w14:textId="77777777" w:rsidR="004800C7" w:rsidRPr="00D602BC" w:rsidRDefault="004800C7" w:rsidP="004800C7">
      <w:pPr>
        <w:rPr>
          <w:rFonts w:ascii="Times New Roman" w:hAnsi="Times New Roman" w:cs="Times New Roman"/>
          <w:sz w:val="24"/>
          <w:szCs w:val="24"/>
        </w:rPr>
      </w:pPr>
    </w:p>
    <w:p w14:paraId="2F7F3CD7" w14:textId="0B0354C0" w:rsidR="00B5498B" w:rsidRPr="00325B34" w:rsidRDefault="007B7B06" w:rsidP="007E43FF">
      <w:pPr>
        <w:spacing w:after="0" w:line="240" w:lineRule="auto"/>
        <w:jc w:val="both"/>
        <w:rPr>
          <w:rFonts w:ascii="Times New Roman" w:hAnsi="Times New Roman" w:cs="Times New Roman"/>
          <w:sz w:val="24"/>
          <w:szCs w:val="24"/>
        </w:rPr>
      </w:pPr>
      <w:r w:rsidRPr="00325B34">
        <w:rPr>
          <w:rFonts w:ascii="Times New Roman" w:hAnsi="Times New Roman" w:cs="Times New Roman"/>
          <w:sz w:val="24"/>
          <w:szCs w:val="24"/>
        </w:rPr>
        <w:t xml:space="preserve">This Solicitation is a </w:t>
      </w:r>
      <w:r w:rsidR="009E3E48" w:rsidRPr="00325B34">
        <w:rPr>
          <w:rFonts w:ascii="Times New Roman" w:hAnsi="Times New Roman" w:cs="Times New Roman"/>
          <w:sz w:val="24"/>
          <w:szCs w:val="24"/>
        </w:rPr>
        <w:t xml:space="preserve">Contract Document and is a </w:t>
      </w:r>
      <w:r w:rsidRPr="00325B34">
        <w:rPr>
          <w:rFonts w:ascii="Times New Roman" w:hAnsi="Times New Roman" w:cs="Times New Roman"/>
          <w:sz w:val="24"/>
          <w:szCs w:val="24"/>
        </w:rPr>
        <w:t xml:space="preserve">request for proposal </w:t>
      </w:r>
      <w:r w:rsidR="00D652D1" w:rsidRPr="00325B34">
        <w:rPr>
          <w:rFonts w:ascii="Times New Roman" w:hAnsi="Times New Roman" w:cs="Times New Roman"/>
          <w:sz w:val="24"/>
          <w:szCs w:val="24"/>
        </w:rPr>
        <w:t xml:space="preserve">in connection with the Contract awarded by the Office of Management and Enterprise Services </w:t>
      </w:r>
      <w:r w:rsidRPr="00325B34">
        <w:rPr>
          <w:rFonts w:ascii="Times New Roman" w:hAnsi="Times New Roman" w:cs="Times New Roman"/>
          <w:sz w:val="24"/>
          <w:szCs w:val="24"/>
        </w:rPr>
        <w:t xml:space="preserve">as more particularly described below. </w:t>
      </w:r>
      <w:r w:rsidR="00B5498B" w:rsidRPr="00325B34">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B46F73B" w:rsidR="00B5498B" w:rsidRDefault="00B5498B" w:rsidP="007E43FF">
      <w:pPr>
        <w:spacing w:after="0" w:line="240" w:lineRule="auto"/>
        <w:rPr>
          <w:rFonts w:ascii="Times New Roman" w:hAnsi="Times New Roman" w:cs="Times New Roman"/>
          <w:sz w:val="24"/>
          <w:szCs w:val="24"/>
        </w:rPr>
      </w:pPr>
    </w:p>
    <w:p w14:paraId="4C877C3B" w14:textId="668E5B91" w:rsidR="002762ED" w:rsidRDefault="002762ED" w:rsidP="002762ED">
      <w:pPr>
        <w:spacing w:after="0" w:line="240" w:lineRule="auto"/>
        <w:jc w:val="center"/>
        <w:rPr>
          <w:rFonts w:ascii="Times New Roman" w:hAnsi="Times New Roman" w:cs="Times New Roman"/>
          <w:b/>
          <w:sz w:val="24"/>
          <w:szCs w:val="24"/>
        </w:rPr>
      </w:pPr>
      <w:r w:rsidRPr="002762ED">
        <w:rPr>
          <w:rFonts w:ascii="Times New Roman" w:hAnsi="Times New Roman" w:cs="Times New Roman"/>
          <w:b/>
          <w:sz w:val="24"/>
          <w:szCs w:val="24"/>
        </w:rPr>
        <w:t>Purpose</w:t>
      </w:r>
    </w:p>
    <w:p w14:paraId="7E5BADC7" w14:textId="77777777" w:rsidR="00BA2CB5" w:rsidRPr="002762ED" w:rsidRDefault="00BA2CB5" w:rsidP="002762ED">
      <w:pPr>
        <w:spacing w:after="0" w:line="240" w:lineRule="auto"/>
        <w:jc w:val="center"/>
        <w:rPr>
          <w:rFonts w:ascii="Times New Roman" w:hAnsi="Times New Roman" w:cs="Times New Roman"/>
          <w:b/>
          <w:sz w:val="24"/>
          <w:szCs w:val="24"/>
        </w:rPr>
      </w:pPr>
    </w:p>
    <w:p w14:paraId="6391C794" w14:textId="7593411E" w:rsidR="00325B34" w:rsidRPr="00325B34" w:rsidRDefault="00B758F2" w:rsidP="00325B34">
      <w:pPr>
        <w:rPr>
          <w:rFonts w:ascii="Times New Roman" w:hAnsi="Times New Roman" w:cs="Times New Roman"/>
          <w:b/>
          <w:sz w:val="24"/>
          <w:szCs w:val="24"/>
        </w:rPr>
      </w:pPr>
      <w:bookmarkStart w:id="0" w:name="_GoBack"/>
      <w:r>
        <w:rPr>
          <w:rFonts w:ascii="Times New Roman" w:hAnsi="Times New Roman" w:cs="Times New Roman"/>
          <w:sz w:val="24"/>
          <w:szCs w:val="24"/>
        </w:rPr>
        <w:t xml:space="preserve">This Contract is for </w:t>
      </w:r>
      <w:r w:rsidR="00D57E20">
        <w:rPr>
          <w:rFonts w:ascii="Times New Roman" w:hAnsi="Times New Roman" w:cs="Times New Roman"/>
          <w:sz w:val="24"/>
          <w:szCs w:val="24"/>
        </w:rPr>
        <w:t>vehicles</w:t>
      </w:r>
      <w:r w:rsidR="00325B34" w:rsidRPr="00325B34">
        <w:rPr>
          <w:rFonts w:ascii="Times New Roman" w:hAnsi="Times New Roman" w:cs="Times New Roman"/>
          <w:sz w:val="24"/>
          <w:szCs w:val="24"/>
        </w:rPr>
        <w:t xml:space="preserve"> to </w:t>
      </w:r>
      <w:r>
        <w:rPr>
          <w:rFonts w:ascii="Times New Roman" w:hAnsi="Times New Roman" w:cs="Times New Roman"/>
          <w:sz w:val="24"/>
          <w:szCs w:val="24"/>
        </w:rPr>
        <w:t xml:space="preserve">be provided </w:t>
      </w:r>
      <w:r w:rsidR="00325B34" w:rsidRPr="00325B34">
        <w:rPr>
          <w:rFonts w:ascii="Times New Roman" w:hAnsi="Times New Roman" w:cs="Times New Roman"/>
          <w:sz w:val="24"/>
          <w:szCs w:val="24"/>
        </w:rPr>
        <w:t xml:space="preserve">on an as-needed basis. </w:t>
      </w:r>
    </w:p>
    <w:bookmarkEnd w:id="0"/>
    <w:p w14:paraId="74108A65" w14:textId="24548572" w:rsidR="00325B34" w:rsidRPr="00325B34" w:rsidRDefault="00B758F2" w:rsidP="00325B34">
      <w:pPr>
        <w:rPr>
          <w:rFonts w:ascii="Times New Roman" w:hAnsi="Times New Roman" w:cs="Times New Roman"/>
          <w:b/>
          <w:sz w:val="24"/>
          <w:szCs w:val="24"/>
        </w:rPr>
      </w:pPr>
      <w:r w:rsidRPr="00B758F2">
        <w:rPr>
          <w:rFonts w:ascii="Times New Roman" w:hAnsi="Times New Roman" w:cs="Times New Roman"/>
          <w:sz w:val="24"/>
          <w:szCs w:val="24"/>
        </w:rPr>
        <w:t>Oklahoma has over 100 exe</w:t>
      </w:r>
      <w:r w:rsidR="00915BC6">
        <w:rPr>
          <w:rFonts w:ascii="Times New Roman" w:hAnsi="Times New Roman" w:cs="Times New Roman"/>
          <w:sz w:val="24"/>
          <w:szCs w:val="24"/>
        </w:rPr>
        <w:t xml:space="preserve">cutive agencies in 77 counties and </w:t>
      </w:r>
      <w:r w:rsidRPr="00B758F2">
        <w:rPr>
          <w:rFonts w:ascii="Times New Roman" w:hAnsi="Times New Roman" w:cs="Times New Roman"/>
          <w:sz w:val="24"/>
          <w:szCs w:val="24"/>
        </w:rPr>
        <w:t xml:space="preserve">over 500 municipal government Affiliates. </w:t>
      </w:r>
      <w:r w:rsidR="002762ED">
        <w:rPr>
          <w:rFonts w:ascii="Times New Roman" w:hAnsi="Times New Roman" w:cs="Times New Roman"/>
          <w:sz w:val="24"/>
          <w:szCs w:val="24"/>
        </w:rPr>
        <w:t>The C</w:t>
      </w:r>
      <w:r w:rsidR="00750584">
        <w:rPr>
          <w:rFonts w:ascii="Times New Roman" w:hAnsi="Times New Roman" w:cs="Times New Roman"/>
          <w:sz w:val="24"/>
          <w:szCs w:val="24"/>
        </w:rPr>
        <w:t xml:space="preserve">ontract is </w:t>
      </w:r>
      <w:r w:rsidR="002762ED">
        <w:rPr>
          <w:rFonts w:ascii="Times New Roman" w:hAnsi="Times New Roman" w:cs="Times New Roman"/>
          <w:sz w:val="24"/>
          <w:szCs w:val="24"/>
        </w:rPr>
        <w:t xml:space="preserve">awarded </w:t>
      </w:r>
      <w:r w:rsidR="00750584">
        <w:rPr>
          <w:rFonts w:ascii="Times New Roman" w:hAnsi="Times New Roman" w:cs="Times New Roman"/>
          <w:sz w:val="24"/>
          <w:szCs w:val="24"/>
        </w:rPr>
        <w:t>for</w:t>
      </w:r>
      <w:r w:rsidR="00325B34" w:rsidRPr="00325B34">
        <w:rPr>
          <w:rFonts w:ascii="Times New Roman" w:hAnsi="Times New Roman" w:cs="Times New Roman"/>
          <w:sz w:val="24"/>
          <w:szCs w:val="24"/>
        </w:rPr>
        <w:t xml:space="preserve"> </w:t>
      </w:r>
      <w:r w:rsidR="00D57E20">
        <w:rPr>
          <w:rFonts w:ascii="Times New Roman" w:hAnsi="Times New Roman" w:cs="Times New Roman"/>
          <w:sz w:val="24"/>
          <w:szCs w:val="24"/>
        </w:rPr>
        <w:t xml:space="preserve">the </w:t>
      </w:r>
      <w:r w:rsidR="00325B34" w:rsidRPr="00325B34">
        <w:rPr>
          <w:rFonts w:ascii="Times New Roman" w:hAnsi="Times New Roman" w:cs="Times New Roman"/>
          <w:sz w:val="24"/>
          <w:szCs w:val="24"/>
        </w:rPr>
        <w:t xml:space="preserve">Supplier to </w:t>
      </w:r>
      <w:r w:rsidR="00D57E20">
        <w:rPr>
          <w:rFonts w:ascii="Times New Roman" w:hAnsi="Times New Roman" w:cs="Times New Roman"/>
          <w:sz w:val="24"/>
          <w:szCs w:val="24"/>
        </w:rPr>
        <w:t>provide for the purchase of vehicles, warranty work, and replacement parts</w:t>
      </w:r>
      <w:r w:rsidR="00833F6F">
        <w:rPr>
          <w:rFonts w:ascii="Times New Roman" w:hAnsi="Times New Roman" w:cs="Times New Roman"/>
          <w:sz w:val="24"/>
          <w:szCs w:val="24"/>
        </w:rPr>
        <w:t xml:space="preserve">. </w:t>
      </w:r>
    </w:p>
    <w:p w14:paraId="34B78A83" w14:textId="77777777" w:rsidR="00833F6F" w:rsidRDefault="00833F6F" w:rsidP="00265CCE">
      <w:pPr>
        <w:spacing w:after="0" w:line="276" w:lineRule="auto"/>
        <w:ind w:left="720" w:hanging="720"/>
        <w:jc w:val="both"/>
        <w:rPr>
          <w:rFonts w:ascii="Times New Roman" w:hAnsi="Times New Roman" w:cs="Times New Roman"/>
          <w:b/>
          <w:sz w:val="24"/>
          <w:szCs w:val="24"/>
        </w:rPr>
      </w:pPr>
    </w:p>
    <w:p w14:paraId="58ECEE08" w14:textId="0991AD71" w:rsidR="00265CCE" w:rsidRPr="00D602BC" w:rsidRDefault="00265CCE" w:rsidP="00265CCE">
      <w:pPr>
        <w:spacing w:after="0" w:line="276" w:lineRule="auto"/>
        <w:ind w:left="720" w:hanging="720"/>
        <w:jc w:val="both"/>
        <w:rPr>
          <w:rFonts w:ascii="Times New Roman" w:hAnsi="Times New Roman" w:cs="Times New Roman"/>
          <w:b/>
          <w:sz w:val="24"/>
          <w:szCs w:val="24"/>
        </w:rPr>
      </w:pPr>
      <w:r w:rsidRPr="00D602BC">
        <w:rPr>
          <w:rFonts w:ascii="Times New Roman" w:hAnsi="Times New Roman" w:cs="Times New Roman"/>
          <w:b/>
          <w:sz w:val="24"/>
          <w:szCs w:val="24"/>
        </w:rPr>
        <w:t>1.</w:t>
      </w:r>
      <w:r w:rsidRPr="00D602BC">
        <w:rPr>
          <w:rFonts w:ascii="Times New Roman" w:hAnsi="Times New Roman" w:cs="Times New Roman"/>
          <w:sz w:val="24"/>
          <w:szCs w:val="24"/>
        </w:rPr>
        <w:tab/>
      </w:r>
      <w:r w:rsidRPr="00D602BC">
        <w:rPr>
          <w:rFonts w:ascii="Times New Roman" w:hAnsi="Times New Roman" w:cs="Times New Roman"/>
          <w:b/>
          <w:sz w:val="24"/>
          <w:szCs w:val="24"/>
        </w:rPr>
        <w:t>Contract Term and Renewal Options</w:t>
      </w:r>
    </w:p>
    <w:p w14:paraId="1A03D99F" w14:textId="63C27EC4" w:rsidR="006A7172" w:rsidRDefault="00B5498B" w:rsidP="008E16D6">
      <w:pPr>
        <w:spacing w:after="0" w:line="276" w:lineRule="auto"/>
        <w:ind w:left="720"/>
        <w:jc w:val="both"/>
        <w:rPr>
          <w:rFonts w:ascii="Times New Roman" w:hAnsi="Times New Roman" w:cs="Times New Roman"/>
          <w:sz w:val="24"/>
          <w:szCs w:val="24"/>
        </w:rPr>
      </w:pPr>
      <w:r w:rsidRPr="00D602BC">
        <w:rPr>
          <w:rFonts w:ascii="Times New Roman" w:hAnsi="Times New Roman" w:cs="Times New Roman"/>
          <w:sz w:val="24"/>
          <w:szCs w:val="24"/>
        </w:rPr>
        <w:t>The initial Contract</w:t>
      </w:r>
      <w:r w:rsidR="00265CCE" w:rsidRPr="00D602BC">
        <w:rPr>
          <w:rFonts w:ascii="Times New Roman" w:hAnsi="Times New Roman" w:cs="Times New Roman"/>
          <w:sz w:val="24"/>
          <w:szCs w:val="24"/>
        </w:rPr>
        <w:t xml:space="preserve"> term</w:t>
      </w:r>
      <w:r w:rsidRPr="00D602BC">
        <w:rPr>
          <w:rFonts w:ascii="Times New Roman" w:hAnsi="Times New Roman" w:cs="Times New Roman"/>
          <w:sz w:val="24"/>
          <w:szCs w:val="24"/>
        </w:rPr>
        <w:t xml:space="preserve">, which begins on the effective date of the Contract, is one year and there are </w:t>
      </w:r>
      <w:r w:rsidR="005A7CC9" w:rsidRPr="00D602BC">
        <w:rPr>
          <w:rFonts w:ascii="Times New Roman" w:hAnsi="Times New Roman" w:cs="Times New Roman"/>
          <w:sz w:val="24"/>
          <w:szCs w:val="24"/>
        </w:rPr>
        <w:t>(4)</w:t>
      </w:r>
      <w:r w:rsidRPr="00D602BC">
        <w:rPr>
          <w:rFonts w:ascii="Times New Roman" w:hAnsi="Times New Roman" w:cs="Times New Roman"/>
          <w:sz w:val="24"/>
          <w:szCs w:val="24"/>
        </w:rPr>
        <w:t xml:space="preserve"> one-year options to renew the Contract.  </w:t>
      </w:r>
    </w:p>
    <w:p w14:paraId="37860663" w14:textId="2BAFCDFF" w:rsidR="006A7172" w:rsidRDefault="006A7172" w:rsidP="008E16D6">
      <w:pPr>
        <w:spacing w:after="0" w:line="276" w:lineRule="auto"/>
        <w:ind w:left="720"/>
        <w:jc w:val="both"/>
        <w:rPr>
          <w:rFonts w:ascii="Times New Roman" w:hAnsi="Times New Roman" w:cs="Times New Roman"/>
          <w:sz w:val="24"/>
          <w:szCs w:val="24"/>
        </w:rPr>
      </w:pPr>
    </w:p>
    <w:p w14:paraId="110370B8" w14:textId="77777777" w:rsidR="006A7172" w:rsidRDefault="006A7172" w:rsidP="006A7172">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ab/>
      </w:r>
      <w:r>
        <w:rPr>
          <w:rFonts w:ascii="Times New Roman" w:hAnsi="Times New Roman" w:cs="Times New Roman"/>
          <w:b/>
          <w:bCs/>
          <w:sz w:val="24"/>
          <w:szCs w:val="24"/>
        </w:rPr>
        <w:t xml:space="preserve">Contract </w:t>
      </w:r>
      <w:r>
        <w:rPr>
          <w:rFonts w:ascii="Times New Roman" w:hAnsi="Times New Roman" w:cs="Times New Roman"/>
          <w:b/>
          <w:sz w:val="24"/>
          <w:szCs w:val="24"/>
        </w:rPr>
        <w:t>Specifications</w:t>
      </w:r>
    </w:p>
    <w:p w14:paraId="70970B53" w14:textId="2CD850E2" w:rsidR="006A7172" w:rsidRDefault="006A7172"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Contract specifications are set forth below as Exhibit 1. </w:t>
      </w:r>
    </w:p>
    <w:p w14:paraId="58EB2503" w14:textId="1F6E410E" w:rsidR="006A7172" w:rsidRPr="00D602BC" w:rsidRDefault="006A7172" w:rsidP="008E16D6">
      <w:pPr>
        <w:spacing w:after="0" w:line="276" w:lineRule="auto"/>
        <w:ind w:left="720"/>
        <w:jc w:val="both"/>
        <w:rPr>
          <w:rFonts w:ascii="Times New Roman" w:hAnsi="Times New Roman" w:cs="Times New Roman"/>
          <w:sz w:val="24"/>
          <w:szCs w:val="24"/>
        </w:rPr>
      </w:pPr>
    </w:p>
    <w:p w14:paraId="1B2A6B42" w14:textId="01A3B0CB" w:rsidR="004674F9" w:rsidRDefault="004674F9" w:rsidP="00FF73B6">
      <w:pPr>
        <w:rPr>
          <w:rFonts w:ascii="Times New Roman" w:hAnsi="Times New Roman" w:cs="Times New Roman"/>
          <w:sz w:val="24"/>
          <w:szCs w:val="24"/>
        </w:rPr>
      </w:pPr>
    </w:p>
    <w:p w14:paraId="7FC2022E" w14:textId="50DAA5E2" w:rsidR="006A7172" w:rsidRDefault="006A7172" w:rsidP="00FF73B6">
      <w:pPr>
        <w:rPr>
          <w:rFonts w:ascii="Times New Roman" w:hAnsi="Times New Roman" w:cs="Times New Roman"/>
          <w:sz w:val="24"/>
          <w:szCs w:val="24"/>
        </w:rPr>
      </w:pPr>
    </w:p>
    <w:p w14:paraId="6F1AA830" w14:textId="6CB33883" w:rsidR="006A7172" w:rsidRDefault="006A7172" w:rsidP="00FF73B6">
      <w:pPr>
        <w:rPr>
          <w:rFonts w:ascii="Times New Roman" w:hAnsi="Times New Roman" w:cs="Times New Roman"/>
          <w:sz w:val="24"/>
          <w:szCs w:val="24"/>
        </w:rPr>
      </w:pPr>
    </w:p>
    <w:p w14:paraId="328BFC31" w14:textId="3F56AE5B" w:rsidR="006A7172" w:rsidRDefault="006A7172" w:rsidP="00FF73B6">
      <w:pPr>
        <w:rPr>
          <w:rFonts w:ascii="Times New Roman" w:hAnsi="Times New Roman" w:cs="Times New Roman"/>
          <w:sz w:val="24"/>
          <w:szCs w:val="24"/>
        </w:rPr>
      </w:pPr>
    </w:p>
    <w:p w14:paraId="7B6BA8A1" w14:textId="6C3124F1" w:rsidR="006A7172" w:rsidRDefault="006A7172" w:rsidP="00FF73B6">
      <w:pPr>
        <w:rPr>
          <w:rFonts w:ascii="Times New Roman" w:hAnsi="Times New Roman" w:cs="Times New Roman"/>
          <w:sz w:val="24"/>
          <w:szCs w:val="24"/>
        </w:rPr>
      </w:pPr>
    </w:p>
    <w:p w14:paraId="34632684" w14:textId="5AC95E42" w:rsidR="006A7172" w:rsidRDefault="006A7172" w:rsidP="00FF73B6">
      <w:pPr>
        <w:rPr>
          <w:rFonts w:ascii="Times New Roman" w:hAnsi="Times New Roman" w:cs="Times New Roman"/>
          <w:sz w:val="24"/>
          <w:szCs w:val="24"/>
        </w:rPr>
      </w:pPr>
    </w:p>
    <w:p w14:paraId="7A31EEAD" w14:textId="689E67D8" w:rsidR="006A7172" w:rsidRDefault="006A7172" w:rsidP="00FF73B6">
      <w:pPr>
        <w:rPr>
          <w:rFonts w:ascii="Times New Roman" w:hAnsi="Times New Roman" w:cs="Times New Roman"/>
          <w:sz w:val="24"/>
          <w:szCs w:val="24"/>
        </w:rPr>
      </w:pPr>
    </w:p>
    <w:p w14:paraId="2002B332" w14:textId="22A143F5" w:rsidR="006A7172" w:rsidRDefault="006A7172" w:rsidP="00FF73B6">
      <w:pPr>
        <w:rPr>
          <w:rFonts w:ascii="Times New Roman" w:hAnsi="Times New Roman" w:cs="Times New Roman"/>
          <w:sz w:val="24"/>
          <w:szCs w:val="24"/>
        </w:rPr>
      </w:pPr>
    </w:p>
    <w:p w14:paraId="1FB8C9B9" w14:textId="0F1F8F22" w:rsidR="006A7172" w:rsidRDefault="006A7172" w:rsidP="00FF73B6">
      <w:pPr>
        <w:rPr>
          <w:rFonts w:ascii="Times New Roman" w:hAnsi="Times New Roman" w:cs="Times New Roman"/>
          <w:sz w:val="24"/>
          <w:szCs w:val="24"/>
        </w:rPr>
      </w:pPr>
    </w:p>
    <w:p w14:paraId="48C2C56C" w14:textId="731C914E" w:rsidR="006A7172" w:rsidRDefault="006A7172" w:rsidP="00FF73B6">
      <w:pPr>
        <w:rPr>
          <w:rFonts w:ascii="Times New Roman" w:hAnsi="Times New Roman" w:cs="Times New Roman"/>
          <w:sz w:val="24"/>
          <w:szCs w:val="24"/>
        </w:rPr>
      </w:pPr>
    </w:p>
    <w:p w14:paraId="29FF4BB5" w14:textId="420827A9" w:rsidR="006A7172" w:rsidRDefault="006A7172" w:rsidP="00FF73B6">
      <w:pPr>
        <w:rPr>
          <w:rFonts w:ascii="Times New Roman" w:hAnsi="Times New Roman" w:cs="Times New Roman"/>
          <w:sz w:val="24"/>
          <w:szCs w:val="24"/>
        </w:rPr>
      </w:pPr>
    </w:p>
    <w:p w14:paraId="4DE64E1E" w14:textId="174FB8EE" w:rsidR="006A7172" w:rsidRDefault="006A7172" w:rsidP="00FF73B6">
      <w:pPr>
        <w:rPr>
          <w:rFonts w:ascii="Times New Roman" w:hAnsi="Times New Roman" w:cs="Times New Roman"/>
          <w:sz w:val="24"/>
          <w:szCs w:val="24"/>
        </w:rPr>
      </w:pPr>
    </w:p>
    <w:p w14:paraId="687648BE" w14:textId="102049E3" w:rsidR="006A7172" w:rsidRDefault="006A7172" w:rsidP="006A7172">
      <w:pPr>
        <w:jc w:val="center"/>
        <w:rPr>
          <w:rFonts w:ascii="Times New Roman" w:hAnsi="Times New Roman" w:cs="Times New Roman"/>
          <w:b/>
          <w:sz w:val="24"/>
          <w:szCs w:val="24"/>
        </w:rPr>
      </w:pPr>
      <w:r w:rsidRPr="006A7172">
        <w:rPr>
          <w:rFonts w:ascii="Times New Roman" w:hAnsi="Times New Roman" w:cs="Times New Roman"/>
          <w:b/>
          <w:sz w:val="24"/>
          <w:szCs w:val="24"/>
        </w:rPr>
        <w:lastRenderedPageBreak/>
        <w:t>EXHIBIT 1</w:t>
      </w:r>
    </w:p>
    <w:p w14:paraId="41BF48A1" w14:textId="6252270C" w:rsidR="006A7172" w:rsidRDefault="006A7172" w:rsidP="006A7172">
      <w:pPr>
        <w:jc w:val="center"/>
        <w:rPr>
          <w:rFonts w:ascii="Times New Roman" w:hAnsi="Times New Roman" w:cs="Times New Roman"/>
          <w:b/>
          <w:sz w:val="24"/>
          <w:szCs w:val="24"/>
        </w:rPr>
      </w:pPr>
    </w:p>
    <w:p w14:paraId="67BE0F68" w14:textId="0F05A679" w:rsidR="00E21823" w:rsidRPr="004F584C" w:rsidRDefault="00E21823" w:rsidP="008C4C41">
      <w:pPr>
        <w:pStyle w:val="ListParagraph"/>
        <w:numPr>
          <w:ilvl w:val="0"/>
          <w:numId w:val="4"/>
        </w:numPr>
        <w:rPr>
          <w:rFonts w:ascii="Times New Roman" w:hAnsi="Times New Roman" w:cs="Times New Roman"/>
          <w:sz w:val="22"/>
          <w:szCs w:val="22"/>
        </w:rPr>
      </w:pPr>
      <w:r w:rsidRPr="004F584C">
        <w:rPr>
          <w:rFonts w:ascii="Times New Roman" w:hAnsi="Times New Roman" w:cs="Times New Roman"/>
          <w:sz w:val="22"/>
          <w:szCs w:val="22"/>
        </w:rPr>
        <w:t>Responsibilities</w:t>
      </w:r>
    </w:p>
    <w:p w14:paraId="04B0DA0B" w14:textId="79D76680" w:rsidR="006A7172" w:rsidRPr="004F584C" w:rsidRDefault="008C4C41"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Supplier must provide the most current model of vehicles, to be available for the entire model year of production.</w:t>
      </w:r>
    </w:p>
    <w:p w14:paraId="1F2ABEF5" w14:textId="5521FFC3" w:rsidR="008C4C41" w:rsidRPr="004F584C" w:rsidRDefault="008C4C41"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All vehicles shall be new. No demonstration, used, rebuilt, or refurbished vehicles will be accepted.</w:t>
      </w:r>
    </w:p>
    <w:p w14:paraId="145DBF7F" w14:textId="7ADDDC68" w:rsidR="008C4C41" w:rsidRPr="004F584C" w:rsidRDefault="008C4C41"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Pricing for vehicles shall include all discounts and deductions, less Federal and State taxes. Pricing shall be firm for the duration of the </w:t>
      </w:r>
      <w:r w:rsidR="00F44F09">
        <w:rPr>
          <w:rFonts w:ascii="Times New Roman" w:hAnsi="Times New Roman" w:cs="Times New Roman"/>
          <w:b w:val="0"/>
          <w:sz w:val="22"/>
          <w:szCs w:val="22"/>
        </w:rPr>
        <w:t>C</w:t>
      </w:r>
      <w:r w:rsidRPr="004F584C">
        <w:rPr>
          <w:rFonts w:ascii="Times New Roman" w:hAnsi="Times New Roman" w:cs="Times New Roman"/>
          <w:b w:val="0"/>
          <w:sz w:val="22"/>
          <w:szCs w:val="22"/>
        </w:rPr>
        <w:t>ontract period.</w:t>
      </w:r>
    </w:p>
    <w:p w14:paraId="2ED94EEB" w14:textId="394DDB2B" w:rsidR="008C4C41" w:rsidRPr="004F584C" w:rsidRDefault="008C4C41"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Supplier </w:t>
      </w:r>
      <w:r w:rsidR="00F44F09">
        <w:rPr>
          <w:rFonts w:ascii="Times New Roman" w:hAnsi="Times New Roman" w:cs="Times New Roman"/>
          <w:b w:val="0"/>
          <w:sz w:val="22"/>
          <w:szCs w:val="22"/>
        </w:rPr>
        <w:t xml:space="preserve">shall </w:t>
      </w:r>
      <w:r w:rsidRPr="004F584C">
        <w:rPr>
          <w:rFonts w:ascii="Times New Roman" w:hAnsi="Times New Roman" w:cs="Times New Roman"/>
          <w:b w:val="0"/>
          <w:sz w:val="22"/>
          <w:szCs w:val="22"/>
        </w:rPr>
        <w:t>provide a percentage discount off of the MSRP for any optional equipment for which pricing has not been provided, aftermarket options, and the labor rate per hour to install the optional equipment.</w:t>
      </w:r>
    </w:p>
    <w:p w14:paraId="7A525A61" w14:textId="7E04AA76" w:rsidR="008C4C41" w:rsidRPr="004F584C" w:rsidRDefault="008C4C41"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All vehicles are to be billed at prices in effect at the time of order, not the date of shipment.</w:t>
      </w:r>
    </w:p>
    <w:p w14:paraId="140C5D24" w14:textId="5CDB1925" w:rsidR="008C4C41" w:rsidRPr="004F584C" w:rsidRDefault="000733BE"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Pricing shall only be adjusted at the time of model year changes.</w:t>
      </w:r>
    </w:p>
    <w:p w14:paraId="5C6098DA" w14:textId="2C5D6F2E" w:rsidR="000733BE" w:rsidRPr="004F584C" w:rsidRDefault="000733BE"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All actual “build out” schedules must be submitted by the </w:t>
      </w:r>
      <w:r w:rsidR="00E21823" w:rsidRPr="004F584C">
        <w:rPr>
          <w:rFonts w:ascii="Times New Roman" w:hAnsi="Times New Roman" w:cs="Times New Roman"/>
          <w:b w:val="0"/>
          <w:sz w:val="22"/>
          <w:szCs w:val="22"/>
        </w:rPr>
        <w:t>Supplier</w:t>
      </w:r>
      <w:r w:rsidRPr="004F584C">
        <w:rPr>
          <w:rFonts w:ascii="Times New Roman" w:hAnsi="Times New Roman" w:cs="Times New Roman"/>
          <w:b w:val="0"/>
          <w:sz w:val="22"/>
          <w:szCs w:val="22"/>
        </w:rPr>
        <w:t xml:space="preserve"> as </w:t>
      </w:r>
      <w:r w:rsidR="00F44F09">
        <w:rPr>
          <w:rFonts w:ascii="Times New Roman" w:hAnsi="Times New Roman" w:cs="Times New Roman"/>
          <w:b w:val="0"/>
          <w:sz w:val="22"/>
          <w:szCs w:val="22"/>
        </w:rPr>
        <w:t xml:space="preserve">it is </w:t>
      </w:r>
      <w:r w:rsidRPr="004F584C">
        <w:rPr>
          <w:rFonts w:ascii="Times New Roman" w:hAnsi="Times New Roman" w:cs="Times New Roman"/>
          <w:b w:val="0"/>
          <w:sz w:val="22"/>
          <w:szCs w:val="22"/>
        </w:rPr>
        <w:t xml:space="preserve">made aware of them. The approximate build out schedules provided by the </w:t>
      </w:r>
      <w:r w:rsidR="00E21823" w:rsidRPr="004F584C">
        <w:rPr>
          <w:rFonts w:ascii="Times New Roman" w:hAnsi="Times New Roman" w:cs="Times New Roman"/>
          <w:b w:val="0"/>
          <w:sz w:val="22"/>
          <w:szCs w:val="22"/>
        </w:rPr>
        <w:t>Supplier</w:t>
      </w:r>
      <w:r w:rsidRPr="004F584C">
        <w:rPr>
          <w:rFonts w:ascii="Times New Roman" w:hAnsi="Times New Roman" w:cs="Times New Roman"/>
          <w:b w:val="0"/>
          <w:sz w:val="22"/>
          <w:szCs w:val="22"/>
        </w:rPr>
        <w:t xml:space="preserve"> </w:t>
      </w:r>
      <w:r w:rsidR="00F44F09">
        <w:rPr>
          <w:rFonts w:ascii="Times New Roman" w:hAnsi="Times New Roman" w:cs="Times New Roman"/>
          <w:b w:val="0"/>
          <w:sz w:val="22"/>
          <w:szCs w:val="22"/>
        </w:rPr>
        <w:t xml:space="preserve">on the effective date of the Contract </w:t>
      </w:r>
      <w:r w:rsidRPr="004F584C">
        <w:rPr>
          <w:rFonts w:ascii="Times New Roman" w:hAnsi="Times New Roman" w:cs="Times New Roman"/>
          <w:b w:val="0"/>
          <w:sz w:val="22"/>
          <w:szCs w:val="22"/>
        </w:rPr>
        <w:t>will be adjusted as the actual schedules become available.</w:t>
      </w:r>
    </w:p>
    <w:p w14:paraId="62345A4C" w14:textId="762EC423" w:rsidR="000733BE" w:rsidRPr="004F584C" w:rsidRDefault="000733BE"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Any </w:t>
      </w:r>
      <w:r w:rsidR="00F44F09">
        <w:rPr>
          <w:rFonts w:ascii="Times New Roman" w:hAnsi="Times New Roman" w:cs="Times New Roman"/>
          <w:b w:val="0"/>
          <w:sz w:val="22"/>
          <w:szCs w:val="22"/>
        </w:rPr>
        <w:t xml:space="preserve">requested </w:t>
      </w:r>
      <w:r w:rsidRPr="004F584C">
        <w:rPr>
          <w:rFonts w:ascii="Times New Roman" w:hAnsi="Times New Roman" w:cs="Times New Roman"/>
          <w:b w:val="0"/>
          <w:sz w:val="22"/>
          <w:szCs w:val="22"/>
        </w:rPr>
        <w:t xml:space="preserve">changes to the model year vehicles offered by the </w:t>
      </w:r>
      <w:r w:rsidR="00E21823" w:rsidRPr="004F584C">
        <w:rPr>
          <w:rFonts w:ascii="Times New Roman" w:hAnsi="Times New Roman" w:cs="Times New Roman"/>
          <w:b w:val="0"/>
          <w:sz w:val="22"/>
          <w:szCs w:val="22"/>
        </w:rPr>
        <w:t>Supplier</w:t>
      </w:r>
      <w:r w:rsidRPr="004F584C">
        <w:rPr>
          <w:rFonts w:ascii="Times New Roman" w:hAnsi="Times New Roman" w:cs="Times New Roman"/>
          <w:b w:val="0"/>
          <w:sz w:val="22"/>
          <w:szCs w:val="22"/>
        </w:rPr>
        <w:t xml:space="preserve"> must be submitted to the Contracting Officer within 30 days of the </w:t>
      </w:r>
      <w:r w:rsidR="00F44F09">
        <w:rPr>
          <w:rFonts w:ascii="Times New Roman" w:hAnsi="Times New Roman" w:cs="Times New Roman"/>
          <w:b w:val="0"/>
          <w:sz w:val="22"/>
          <w:szCs w:val="22"/>
        </w:rPr>
        <w:t xml:space="preserve">requested </w:t>
      </w:r>
      <w:r w:rsidRPr="004F584C">
        <w:rPr>
          <w:rFonts w:ascii="Times New Roman" w:hAnsi="Times New Roman" w:cs="Times New Roman"/>
          <w:b w:val="0"/>
          <w:sz w:val="22"/>
          <w:szCs w:val="22"/>
        </w:rPr>
        <w:t>start date of the change. Changes include pricing and specification changes from one model year to the next.</w:t>
      </w:r>
    </w:p>
    <w:p w14:paraId="7C31F008" w14:textId="6F7C24C5" w:rsidR="000733BE" w:rsidRPr="004F584C" w:rsidRDefault="000733BE"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As new model year vehicles become available, </w:t>
      </w:r>
      <w:r w:rsidR="00E21823" w:rsidRPr="004F584C">
        <w:rPr>
          <w:rFonts w:ascii="Times New Roman" w:hAnsi="Times New Roman" w:cs="Times New Roman"/>
          <w:b w:val="0"/>
          <w:sz w:val="22"/>
          <w:szCs w:val="22"/>
        </w:rPr>
        <w:t>the Supplier</w:t>
      </w:r>
      <w:r w:rsidRPr="004F584C">
        <w:rPr>
          <w:rFonts w:ascii="Times New Roman" w:hAnsi="Times New Roman" w:cs="Times New Roman"/>
          <w:b w:val="0"/>
          <w:sz w:val="22"/>
          <w:szCs w:val="22"/>
        </w:rPr>
        <w:t xml:space="preserve"> shall submit pricing at either the same rate as the previous model, or an increase or decrease based only on the manufacturer’s percentage of increase or decrease. Documentation must be submitted to the Contracting Officer within 30 days of the effective date of change</w:t>
      </w:r>
      <w:r w:rsidR="00F44F09">
        <w:rPr>
          <w:rFonts w:ascii="Times New Roman" w:hAnsi="Times New Roman" w:cs="Times New Roman"/>
          <w:b w:val="0"/>
          <w:sz w:val="22"/>
          <w:szCs w:val="22"/>
        </w:rPr>
        <w:t xml:space="preserve"> and revised pricing shall not be retroactive</w:t>
      </w:r>
      <w:r w:rsidRPr="004F584C">
        <w:rPr>
          <w:rFonts w:ascii="Times New Roman" w:hAnsi="Times New Roman" w:cs="Times New Roman"/>
          <w:b w:val="0"/>
          <w:sz w:val="22"/>
          <w:szCs w:val="22"/>
        </w:rPr>
        <w:t>.  New model year vehicles cannot be offered without approval from the Contracting Officer.</w:t>
      </w:r>
    </w:p>
    <w:p w14:paraId="0101F303" w14:textId="3373D9D0" w:rsidR="00E21823" w:rsidRPr="004F584C" w:rsidRDefault="003C13A5"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If there is a model year change over the course of the </w:t>
      </w:r>
      <w:r w:rsidR="00F44F09">
        <w:rPr>
          <w:rFonts w:ascii="Times New Roman" w:hAnsi="Times New Roman" w:cs="Times New Roman"/>
          <w:b w:val="0"/>
          <w:sz w:val="22"/>
          <w:szCs w:val="22"/>
        </w:rPr>
        <w:t>C</w:t>
      </w:r>
      <w:r w:rsidRPr="004F584C">
        <w:rPr>
          <w:rFonts w:ascii="Times New Roman" w:hAnsi="Times New Roman" w:cs="Times New Roman"/>
          <w:b w:val="0"/>
          <w:sz w:val="22"/>
          <w:szCs w:val="22"/>
        </w:rPr>
        <w:t xml:space="preserve">ontract period, the Supplier must send a written request for </w:t>
      </w:r>
      <w:r w:rsidR="00F44F09">
        <w:rPr>
          <w:rFonts w:ascii="Times New Roman" w:hAnsi="Times New Roman" w:cs="Times New Roman"/>
          <w:b w:val="0"/>
          <w:sz w:val="22"/>
          <w:szCs w:val="22"/>
        </w:rPr>
        <w:t xml:space="preserve">approval of </w:t>
      </w:r>
      <w:r w:rsidR="00BE3F05">
        <w:rPr>
          <w:rFonts w:ascii="Times New Roman" w:hAnsi="Times New Roman" w:cs="Times New Roman"/>
          <w:b w:val="0"/>
          <w:sz w:val="22"/>
          <w:szCs w:val="22"/>
        </w:rPr>
        <w:t xml:space="preserve">the </w:t>
      </w:r>
      <w:r w:rsidR="00BE3F05" w:rsidRPr="004F584C">
        <w:rPr>
          <w:rFonts w:ascii="Times New Roman" w:hAnsi="Times New Roman" w:cs="Times New Roman"/>
          <w:b w:val="0"/>
          <w:sz w:val="22"/>
          <w:szCs w:val="22"/>
        </w:rPr>
        <w:t>change</w:t>
      </w:r>
      <w:r w:rsidRPr="004F584C">
        <w:rPr>
          <w:rFonts w:ascii="Times New Roman" w:hAnsi="Times New Roman" w:cs="Times New Roman"/>
          <w:b w:val="0"/>
          <w:sz w:val="22"/>
          <w:szCs w:val="22"/>
        </w:rPr>
        <w:t xml:space="preserve"> to the Contracting Officer. The </w:t>
      </w:r>
      <w:r w:rsidR="00F44F09">
        <w:rPr>
          <w:rFonts w:ascii="Times New Roman" w:hAnsi="Times New Roman" w:cs="Times New Roman"/>
          <w:b w:val="0"/>
          <w:sz w:val="22"/>
          <w:szCs w:val="22"/>
        </w:rPr>
        <w:t>C</w:t>
      </w:r>
      <w:r w:rsidRPr="004F584C">
        <w:rPr>
          <w:rFonts w:ascii="Times New Roman" w:hAnsi="Times New Roman" w:cs="Times New Roman"/>
          <w:b w:val="0"/>
          <w:sz w:val="22"/>
          <w:szCs w:val="22"/>
        </w:rPr>
        <w:t>ontract change request must identify all vehicle specification changes between the previously awarded model year and the proposed new model year. The State reserves the right to review and may agree to cancel the awarded vehicle by issuance of a</w:t>
      </w:r>
      <w:r w:rsidR="00F44F09">
        <w:rPr>
          <w:rFonts w:ascii="Times New Roman" w:hAnsi="Times New Roman" w:cs="Times New Roman"/>
          <w:b w:val="0"/>
          <w:sz w:val="22"/>
          <w:szCs w:val="22"/>
        </w:rPr>
        <w:t xml:space="preserve"> Contract</w:t>
      </w:r>
      <w:r w:rsidRPr="004F584C">
        <w:rPr>
          <w:rFonts w:ascii="Times New Roman" w:hAnsi="Times New Roman" w:cs="Times New Roman"/>
          <w:b w:val="0"/>
          <w:sz w:val="22"/>
          <w:szCs w:val="22"/>
        </w:rPr>
        <w:t xml:space="preserve"> </w:t>
      </w:r>
      <w:r w:rsidR="00F44F09">
        <w:rPr>
          <w:rFonts w:ascii="Times New Roman" w:hAnsi="Times New Roman" w:cs="Times New Roman"/>
          <w:b w:val="0"/>
          <w:sz w:val="22"/>
          <w:szCs w:val="22"/>
        </w:rPr>
        <w:t>A</w:t>
      </w:r>
      <w:r w:rsidRPr="004F584C">
        <w:rPr>
          <w:rFonts w:ascii="Times New Roman" w:hAnsi="Times New Roman" w:cs="Times New Roman"/>
          <w:b w:val="0"/>
          <w:sz w:val="22"/>
          <w:szCs w:val="22"/>
        </w:rPr>
        <w:t>ddendum.</w:t>
      </w:r>
    </w:p>
    <w:p w14:paraId="525A2D66" w14:textId="204DCB2C" w:rsidR="003C13A5" w:rsidRPr="004F584C" w:rsidRDefault="003C13A5" w:rsidP="00E21823">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If during th</w:t>
      </w:r>
      <w:r w:rsidR="00F44F09">
        <w:rPr>
          <w:rFonts w:ascii="Times New Roman" w:hAnsi="Times New Roman" w:cs="Times New Roman"/>
          <w:b w:val="0"/>
          <w:sz w:val="22"/>
          <w:szCs w:val="22"/>
        </w:rPr>
        <w:t>e</w:t>
      </w:r>
      <w:r w:rsidRPr="004F584C">
        <w:rPr>
          <w:rFonts w:ascii="Times New Roman" w:hAnsi="Times New Roman" w:cs="Times New Roman"/>
          <w:b w:val="0"/>
          <w:sz w:val="22"/>
          <w:szCs w:val="22"/>
        </w:rPr>
        <w:t xml:space="preserve"> </w:t>
      </w:r>
      <w:r w:rsidR="00F44F09">
        <w:rPr>
          <w:rFonts w:ascii="Times New Roman" w:hAnsi="Times New Roman" w:cs="Times New Roman"/>
          <w:b w:val="0"/>
          <w:sz w:val="22"/>
          <w:szCs w:val="22"/>
        </w:rPr>
        <w:t>C</w:t>
      </w:r>
      <w:r w:rsidRPr="004F584C">
        <w:rPr>
          <w:rFonts w:ascii="Times New Roman" w:hAnsi="Times New Roman" w:cs="Times New Roman"/>
          <w:b w:val="0"/>
          <w:sz w:val="22"/>
          <w:szCs w:val="22"/>
        </w:rPr>
        <w:t xml:space="preserve">ontract period there is a model year change by the </w:t>
      </w:r>
      <w:r w:rsidR="0083410D">
        <w:rPr>
          <w:rFonts w:ascii="Times New Roman" w:hAnsi="Times New Roman" w:cs="Times New Roman"/>
          <w:b w:val="0"/>
          <w:sz w:val="22"/>
          <w:szCs w:val="22"/>
        </w:rPr>
        <w:t>Original Equipment M</w:t>
      </w:r>
      <w:r w:rsidR="0083410D" w:rsidRPr="0083410D">
        <w:rPr>
          <w:rFonts w:ascii="Times New Roman" w:hAnsi="Times New Roman" w:cs="Times New Roman"/>
          <w:b w:val="0"/>
          <w:sz w:val="22"/>
          <w:szCs w:val="22"/>
        </w:rPr>
        <w:t xml:space="preserve">anufacturer </w:t>
      </w:r>
      <w:r w:rsidRPr="004F584C">
        <w:rPr>
          <w:rFonts w:ascii="Times New Roman" w:hAnsi="Times New Roman" w:cs="Times New Roman"/>
          <w:b w:val="0"/>
          <w:sz w:val="22"/>
          <w:szCs w:val="22"/>
        </w:rPr>
        <w:t xml:space="preserve">(OEM) or additional costs are incurred by the Supplier from a third-party, the Supplier must send a written request for </w:t>
      </w:r>
      <w:r w:rsidR="0083410D">
        <w:rPr>
          <w:rFonts w:ascii="Times New Roman" w:hAnsi="Times New Roman" w:cs="Times New Roman"/>
          <w:b w:val="0"/>
          <w:sz w:val="22"/>
          <w:szCs w:val="22"/>
        </w:rPr>
        <w:t xml:space="preserve">approval of the </w:t>
      </w:r>
      <w:r w:rsidRPr="004F584C">
        <w:rPr>
          <w:rFonts w:ascii="Times New Roman" w:hAnsi="Times New Roman" w:cs="Times New Roman"/>
          <w:b w:val="0"/>
          <w:sz w:val="22"/>
          <w:szCs w:val="22"/>
        </w:rPr>
        <w:t xml:space="preserve">change to the Contracting Officer. The request for a price increase or decrease must include a copy of the OEM's official notice or other evidence that the increase or decrease is applicable to all customers.  </w:t>
      </w:r>
    </w:p>
    <w:p w14:paraId="62BB7FDD" w14:textId="389462BA" w:rsidR="003C13A5" w:rsidRPr="004F584C" w:rsidRDefault="003C13A5" w:rsidP="003C13A5">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All upgrades or repairs required by the </w:t>
      </w:r>
      <w:r w:rsidR="0083410D">
        <w:rPr>
          <w:rFonts w:ascii="Times New Roman" w:hAnsi="Times New Roman" w:cs="Times New Roman"/>
          <w:b w:val="0"/>
          <w:sz w:val="22"/>
          <w:szCs w:val="22"/>
        </w:rPr>
        <w:t>OEM</w:t>
      </w:r>
      <w:r w:rsidRPr="004F584C">
        <w:rPr>
          <w:rFonts w:ascii="Times New Roman" w:hAnsi="Times New Roman" w:cs="Times New Roman"/>
          <w:b w:val="0"/>
          <w:sz w:val="22"/>
          <w:szCs w:val="22"/>
        </w:rPr>
        <w:t xml:space="preserve"> due to changes or recalls shall be incorporated at no cost to the </w:t>
      </w:r>
      <w:r w:rsidR="0083410D">
        <w:rPr>
          <w:rFonts w:ascii="Times New Roman" w:hAnsi="Times New Roman" w:cs="Times New Roman"/>
          <w:b w:val="0"/>
          <w:sz w:val="22"/>
          <w:szCs w:val="22"/>
        </w:rPr>
        <w:t>C</w:t>
      </w:r>
      <w:r w:rsidRPr="004F584C">
        <w:rPr>
          <w:rFonts w:ascii="Times New Roman" w:hAnsi="Times New Roman" w:cs="Times New Roman"/>
          <w:b w:val="0"/>
          <w:sz w:val="22"/>
          <w:szCs w:val="22"/>
        </w:rPr>
        <w:t>ustomer.</w:t>
      </w:r>
    </w:p>
    <w:p w14:paraId="2D9BB8D4" w14:textId="4BFD4980" w:rsidR="006942FD" w:rsidRDefault="006942FD" w:rsidP="003C13A5">
      <w:pPr>
        <w:pStyle w:val="ListParagraph"/>
        <w:numPr>
          <w:ilvl w:val="0"/>
          <w:numId w:val="5"/>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Vehicles that remain in the </w:t>
      </w:r>
      <w:r w:rsidR="00D56914" w:rsidRPr="004F584C">
        <w:rPr>
          <w:rFonts w:ascii="Times New Roman" w:hAnsi="Times New Roman" w:cs="Times New Roman"/>
          <w:b w:val="0"/>
          <w:sz w:val="22"/>
          <w:szCs w:val="22"/>
        </w:rPr>
        <w:t>S</w:t>
      </w:r>
      <w:r w:rsidRPr="004F584C">
        <w:rPr>
          <w:rFonts w:ascii="Times New Roman" w:hAnsi="Times New Roman" w:cs="Times New Roman"/>
          <w:b w:val="0"/>
          <w:sz w:val="22"/>
          <w:szCs w:val="22"/>
        </w:rPr>
        <w:t xml:space="preserve">upplier’s possession overnight </w:t>
      </w:r>
      <w:r w:rsidR="0083410D">
        <w:rPr>
          <w:rFonts w:ascii="Times New Roman" w:hAnsi="Times New Roman" w:cs="Times New Roman"/>
          <w:b w:val="0"/>
          <w:sz w:val="22"/>
          <w:szCs w:val="22"/>
        </w:rPr>
        <w:t>or</w:t>
      </w:r>
      <w:r w:rsidRPr="004F584C">
        <w:rPr>
          <w:rFonts w:ascii="Times New Roman" w:hAnsi="Times New Roman" w:cs="Times New Roman"/>
          <w:b w:val="0"/>
          <w:sz w:val="22"/>
          <w:szCs w:val="22"/>
        </w:rPr>
        <w:t xml:space="preserve"> for extended periods shall be stored in a safe and secure location for protection from theft and environmental dangers. The </w:t>
      </w:r>
      <w:r w:rsidR="00D56914" w:rsidRPr="004F584C">
        <w:rPr>
          <w:rFonts w:ascii="Times New Roman" w:hAnsi="Times New Roman" w:cs="Times New Roman"/>
          <w:b w:val="0"/>
          <w:sz w:val="22"/>
          <w:szCs w:val="22"/>
        </w:rPr>
        <w:t>S</w:t>
      </w:r>
      <w:r w:rsidRPr="004F584C">
        <w:rPr>
          <w:rFonts w:ascii="Times New Roman" w:hAnsi="Times New Roman" w:cs="Times New Roman"/>
          <w:b w:val="0"/>
          <w:sz w:val="22"/>
          <w:szCs w:val="22"/>
        </w:rPr>
        <w:t xml:space="preserve">upplier shall be responsible for the proper care and custody of any </w:t>
      </w:r>
      <w:r w:rsidR="0083410D">
        <w:rPr>
          <w:rFonts w:ascii="Times New Roman" w:hAnsi="Times New Roman" w:cs="Times New Roman"/>
          <w:b w:val="0"/>
          <w:sz w:val="22"/>
          <w:szCs w:val="22"/>
        </w:rPr>
        <w:t>Customer-</w:t>
      </w:r>
      <w:r w:rsidRPr="004F584C">
        <w:rPr>
          <w:rFonts w:ascii="Times New Roman" w:hAnsi="Times New Roman" w:cs="Times New Roman"/>
          <w:b w:val="0"/>
          <w:sz w:val="22"/>
          <w:szCs w:val="22"/>
        </w:rPr>
        <w:t xml:space="preserve">owned equipment in the </w:t>
      </w:r>
      <w:r w:rsidR="00D56914" w:rsidRPr="004F584C">
        <w:rPr>
          <w:rFonts w:ascii="Times New Roman" w:hAnsi="Times New Roman" w:cs="Times New Roman"/>
          <w:b w:val="0"/>
          <w:sz w:val="22"/>
          <w:szCs w:val="22"/>
        </w:rPr>
        <w:t>S</w:t>
      </w:r>
      <w:r w:rsidRPr="004F584C">
        <w:rPr>
          <w:rFonts w:ascii="Times New Roman" w:hAnsi="Times New Roman" w:cs="Times New Roman"/>
          <w:b w:val="0"/>
          <w:sz w:val="22"/>
          <w:szCs w:val="22"/>
        </w:rPr>
        <w:t>upplier’s possession.</w:t>
      </w:r>
    </w:p>
    <w:p w14:paraId="0416CD91" w14:textId="4EF9A098" w:rsidR="00082899" w:rsidRDefault="00082899" w:rsidP="003C13A5">
      <w:pPr>
        <w:pStyle w:val="ListParagraph"/>
        <w:numPr>
          <w:ilvl w:val="0"/>
          <w:numId w:val="5"/>
        </w:numPr>
        <w:rPr>
          <w:rFonts w:ascii="Times New Roman" w:hAnsi="Times New Roman" w:cs="Times New Roman"/>
          <w:b w:val="0"/>
          <w:sz w:val="22"/>
          <w:szCs w:val="22"/>
        </w:rPr>
      </w:pPr>
      <w:r>
        <w:rPr>
          <w:rFonts w:ascii="Times New Roman" w:hAnsi="Times New Roman" w:cs="Times New Roman"/>
          <w:b w:val="0"/>
          <w:sz w:val="22"/>
          <w:szCs w:val="22"/>
        </w:rPr>
        <w:t xml:space="preserve">The Supplier must provide any training opportunities available to the </w:t>
      </w:r>
      <w:r w:rsidR="0083410D">
        <w:rPr>
          <w:rFonts w:ascii="Times New Roman" w:hAnsi="Times New Roman" w:cs="Times New Roman"/>
          <w:b w:val="0"/>
          <w:sz w:val="22"/>
          <w:szCs w:val="22"/>
        </w:rPr>
        <w:t>C</w:t>
      </w:r>
      <w:r>
        <w:rPr>
          <w:rFonts w:ascii="Times New Roman" w:hAnsi="Times New Roman" w:cs="Times New Roman"/>
          <w:b w:val="0"/>
          <w:sz w:val="22"/>
          <w:szCs w:val="22"/>
        </w:rPr>
        <w:t xml:space="preserve">ustomer. </w:t>
      </w:r>
    </w:p>
    <w:p w14:paraId="3F3122F5" w14:textId="5992D30A" w:rsidR="003B7879" w:rsidRDefault="003B7879" w:rsidP="003C13A5">
      <w:pPr>
        <w:pStyle w:val="ListParagraph"/>
        <w:numPr>
          <w:ilvl w:val="0"/>
          <w:numId w:val="5"/>
        </w:numPr>
        <w:rPr>
          <w:rFonts w:ascii="Times New Roman" w:hAnsi="Times New Roman" w:cs="Times New Roman"/>
          <w:b w:val="0"/>
          <w:sz w:val="22"/>
          <w:szCs w:val="22"/>
        </w:rPr>
      </w:pPr>
      <w:r>
        <w:rPr>
          <w:rFonts w:ascii="Times New Roman" w:hAnsi="Times New Roman" w:cs="Times New Roman"/>
          <w:b w:val="0"/>
          <w:sz w:val="22"/>
          <w:szCs w:val="22"/>
        </w:rPr>
        <w:t xml:space="preserve">The Supplier must maintain a </w:t>
      </w:r>
      <w:r w:rsidR="007E6BCE">
        <w:rPr>
          <w:rFonts w:ascii="Times New Roman" w:hAnsi="Times New Roman" w:cs="Times New Roman"/>
          <w:b w:val="0"/>
          <w:sz w:val="22"/>
          <w:szCs w:val="22"/>
        </w:rPr>
        <w:t>website</w:t>
      </w:r>
      <w:r>
        <w:rPr>
          <w:rFonts w:ascii="Times New Roman" w:hAnsi="Times New Roman" w:cs="Times New Roman"/>
          <w:b w:val="0"/>
          <w:sz w:val="22"/>
          <w:szCs w:val="22"/>
        </w:rPr>
        <w:t xml:space="preserve"> detailing </w:t>
      </w:r>
      <w:r w:rsidR="007E6BCE">
        <w:rPr>
          <w:rFonts w:ascii="Times New Roman" w:hAnsi="Times New Roman" w:cs="Times New Roman"/>
          <w:b w:val="0"/>
          <w:sz w:val="22"/>
          <w:szCs w:val="22"/>
        </w:rPr>
        <w:t xml:space="preserve">all current models available under the </w:t>
      </w:r>
      <w:r w:rsidR="0083410D">
        <w:rPr>
          <w:rFonts w:ascii="Times New Roman" w:hAnsi="Times New Roman" w:cs="Times New Roman"/>
          <w:b w:val="0"/>
          <w:sz w:val="22"/>
          <w:szCs w:val="22"/>
        </w:rPr>
        <w:t>C</w:t>
      </w:r>
      <w:r w:rsidR="007E6BCE">
        <w:rPr>
          <w:rFonts w:ascii="Times New Roman" w:hAnsi="Times New Roman" w:cs="Times New Roman"/>
          <w:b w:val="0"/>
          <w:sz w:val="22"/>
          <w:szCs w:val="22"/>
        </w:rPr>
        <w:t>ontract.</w:t>
      </w:r>
    </w:p>
    <w:p w14:paraId="418FAC4C" w14:textId="77777777" w:rsidR="004F584C" w:rsidRPr="004F584C" w:rsidRDefault="004F584C" w:rsidP="004F584C">
      <w:pPr>
        <w:pStyle w:val="ListParagraph"/>
        <w:ind w:left="1080"/>
        <w:rPr>
          <w:rFonts w:ascii="Times New Roman" w:hAnsi="Times New Roman" w:cs="Times New Roman"/>
          <w:b w:val="0"/>
          <w:sz w:val="22"/>
          <w:szCs w:val="22"/>
        </w:rPr>
      </w:pPr>
    </w:p>
    <w:p w14:paraId="54196BB6" w14:textId="26818209" w:rsidR="003C13A5" w:rsidRPr="004F584C" w:rsidRDefault="003C13A5" w:rsidP="003C13A5">
      <w:pPr>
        <w:pStyle w:val="ListParagraph"/>
        <w:numPr>
          <w:ilvl w:val="0"/>
          <w:numId w:val="4"/>
        </w:numPr>
        <w:rPr>
          <w:rFonts w:ascii="Times New Roman" w:hAnsi="Times New Roman" w:cs="Times New Roman"/>
          <w:sz w:val="22"/>
          <w:szCs w:val="22"/>
        </w:rPr>
      </w:pPr>
      <w:r w:rsidRPr="004F584C">
        <w:rPr>
          <w:rFonts w:ascii="Times New Roman" w:hAnsi="Times New Roman" w:cs="Times New Roman"/>
          <w:sz w:val="22"/>
          <w:szCs w:val="22"/>
        </w:rPr>
        <w:t>Licensing</w:t>
      </w:r>
    </w:p>
    <w:p w14:paraId="51665458" w14:textId="270EF838" w:rsidR="003C13A5" w:rsidRDefault="003C13A5" w:rsidP="003C13A5">
      <w:pPr>
        <w:pStyle w:val="ListParagraph"/>
        <w:rPr>
          <w:rFonts w:ascii="Times New Roman" w:eastAsia="Calibri" w:hAnsi="Times New Roman" w:cs="Times New Roman"/>
          <w:b w:val="0"/>
          <w:sz w:val="22"/>
          <w:szCs w:val="22"/>
        </w:rPr>
      </w:pPr>
      <w:r w:rsidRPr="00BE3F05">
        <w:rPr>
          <w:rFonts w:ascii="Times New Roman" w:eastAsia="Calibri" w:hAnsi="Times New Roman" w:cs="Times New Roman"/>
          <w:b w:val="0"/>
          <w:sz w:val="22"/>
          <w:szCs w:val="22"/>
        </w:rPr>
        <w:t>Sales of motor vehicles in the State of Oklahoma are subject to the Oklahoma Motor Vehicle Commission Statutes (</w:t>
      </w:r>
      <w:r w:rsidRPr="00BE3F05">
        <w:rPr>
          <w:rFonts w:ascii="Times New Roman" w:eastAsia="Calibri" w:hAnsi="Times New Roman" w:cs="Times New Roman"/>
          <w:b w:val="0"/>
          <w:bCs/>
          <w:sz w:val="22"/>
          <w:szCs w:val="22"/>
        </w:rPr>
        <w:t xml:space="preserve">Oklahoma Statutes, Title 47 - Motor Vehicles, Chapter 62). The </w:t>
      </w:r>
      <w:r w:rsidR="00003C95" w:rsidRPr="00BE3F05">
        <w:rPr>
          <w:rFonts w:ascii="Times New Roman" w:eastAsia="Calibri" w:hAnsi="Times New Roman" w:cs="Times New Roman"/>
          <w:b w:val="0"/>
          <w:bCs/>
          <w:sz w:val="22"/>
          <w:szCs w:val="22"/>
        </w:rPr>
        <w:t>Bidder</w:t>
      </w:r>
      <w:r w:rsidRPr="00BE3F05">
        <w:rPr>
          <w:rFonts w:ascii="Times New Roman" w:eastAsia="Calibri" w:hAnsi="Times New Roman" w:cs="Times New Roman"/>
          <w:b w:val="0"/>
          <w:bCs/>
          <w:sz w:val="22"/>
          <w:szCs w:val="22"/>
        </w:rPr>
        <w:t xml:space="preserve"> </w:t>
      </w:r>
      <w:r w:rsidRPr="00BE3F05">
        <w:rPr>
          <w:rFonts w:ascii="Times New Roman" w:eastAsia="Calibri" w:hAnsi="Times New Roman" w:cs="Times New Roman"/>
          <w:b w:val="0"/>
          <w:sz w:val="22"/>
          <w:szCs w:val="22"/>
        </w:rPr>
        <w:lastRenderedPageBreak/>
        <w:t xml:space="preserve">certifies by submission of a </w:t>
      </w:r>
      <w:r w:rsidR="00003C95" w:rsidRPr="00BE3F05">
        <w:rPr>
          <w:rFonts w:ascii="Times New Roman" w:eastAsia="Calibri" w:hAnsi="Times New Roman" w:cs="Times New Roman"/>
          <w:b w:val="0"/>
          <w:sz w:val="22"/>
          <w:szCs w:val="22"/>
        </w:rPr>
        <w:t>Bid</w:t>
      </w:r>
      <w:r w:rsidRPr="00BE3F05">
        <w:rPr>
          <w:rFonts w:ascii="Times New Roman" w:eastAsia="Calibri" w:hAnsi="Times New Roman" w:cs="Times New Roman"/>
          <w:b w:val="0"/>
          <w:sz w:val="22"/>
          <w:szCs w:val="22"/>
        </w:rPr>
        <w:t xml:space="preserve"> that all required Oklahoma Motor Vehicle Commission licenses are in place and current, and that copies of all such licenses </w:t>
      </w:r>
      <w:r w:rsidRPr="00BE3F05">
        <w:rPr>
          <w:rFonts w:ascii="Times New Roman" w:eastAsia="Calibri" w:hAnsi="Times New Roman" w:cs="Times New Roman"/>
          <w:b w:val="0"/>
          <w:bCs/>
          <w:sz w:val="22"/>
          <w:szCs w:val="22"/>
        </w:rPr>
        <w:t xml:space="preserve">have been submitted with </w:t>
      </w:r>
      <w:r w:rsidR="00BE3F05" w:rsidRPr="00BE3F05">
        <w:rPr>
          <w:rFonts w:ascii="Times New Roman" w:eastAsia="Calibri" w:hAnsi="Times New Roman" w:cs="Times New Roman"/>
          <w:b w:val="0"/>
          <w:bCs/>
          <w:sz w:val="22"/>
          <w:szCs w:val="22"/>
        </w:rPr>
        <w:t>the Bid</w:t>
      </w:r>
      <w:r w:rsidRPr="00BE3F05">
        <w:rPr>
          <w:rFonts w:ascii="Times New Roman" w:eastAsia="Calibri" w:hAnsi="Times New Roman" w:cs="Times New Roman"/>
          <w:b w:val="0"/>
          <w:bCs/>
          <w:sz w:val="22"/>
          <w:szCs w:val="22"/>
        </w:rPr>
        <w:t>. I</w:t>
      </w:r>
      <w:r w:rsidRPr="00BE3F05">
        <w:rPr>
          <w:rFonts w:ascii="Times New Roman" w:eastAsia="Calibri" w:hAnsi="Times New Roman" w:cs="Times New Roman"/>
          <w:b w:val="0"/>
          <w:sz w:val="22"/>
          <w:szCs w:val="22"/>
        </w:rPr>
        <w:t>t</w:t>
      </w:r>
      <w:r w:rsidRPr="004F584C">
        <w:rPr>
          <w:rFonts w:ascii="Times New Roman" w:eastAsia="Calibri" w:hAnsi="Times New Roman" w:cs="Times New Roman"/>
          <w:b w:val="0"/>
          <w:sz w:val="22"/>
          <w:szCs w:val="22"/>
        </w:rPr>
        <w:t xml:space="preserve"> is the Supplier’s responsibility to keep all required Oklahoma Motor Vehicle Commission licensing current during the term of the </w:t>
      </w:r>
      <w:r w:rsidR="00003C95">
        <w:rPr>
          <w:rFonts w:ascii="Times New Roman" w:eastAsia="Calibri" w:hAnsi="Times New Roman" w:cs="Times New Roman"/>
          <w:b w:val="0"/>
          <w:sz w:val="22"/>
          <w:szCs w:val="22"/>
        </w:rPr>
        <w:t>C</w:t>
      </w:r>
      <w:r w:rsidRPr="004F584C">
        <w:rPr>
          <w:rFonts w:ascii="Times New Roman" w:eastAsia="Calibri" w:hAnsi="Times New Roman" w:cs="Times New Roman"/>
          <w:b w:val="0"/>
          <w:sz w:val="22"/>
          <w:szCs w:val="22"/>
        </w:rPr>
        <w:t xml:space="preserve">ontract and to furnish copies at any time upon request by </w:t>
      </w:r>
      <w:r w:rsidR="00003C95">
        <w:rPr>
          <w:rFonts w:ascii="Times New Roman" w:eastAsia="Calibri" w:hAnsi="Times New Roman" w:cs="Times New Roman"/>
          <w:b w:val="0"/>
          <w:sz w:val="22"/>
          <w:szCs w:val="22"/>
        </w:rPr>
        <w:t>the State</w:t>
      </w:r>
      <w:r w:rsidRPr="004F584C">
        <w:rPr>
          <w:rFonts w:ascii="Times New Roman" w:eastAsia="Calibri" w:hAnsi="Times New Roman" w:cs="Times New Roman"/>
          <w:b w:val="0"/>
          <w:sz w:val="22"/>
          <w:szCs w:val="22"/>
        </w:rPr>
        <w:t xml:space="preserve">. If </w:t>
      </w:r>
      <w:r w:rsidR="00BE3F05">
        <w:rPr>
          <w:rFonts w:ascii="Times New Roman" w:eastAsia="Calibri" w:hAnsi="Times New Roman" w:cs="Times New Roman"/>
          <w:b w:val="0"/>
          <w:sz w:val="22"/>
          <w:szCs w:val="22"/>
        </w:rPr>
        <w:t>Supplier</w:t>
      </w:r>
      <w:r w:rsidR="00BE3F05" w:rsidRPr="004F584C">
        <w:rPr>
          <w:rFonts w:ascii="Times New Roman" w:eastAsia="Calibri" w:hAnsi="Times New Roman" w:cs="Times New Roman"/>
          <w:b w:val="0"/>
          <w:sz w:val="22"/>
          <w:szCs w:val="22"/>
        </w:rPr>
        <w:t xml:space="preserve"> </w:t>
      </w:r>
      <w:r w:rsidR="00BE3F05">
        <w:rPr>
          <w:rFonts w:ascii="Times New Roman" w:eastAsia="Calibri" w:hAnsi="Times New Roman" w:cs="Times New Roman"/>
          <w:b w:val="0"/>
          <w:sz w:val="22"/>
          <w:szCs w:val="22"/>
        </w:rPr>
        <w:t>does</w:t>
      </w:r>
      <w:r w:rsidRPr="004F584C">
        <w:rPr>
          <w:rFonts w:ascii="Times New Roman" w:eastAsia="Calibri" w:hAnsi="Times New Roman" w:cs="Times New Roman"/>
          <w:b w:val="0"/>
          <w:sz w:val="22"/>
          <w:szCs w:val="22"/>
        </w:rPr>
        <w:t xml:space="preserve"> not maintain current licensing, the </w:t>
      </w:r>
      <w:r w:rsidR="00003C95">
        <w:rPr>
          <w:rFonts w:ascii="Times New Roman" w:eastAsia="Calibri" w:hAnsi="Times New Roman" w:cs="Times New Roman"/>
          <w:b w:val="0"/>
          <w:sz w:val="22"/>
          <w:szCs w:val="22"/>
        </w:rPr>
        <w:t>C</w:t>
      </w:r>
      <w:r w:rsidRPr="004F584C">
        <w:rPr>
          <w:rFonts w:ascii="Times New Roman" w:eastAsia="Calibri" w:hAnsi="Times New Roman" w:cs="Times New Roman"/>
          <w:b w:val="0"/>
          <w:sz w:val="22"/>
          <w:szCs w:val="22"/>
        </w:rPr>
        <w:t xml:space="preserve">ontract </w:t>
      </w:r>
      <w:r w:rsidR="00003C95">
        <w:rPr>
          <w:rFonts w:ascii="Times New Roman" w:eastAsia="Calibri" w:hAnsi="Times New Roman" w:cs="Times New Roman"/>
          <w:b w:val="0"/>
          <w:sz w:val="22"/>
          <w:szCs w:val="22"/>
        </w:rPr>
        <w:t xml:space="preserve">may be immediately terminated, </w:t>
      </w:r>
      <w:r w:rsidRPr="004F584C">
        <w:rPr>
          <w:rFonts w:ascii="Times New Roman" w:eastAsia="Calibri" w:hAnsi="Times New Roman" w:cs="Times New Roman"/>
          <w:b w:val="0"/>
          <w:sz w:val="22"/>
          <w:szCs w:val="22"/>
        </w:rPr>
        <w:t>upon discovery of the expiration of the license. Contracts for motor vehicles to be sold within the state of Oklahoma may be made only</w:t>
      </w:r>
      <w:r w:rsidRPr="004F584C">
        <w:rPr>
          <w:rFonts w:ascii="Times New Roman" w:eastAsia="Calibri" w:hAnsi="Times New Roman" w:cs="Times New Roman"/>
          <w:b w:val="0"/>
          <w:bCs/>
          <w:sz w:val="22"/>
          <w:szCs w:val="22"/>
        </w:rPr>
        <w:t xml:space="preserve"> </w:t>
      </w:r>
      <w:r w:rsidRPr="004F584C">
        <w:rPr>
          <w:rFonts w:ascii="Times New Roman" w:eastAsia="Calibri" w:hAnsi="Times New Roman" w:cs="Times New Roman"/>
          <w:b w:val="0"/>
          <w:sz w:val="22"/>
          <w:szCs w:val="22"/>
        </w:rPr>
        <w:t>with properly licensed Oklahoma Motor Vehicle Dealers.</w:t>
      </w:r>
    </w:p>
    <w:p w14:paraId="7AA927E4" w14:textId="77777777" w:rsidR="004F584C" w:rsidRPr="004F584C" w:rsidRDefault="004F584C" w:rsidP="003C13A5">
      <w:pPr>
        <w:pStyle w:val="ListParagraph"/>
        <w:rPr>
          <w:rFonts w:ascii="Times New Roman" w:eastAsia="Calibri" w:hAnsi="Times New Roman" w:cs="Times New Roman"/>
          <w:b w:val="0"/>
          <w:sz w:val="22"/>
          <w:szCs w:val="22"/>
        </w:rPr>
      </w:pPr>
    </w:p>
    <w:p w14:paraId="335A33C9" w14:textId="5D694E10" w:rsidR="003C13A5" w:rsidRPr="004F584C" w:rsidRDefault="006942FD" w:rsidP="003C13A5">
      <w:pPr>
        <w:pStyle w:val="ListParagraph"/>
        <w:numPr>
          <w:ilvl w:val="0"/>
          <w:numId w:val="4"/>
        </w:numPr>
        <w:rPr>
          <w:rFonts w:ascii="Times New Roman" w:hAnsi="Times New Roman" w:cs="Times New Roman"/>
          <w:sz w:val="22"/>
          <w:szCs w:val="22"/>
        </w:rPr>
      </w:pPr>
      <w:r w:rsidRPr="004F584C">
        <w:rPr>
          <w:rFonts w:ascii="Times New Roman" w:hAnsi="Times New Roman" w:cs="Times New Roman"/>
          <w:sz w:val="22"/>
          <w:szCs w:val="22"/>
        </w:rPr>
        <w:t>Warranty</w:t>
      </w:r>
    </w:p>
    <w:p w14:paraId="2BE4B220" w14:textId="4E64C9EB" w:rsidR="006942FD" w:rsidRPr="004F584C" w:rsidRDefault="006942FD" w:rsidP="006942FD">
      <w:pPr>
        <w:pStyle w:val="ListParagraph"/>
        <w:numPr>
          <w:ilvl w:val="0"/>
          <w:numId w:val="6"/>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The Supplier agrees the products </w:t>
      </w:r>
      <w:r w:rsidR="005B246F">
        <w:rPr>
          <w:rFonts w:ascii="Times New Roman" w:hAnsi="Times New Roman" w:cs="Times New Roman"/>
          <w:b w:val="0"/>
          <w:sz w:val="22"/>
          <w:szCs w:val="22"/>
        </w:rPr>
        <w:t>purchased</w:t>
      </w:r>
      <w:r w:rsidR="005B246F" w:rsidRPr="004F584C">
        <w:rPr>
          <w:rFonts w:ascii="Times New Roman" w:hAnsi="Times New Roman" w:cs="Times New Roman"/>
          <w:b w:val="0"/>
          <w:sz w:val="22"/>
          <w:szCs w:val="22"/>
        </w:rPr>
        <w:t xml:space="preserve"> </w:t>
      </w:r>
      <w:r w:rsidRPr="004F584C">
        <w:rPr>
          <w:rFonts w:ascii="Times New Roman" w:hAnsi="Times New Roman" w:cs="Times New Roman"/>
          <w:b w:val="0"/>
          <w:sz w:val="22"/>
          <w:szCs w:val="22"/>
        </w:rPr>
        <w:t xml:space="preserve">under this </w:t>
      </w:r>
      <w:r w:rsidR="00003C95">
        <w:rPr>
          <w:rFonts w:ascii="Times New Roman" w:hAnsi="Times New Roman" w:cs="Times New Roman"/>
          <w:b w:val="0"/>
          <w:sz w:val="22"/>
          <w:szCs w:val="22"/>
        </w:rPr>
        <w:t>C</w:t>
      </w:r>
      <w:r w:rsidRPr="004F584C">
        <w:rPr>
          <w:rFonts w:ascii="Times New Roman" w:hAnsi="Times New Roman" w:cs="Times New Roman"/>
          <w:b w:val="0"/>
          <w:sz w:val="22"/>
          <w:szCs w:val="22"/>
        </w:rPr>
        <w:t xml:space="preserve">ontract shall be covered by all commercial warranties the Supplier provides for such products, and rights and remedies provided herein are in addition to and do not limit any rights afforded to the State by any other clause of this </w:t>
      </w:r>
      <w:r w:rsidR="00003C95">
        <w:rPr>
          <w:rFonts w:ascii="Times New Roman" w:hAnsi="Times New Roman" w:cs="Times New Roman"/>
          <w:b w:val="0"/>
          <w:sz w:val="22"/>
          <w:szCs w:val="22"/>
        </w:rPr>
        <w:t>C</w:t>
      </w:r>
      <w:r w:rsidRPr="004F584C">
        <w:rPr>
          <w:rFonts w:ascii="Times New Roman" w:hAnsi="Times New Roman" w:cs="Times New Roman"/>
          <w:b w:val="0"/>
          <w:sz w:val="22"/>
          <w:szCs w:val="22"/>
        </w:rPr>
        <w:t>ontract.</w:t>
      </w:r>
    </w:p>
    <w:p w14:paraId="3DDAE01C" w14:textId="742B749F" w:rsidR="006942FD" w:rsidRPr="004F584C" w:rsidRDefault="006942FD" w:rsidP="006942FD">
      <w:pPr>
        <w:pStyle w:val="ListParagraph"/>
        <w:numPr>
          <w:ilvl w:val="0"/>
          <w:numId w:val="6"/>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The Supplier warrants that at the time of delivery, all products purchased under this </w:t>
      </w:r>
      <w:r w:rsidR="00003C95">
        <w:rPr>
          <w:rFonts w:ascii="Times New Roman" w:hAnsi="Times New Roman" w:cs="Times New Roman"/>
          <w:b w:val="0"/>
          <w:sz w:val="22"/>
          <w:szCs w:val="22"/>
        </w:rPr>
        <w:t>C</w:t>
      </w:r>
      <w:r w:rsidRPr="004F584C">
        <w:rPr>
          <w:rFonts w:ascii="Times New Roman" w:hAnsi="Times New Roman" w:cs="Times New Roman"/>
          <w:b w:val="0"/>
          <w:sz w:val="22"/>
          <w:szCs w:val="22"/>
        </w:rPr>
        <w:t xml:space="preserve">ontract will be free from defects in material or workmanship and will conform to the specifications and all other requirements of this </w:t>
      </w:r>
      <w:r w:rsidR="00003C95">
        <w:rPr>
          <w:rFonts w:ascii="Times New Roman" w:hAnsi="Times New Roman" w:cs="Times New Roman"/>
          <w:b w:val="0"/>
          <w:sz w:val="22"/>
          <w:szCs w:val="22"/>
        </w:rPr>
        <w:t>C</w:t>
      </w:r>
      <w:r w:rsidRPr="004F584C">
        <w:rPr>
          <w:rFonts w:ascii="Times New Roman" w:hAnsi="Times New Roman" w:cs="Times New Roman"/>
          <w:b w:val="0"/>
          <w:sz w:val="22"/>
          <w:szCs w:val="22"/>
        </w:rPr>
        <w:t>ontract.</w:t>
      </w:r>
    </w:p>
    <w:p w14:paraId="37B55356" w14:textId="58022DBE" w:rsidR="006942FD" w:rsidRPr="004F584C" w:rsidRDefault="006942FD" w:rsidP="006942FD">
      <w:pPr>
        <w:pStyle w:val="ListParagraph"/>
        <w:numPr>
          <w:ilvl w:val="0"/>
          <w:numId w:val="6"/>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All warranty work performed and parts/materials supplied shall meet OEM warranty requirements. All work performed not meeting </w:t>
      </w:r>
      <w:r w:rsidR="00003C95">
        <w:rPr>
          <w:rFonts w:ascii="Times New Roman" w:hAnsi="Times New Roman" w:cs="Times New Roman"/>
          <w:b w:val="0"/>
          <w:sz w:val="22"/>
          <w:szCs w:val="22"/>
        </w:rPr>
        <w:t xml:space="preserve">such </w:t>
      </w:r>
      <w:r w:rsidRPr="004F584C">
        <w:rPr>
          <w:rFonts w:ascii="Times New Roman" w:hAnsi="Times New Roman" w:cs="Times New Roman"/>
          <w:b w:val="0"/>
          <w:sz w:val="22"/>
          <w:szCs w:val="22"/>
        </w:rPr>
        <w:t xml:space="preserve">specifications or found to be defective, shall not be accepted. The </w:t>
      </w:r>
      <w:r w:rsidR="00003C95">
        <w:rPr>
          <w:rFonts w:ascii="Times New Roman" w:hAnsi="Times New Roman" w:cs="Times New Roman"/>
          <w:b w:val="0"/>
          <w:sz w:val="22"/>
          <w:szCs w:val="22"/>
        </w:rPr>
        <w:t>S</w:t>
      </w:r>
      <w:r w:rsidRPr="004F584C">
        <w:rPr>
          <w:rFonts w:ascii="Times New Roman" w:hAnsi="Times New Roman" w:cs="Times New Roman"/>
          <w:b w:val="0"/>
          <w:sz w:val="22"/>
          <w:szCs w:val="22"/>
        </w:rPr>
        <w:t xml:space="preserve">upplier shall be required to make repairs or corrections at no additional cost to the </w:t>
      </w:r>
      <w:r w:rsidR="00003C95">
        <w:rPr>
          <w:rFonts w:ascii="Times New Roman" w:hAnsi="Times New Roman" w:cs="Times New Roman"/>
          <w:b w:val="0"/>
          <w:sz w:val="22"/>
          <w:szCs w:val="22"/>
        </w:rPr>
        <w:t>C</w:t>
      </w:r>
      <w:r w:rsidRPr="004F584C">
        <w:rPr>
          <w:rFonts w:ascii="Times New Roman" w:hAnsi="Times New Roman" w:cs="Times New Roman"/>
          <w:b w:val="0"/>
          <w:sz w:val="22"/>
          <w:szCs w:val="22"/>
        </w:rPr>
        <w:t>ustomer.</w:t>
      </w:r>
    </w:p>
    <w:p w14:paraId="3EDE8606" w14:textId="7F86B08A" w:rsidR="006942FD" w:rsidRPr="004F584C" w:rsidRDefault="006942FD" w:rsidP="006942FD">
      <w:pPr>
        <w:pStyle w:val="ListParagraph"/>
        <w:numPr>
          <w:ilvl w:val="0"/>
          <w:numId w:val="6"/>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The Supplier shall furnish a copy of the warranty applicable for the product. All product warranties shall start on the date </w:t>
      </w:r>
      <w:r w:rsidR="001723B9" w:rsidRPr="004F584C">
        <w:rPr>
          <w:rFonts w:ascii="Times New Roman" w:hAnsi="Times New Roman" w:cs="Times New Roman"/>
          <w:b w:val="0"/>
          <w:sz w:val="22"/>
          <w:szCs w:val="22"/>
        </w:rPr>
        <w:t>of</w:t>
      </w:r>
      <w:r w:rsidR="001723B9">
        <w:rPr>
          <w:rFonts w:ascii="Times New Roman" w:hAnsi="Times New Roman" w:cs="Times New Roman"/>
          <w:b w:val="0"/>
          <w:sz w:val="22"/>
          <w:szCs w:val="22"/>
        </w:rPr>
        <w:t xml:space="preserve"> acceptance</w:t>
      </w:r>
      <w:r w:rsidRPr="004F584C">
        <w:rPr>
          <w:rFonts w:ascii="Times New Roman" w:hAnsi="Times New Roman" w:cs="Times New Roman"/>
          <w:b w:val="0"/>
          <w:sz w:val="22"/>
          <w:szCs w:val="22"/>
        </w:rPr>
        <w:t xml:space="preserve">. </w:t>
      </w:r>
    </w:p>
    <w:p w14:paraId="267D3673" w14:textId="7A824A1D" w:rsidR="00F067D3" w:rsidRPr="004F584C" w:rsidRDefault="00F067D3" w:rsidP="006942FD">
      <w:pPr>
        <w:pStyle w:val="ListParagraph"/>
        <w:numPr>
          <w:ilvl w:val="0"/>
          <w:numId w:val="6"/>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The Supplier is required to provide any buy-back, trade-in, or exchange policy concerning repair parts sold to the </w:t>
      </w:r>
      <w:r w:rsidR="00003C95">
        <w:rPr>
          <w:rFonts w:ascii="Times New Roman" w:hAnsi="Times New Roman" w:cs="Times New Roman"/>
          <w:b w:val="0"/>
          <w:sz w:val="22"/>
          <w:szCs w:val="22"/>
        </w:rPr>
        <w:t>C</w:t>
      </w:r>
      <w:r w:rsidRPr="004F584C">
        <w:rPr>
          <w:rFonts w:ascii="Times New Roman" w:hAnsi="Times New Roman" w:cs="Times New Roman"/>
          <w:b w:val="0"/>
          <w:sz w:val="22"/>
          <w:szCs w:val="22"/>
        </w:rPr>
        <w:t>ustomer.</w:t>
      </w:r>
    </w:p>
    <w:p w14:paraId="0094BA32" w14:textId="4225FC76" w:rsidR="00F067D3" w:rsidRPr="004F584C" w:rsidRDefault="00F067D3" w:rsidP="006942FD">
      <w:pPr>
        <w:pStyle w:val="ListParagraph"/>
        <w:numPr>
          <w:ilvl w:val="0"/>
          <w:numId w:val="6"/>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The Supplier shall correct ordering errors without further cost to the </w:t>
      </w:r>
      <w:r w:rsidR="00003C95">
        <w:rPr>
          <w:rFonts w:ascii="Times New Roman" w:hAnsi="Times New Roman" w:cs="Times New Roman"/>
          <w:b w:val="0"/>
          <w:sz w:val="22"/>
          <w:szCs w:val="22"/>
        </w:rPr>
        <w:t>C</w:t>
      </w:r>
      <w:r w:rsidRPr="004F584C">
        <w:rPr>
          <w:rFonts w:ascii="Times New Roman" w:hAnsi="Times New Roman" w:cs="Times New Roman"/>
          <w:b w:val="0"/>
          <w:sz w:val="22"/>
          <w:szCs w:val="22"/>
        </w:rPr>
        <w:t>ustomer.</w:t>
      </w:r>
    </w:p>
    <w:p w14:paraId="309D0AF2" w14:textId="7F5244F2" w:rsidR="00F067D3" w:rsidRPr="004F584C" w:rsidRDefault="00F067D3" w:rsidP="006942FD">
      <w:pPr>
        <w:pStyle w:val="ListParagraph"/>
        <w:numPr>
          <w:ilvl w:val="0"/>
          <w:numId w:val="6"/>
        </w:numPr>
        <w:rPr>
          <w:rFonts w:ascii="Times New Roman" w:hAnsi="Times New Roman" w:cs="Times New Roman"/>
          <w:b w:val="0"/>
          <w:sz w:val="22"/>
          <w:szCs w:val="22"/>
        </w:rPr>
      </w:pPr>
      <w:r w:rsidRPr="004F584C">
        <w:rPr>
          <w:rFonts w:ascii="Times New Roman" w:hAnsi="Times New Roman" w:cs="Times New Roman"/>
          <w:b w:val="0"/>
          <w:sz w:val="22"/>
          <w:szCs w:val="22"/>
        </w:rPr>
        <w:t>A copy of the warranty shall be included for replacement parts purchased.</w:t>
      </w:r>
    </w:p>
    <w:p w14:paraId="5AC1709B" w14:textId="465308B8" w:rsidR="006942FD" w:rsidRDefault="006942FD" w:rsidP="006942FD">
      <w:pPr>
        <w:pStyle w:val="ListParagraph"/>
        <w:numPr>
          <w:ilvl w:val="0"/>
          <w:numId w:val="6"/>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All persons utilized in the performance of this </w:t>
      </w:r>
      <w:r w:rsidR="00003C95">
        <w:rPr>
          <w:rFonts w:ascii="Times New Roman" w:hAnsi="Times New Roman" w:cs="Times New Roman"/>
          <w:b w:val="0"/>
          <w:sz w:val="22"/>
          <w:szCs w:val="22"/>
        </w:rPr>
        <w:t>C</w:t>
      </w:r>
      <w:r w:rsidRPr="004F584C">
        <w:rPr>
          <w:rFonts w:ascii="Times New Roman" w:hAnsi="Times New Roman" w:cs="Times New Roman"/>
          <w:b w:val="0"/>
          <w:sz w:val="22"/>
          <w:szCs w:val="22"/>
        </w:rPr>
        <w:t xml:space="preserve">ontract shall be employees of the </w:t>
      </w:r>
      <w:r w:rsidR="00F067D3" w:rsidRPr="004F584C">
        <w:rPr>
          <w:rFonts w:ascii="Times New Roman" w:hAnsi="Times New Roman" w:cs="Times New Roman"/>
          <w:b w:val="0"/>
          <w:sz w:val="22"/>
          <w:szCs w:val="22"/>
        </w:rPr>
        <w:t>S</w:t>
      </w:r>
      <w:r w:rsidRPr="004F584C">
        <w:rPr>
          <w:rFonts w:ascii="Times New Roman" w:hAnsi="Times New Roman" w:cs="Times New Roman"/>
          <w:b w:val="0"/>
          <w:sz w:val="22"/>
          <w:szCs w:val="22"/>
        </w:rPr>
        <w:t>upplier and be fully qualified to perform the warranty work required.  Warranty work shall be performed by certified, trained or authorized service technicians.</w:t>
      </w:r>
    </w:p>
    <w:p w14:paraId="4F44BA33" w14:textId="559180DE" w:rsidR="0011643C" w:rsidRPr="004F584C" w:rsidRDefault="0011643C" w:rsidP="006942FD">
      <w:pPr>
        <w:pStyle w:val="ListParagraph"/>
        <w:numPr>
          <w:ilvl w:val="0"/>
          <w:numId w:val="6"/>
        </w:numPr>
        <w:rPr>
          <w:rFonts w:ascii="Times New Roman" w:hAnsi="Times New Roman" w:cs="Times New Roman"/>
          <w:b w:val="0"/>
          <w:sz w:val="22"/>
          <w:szCs w:val="22"/>
        </w:rPr>
      </w:pPr>
      <w:r>
        <w:rPr>
          <w:rFonts w:ascii="Times New Roman" w:hAnsi="Times New Roman" w:cs="Times New Roman"/>
          <w:b w:val="0"/>
          <w:sz w:val="22"/>
          <w:szCs w:val="22"/>
        </w:rPr>
        <w:t>Warranty repair facilities must be identified in each pricing sheet.</w:t>
      </w:r>
    </w:p>
    <w:p w14:paraId="71292716" w14:textId="77777777" w:rsidR="004F584C" w:rsidRPr="004F584C" w:rsidRDefault="004F584C" w:rsidP="004F584C">
      <w:pPr>
        <w:pStyle w:val="ListParagraph"/>
        <w:ind w:left="1080"/>
        <w:rPr>
          <w:rFonts w:ascii="Times New Roman" w:hAnsi="Times New Roman" w:cs="Times New Roman"/>
          <w:b w:val="0"/>
          <w:sz w:val="22"/>
          <w:szCs w:val="22"/>
        </w:rPr>
      </w:pPr>
    </w:p>
    <w:p w14:paraId="7BDCB71A" w14:textId="5051B820" w:rsidR="006942FD" w:rsidRPr="004F584C" w:rsidRDefault="00D56914" w:rsidP="003C13A5">
      <w:pPr>
        <w:pStyle w:val="ListParagraph"/>
        <w:numPr>
          <w:ilvl w:val="0"/>
          <w:numId w:val="4"/>
        </w:numPr>
        <w:rPr>
          <w:rFonts w:ascii="Times New Roman" w:hAnsi="Times New Roman" w:cs="Times New Roman"/>
          <w:sz w:val="22"/>
          <w:szCs w:val="22"/>
        </w:rPr>
      </w:pPr>
      <w:r w:rsidRPr="004F584C">
        <w:rPr>
          <w:rFonts w:ascii="Times New Roman" w:hAnsi="Times New Roman" w:cs="Times New Roman"/>
          <w:sz w:val="22"/>
          <w:szCs w:val="22"/>
        </w:rPr>
        <w:t>Insurance</w:t>
      </w:r>
    </w:p>
    <w:p w14:paraId="6A118089" w14:textId="086ACA10" w:rsidR="00D56914" w:rsidRPr="004F584C" w:rsidRDefault="00D56914" w:rsidP="00D56914">
      <w:pPr>
        <w:pStyle w:val="ListParagraph"/>
        <w:numPr>
          <w:ilvl w:val="0"/>
          <w:numId w:val="7"/>
        </w:numPr>
        <w:rPr>
          <w:rFonts w:ascii="Times New Roman" w:hAnsi="Times New Roman" w:cs="Times New Roman"/>
          <w:b w:val="0"/>
          <w:sz w:val="22"/>
          <w:szCs w:val="22"/>
        </w:rPr>
      </w:pPr>
      <w:r w:rsidRPr="004F584C">
        <w:rPr>
          <w:rFonts w:ascii="Times New Roman" w:hAnsi="Times New Roman" w:cs="Times New Roman"/>
          <w:b w:val="0"/>
          <w:sz w:val="22"/>
          <w:szCs w:val="22"/>
        </w:rPr>
        <w:t>The Supplier shall maintain insurance coverage at all times during the entire term of this contract. The following types of risks shall be covered in the Supplier’s policy:</w:t>
      </w:r>
    </w:p>
    <w:p w14:paraId="155B6854" w14:textId="79D36BAB" w:rsidR="00D56914" w:rsidRPr="004F584C" w:rsidRDefault="00D56914" w:rsidP="00D56914">
      <w:pPr>
        <w:pStyle w:val="ListParagraph"/>
        <w:numPr>
          <w:ilvl w:val="0"/>
          <w:numId w:val="8"/>
        </w:numPr>
        <w:rPr>
          <w:rFonts w:ascii="Times New Roman" w:hAnsi="Times New Roman" w:cs="Times New Roman"/>
          <w:b w:val="0"/>
          <w:sz w:val="22"/>
          <w:szCs w:val="22"/>
        </w:rPr>
      </w:pPr>
      <w:r w:rsidRPr="004F584C">
        <w:rPr>
          <w:rFonts w:ascii="Times New Roman" w:hAnsi="Times New Roman" w:cs="Times New Roman"/>
          <w:b w:val="0"/>
          <w:sz w:val="22"/>
          <w:szCs w:val="22"/>
        </w:rPr>
        <w:t>Worker’s Compensation Insurance and employer’s liability insurance sufficient to cover Supplier’s employees as required by the State.</w:t>
      </w:r>
    </w:p>
    <w:p w14:paraId="3ED67402" w14:textId="142A6FBA" w:rsidR="00D56914" w:rsidRPr="004F584C" w:rsidRDefault="00D56914" w:rsidP="00D56914">
      <w:pPr>
        <w:pStyle w:val="ListParagraph"/>
        <w:numPr>
          <w:ilvl w:val="0"/>
          <w:numId w:val="8"/>
        </w:numPr>
        <w:rPr>
          <w:rFonts w:ascii="Times New Roman" w:hAnsi="Times New Roman" w:cs="Times New Roman"/>
          <w:b w:val="0"/>
          <w:sz w:val="22"/>
          <w:szCs w:val="22"/>
        </w:rPr>
      </w:pPr>
      <w:r w:rsidRPr="004F584C">
        <w:rPr>
          <w:rFonts w:ascii="Times New Roman" w:hAnsi="Times New Roman" w:cs="Times New Roman"/>
          <w:b w:val="0"/>
          <w:sz w:val="22"/>
          <w:szCs w:val="22"/>
        </w:rPr>
        <w:t>Comprehensive General Liability Insurance to include Products/Completed Operations, Premises Operations, Personal Injury, Medical Expenses and Fire Damage.</w:t>
      </w:r>
    </w:p>
    <w:p w14:paraId="3B0D0165" w14:textId="389B29BC" w:rsidR="00D56914" w:rsidRPr="004F584C" w:rsidRDefault="00D56914" w:rsidP="00D56914">
      <w:pPr>
        <w:pStyle w:val="ListParagraph"/>
        <w:numPr>
          <w:ilvl w:val="0"/>
          <w:numId w:val="8"/>
        </w:numPr>
        <w:rPr>
          <w:rFonts w:ascii="Times New Roman" w:hAnsi="Times New Roman" w:cs="Times New Roman"/>
          <w:b w:val="0"/>
          <w:sz w:val="22"/>
          <w:szCs w:val="22"/>
        </w:rPr>
      </w:pPr>
      <w:r w:rsidRPr="004F584C">
        <w:rPr>
          <w:rFonts w:ascii="Times New Roman" w:hAnsi="Times New Roman" w:cs="Times New Roman"/>
          <w:b w:val="0"/>
          <w:sz w:val="22"/>
          <w:szCs w:val="22"/>
        </w:rPr>
        <w:t>Commercial Automobile Insurance, hired and non-owned.</w:t>
      </w:r>
    </w:p>
    <w:p w14:paraId="339CE8D0" w14:textId="112DA509" w:rsidR="00D56914" w:rsidRPr="004F584C" w:rsidRDefault="00D56914" w:rsidP="00D56914">
      <w:pPr>
        <w:pStyle w:val="ListParagraph"/>
        <w:numPr>
          <w:ilvl w:val="0"/>
          <w:numId w:val="8"/>
        </w:numPr>
        <w:rPr>
          <w:rFonts w:ascii="Times New Roman" w:hAnsi="Times New Roman" w:cs="Times New Roman"/>
          <w:b w:val="0"/>
          <w:sz w:val="22"/>
          <w:szCs w:val="22"/>
        </w:rPr>
      </w:pPr>
      <w:r w:rsidRPr="004F584C">
        <w:rPr>
          <w:rFonts w:ascii="Times New Roman" w:hAnsi="Times New Roman" w:cs="Times New Roman"/>
          <w:b w:val="0"/>
          <w:sz w:val="22"/>
          <w:szCs w:val="22"/>
        </w:rPr>
        <w:t>Garage Keepers Liability Insurance.</w:t>
      </w:r>
    </w:p>
    <w:p w14:paraId="1F210910" w14:textId="52CD5AB9" w:rsidR="00D56914" w:rsidRPr="004F584C" w:rsidRDefault="00D56914" w:rsidP="00D56914">
      <w:pPr>
        <w:pStyle w:val="ListParagraph"/>
        <w:numPr>
          <w:ilvl w:val="0"/>
          <w:numId w:val="8"/>
        </w:numPr>
        <w:rPr>
          <w:rFonts w:ascii="Times New Roman" w:hAnsi="Times New Roman" w:cs="Times New Roman"/>
          <w:b w:val="0"/>
          <w:sz w:val="22"/>
          <w:szCs w:val="22"/>
        </w:rPr>
      </w:pPr>
      <w:r w:rsidRPr="004F584C">
        <w:rPr>
          <w:rFonts w:ascii="Times New Roman" w:hAnsi="Times New Roman" w:cs="Times New Roman"/>
          <w:b w:val="0"/>
          <w:sz w:val="22"/>
          <w:szCs w:val="22"/>
        </w:rPr>
        <w:t>Commercial Property Coverage</w:t>
      </w:r>
    </w:p>
    <w:p w14:paraId="2B1E3C0E" w14:textId="77777777" w:rsidR="004F584C" w:rsidRPr="004F584C" w:rsidRDefault="004F584C" w:rsidP="004F584C">
      <w:pPr>
        <w:pStyle w:val="ListParagraph"/>
        <w:ind w:left="1800"/>
        <w:rPr>
          <w:rFonts w:ascii="Times New Roman" w:hAnsi="Times New Roman" w:cs="Times New Roman"/>
          <w:b w:val="0"/>
          <w:sz w:val="22"/>
          <w:szCs w:val="22"/>
        </w:rPr>
      </w:pPr>
    </w:p>
    <w:p w14:paraId="1289ECE5" w14:textId="54958103" w:rsidR="00D56914" w:rsidRPr="004F584C" w:rsidRDefault="00F067D3" w:rsidP="003C13A5">
      <w:pPr>
        <w:pStyle w:val="ListParagraph"/>
        <w:numPr>
          <w:ilvl w:val="0"/>
          <w:numId w:val="4"/>
        </w:numPr>
        <w:rPr>
          <w:rFonts w:ascii="Times New Roman" w:hAnsi="Times New Roman" w:cs="Times New Roman"/>
          <w:sz w:val="22"/>
          <w:szCs w:val="22"/>
        </w:rPr>
      </w:pPr>
      <w:r w:rsidRPr="004F584C">
        <w:rPr>
          <w:rFonts w:ascii="Times New Roman" w:hAnsi="Times New Roman" w:cs="Times New Roman"/>
          <w:sz w:val="22"/>
          <w:szCs w:val="22"/>
        </w:rPr>
        <w:t>Quality of Parts</w:t>
      </w:r>
    </w:p>
    <w:p w14:paraId="06833DB7" w14:textId="2BA28000" w:rsidR="00F067D3" w:rsidRPr="004F584C" w:rsidRDefault="00F067D3" w:rsidP="00F067D3">
      <w:pPr>
        <w:pStyle w:val="ListParagraph"/>
        <w:numPr>
          <w:ilvl w:val="0"/>
          <w:numId w:val="9"/>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Parts must be name brand, nationally advertised merchandise. Equivalent substitutions must be approved by the </w:t>
      </w:r>
      <w:r w:rsidR="008B56E3">
        <w:rPr>
          <w:rFonts w:ascii="Times New Roman" w:hAnsi="Times New Roman" w:cs="Times New Roman"/>
          <w:b w:val="0"/>
          <w:sz w:val="22"/>
          <w:szCs w:val="22"/>
        </w:rPr>
        <w:t>C</w:t>
      </w:r>
      <w:r w:rsidRPr="004F584C">
        <w:rPr>
          <w:rFonts w:ascii="Times New Roman" w:hAnsi="Times New Roman" w:cs="Times New Roman"/>
          <w:b w:val="0"/>
          <w:sz w:val="22"/>
          <w:szCs w:val="22"/>
        </w:rPr>
        <w:t>ustomer.</w:t>
      </w:r>
    </w:p>
    <w:p w14:paraId="126FA2F1" w14:textId="791C5376" w:rsidR="00F067D3" w:rsidRPr="004F584C" w:rsidRDefault="00F067D3" w:rsidP="00F067D3">
      <w:pPr>
        <w:pStyle w:val="ListParagraph"/>
        <w:numPr>
          <w:ilvl w:val="0"/>
          <w:numId w:val="9"/>
        </w:numPr>
        <w:rPr>
          <w:rFonts w:ascii="Times New Roman" w:hAnsi="Times New Roman" w:cs="Times New Roman"/>
          <w:b w:val="0"/>
          <w:sz w:val="22"/>
          <w:szCs w:val="22"/>
        </w:rPr>
      </w:pPr>
      <w:r w:rsidRPr="004F584C">
        <w:rPr>
          <w:rFonts w:ascii="Times New Roman" w:hAnsi="Times New Roman" w:cs="Times New Roman"/>
          <w:b w:val="0"/>
          <w:sz w:val="22"/>
          <w:szCs w:val="22"/>
        </w:rPr>
        <w:t xml:space="preserve">After </w:t>
      </w:r>
      <w:r w:rsidR="008B56E3">
        <w:rPr>
          <w:rFonts w:ascii="Times New Roman" w:hAnsi="Times New Roman" w:cs="Times New Roman"/>
          <w:b w:val="0"/>
          <w:sz w:val="22"/>
          <w:szCs w:val="22"/>
        </w:rPr>
        <w:t>m</w:t>
      </w:r>
      <w:r w:rsidRPr="004F584C">
        <w:rPr>
          <w:rFonts w:ascii="Times New Roman" w:hAnsi="Times New Roman" w:cs="Times New Roman"/>
          <w:b w:val="0"/>
          <w:sz w:val="22"/>
          <w:szCs w:val="22"/>
        </w:rPr>
        <w:t xml:space="preserve">arket </w:t>
      </w:r>
      <w:r w:rsidR="008B56E3">
        <w:rPr>
          <w:rFonts w:ascii="Times New Roman" w:hAnsi="Times New Roman" w:cs="Times New Roman"/>
          <w:b w:val="0"/>
          <w:sz w:val="22"/>
          <w:szCs w:val="22"/>
        </w:rPr>
        <w:t>r</w:t>
      </w:r>
      <w:r w:rsidRPr="004F584C">
        <w:rPr>
          <w:rFonts w:ascii="Times New Roman" w:hAnsi="Times New Roman" w:cs="Times New Roman"/>
          <w:b w:val="0"/>
          <w:sz w:val="22"/>
          <w:szCs w:val="22"/>
        </w:rPr>
        <w:t xml:space="preserve">epair parts must be equal to, or exceed </w:t>
      </w:r>
      <w:r w:rsidR="00003C95">
        <w:rPr>
          <w:rFonts w:ascii="Times New Roman" w:hAnsi="Times New Roman" w:cs="Times New Roman"/>
          <w:b w:val="0"/>
          <w:sz w:val="22"/>
          <w:szCs w:val="22"/>
        </w:rPr>
        <w:t xml:space="preserve">OEM </w:t>
      </w:r>
      <w:r w:rsidRPr="004F584C">
        <w:rPr>
          <w:rFonts w:ascii="Times New Roman" w:hAnsi="Times New Roman" w:cs="Times New Roman"/>
          <w:b w:val="0"/>
          <w:sz w:val="22"/>
          <w:szCs w:val="22"/>
        </w:rPr>
        <w:t>specifications.</w:t>
      </w:r>
    </w:p>
    <w:p w14:paraId="2CE90B83" w14:textId="666046ED" w:rsidR="00F067D3" w:rsidRPr="004F584C" w:rsidRDefault="00F067D3" w:rsidP="00F067D3">
      <w:pPr>
        <w:pStyle w:val="ListParagraph"/>
        <w:numPr>
          <w:ilvl w:val="0"/>
          <w:numId w:val="9"/>
        </w:numPr>
        <w:rPr>
          <w:rFonts w:ascii="Times New Roman" w:hAnsi="Times New Roman" w:cs="Times New Roman"/>
          <w:b w:val="0"/>
          <w:sz w:val="22"/>
          <w:szCs w:val="22"/>
        </w:rPr>
      </w:pPr>
      <w:r w:rsidRPr="004F584C">
        <w:rPr>
          <w:rFonts w:ascii="Times New Roman" w:hAnsi="Times New Roman" w:cs="Times New Roman"/>
          <w:b w:val="0"/>
          <w:sz w:val="22"/>
          <w:szCs w:val="22"/>
        </w:rPr>
        <w:t>Repair parts must be packaged and distributed under the respective nationally known name brands.</w:t>
      </w:r>
    </w:p>
    <w:p w14:paraId="54EBD78E" w14:textId="6D0B8696" w:rsidR="00F067D3" w:rsidRPr="004F584C" w:rsidRDefault="00F067D3" w:rsidP="00F067D3">
      <w:pPr>
        <w:pStyle w:val="ListParagraph"/>
        <w:numPr>
          <w:ilvl w:val="0"/>
          <w:numId w:val="9"/>
        </w:numPr>
        <w:rPr>
          <w:rFonts w:ascii="Times New Roman" w:hAnsi="Times New Roman" w:cs="Times New Roman"/>
          <w:b w:val="0"/>
          <w:sz w:val="22"/>
          <w:szCs w:val="22"/>
        </w:rPr>
      </w:pPr>
      <w:r w:rsidRPr="004F584C">
        <w:rPr>
          <w:rFonts w:ascii="Times New Roman" w:hAnsi="Times New Roman" w:cs="Times New Roman"/>
          <w:b w:val="0"/>
          <w:sz w:val="22"/>
          <w:szCs w:val="22"/>
        </w:rPr>
        <w:t>All rebuilt or remanufactured parts must meet the same requirements as listed above.</w:t>
      </w:r>
    </w:p>
    <w:p w14:paraId="6E371AFB" w14:textId="5B482BAA" w:rsidR="00F067D3" w:rsidRPr="004F584C" w:rsidRDefault="00F067D3" w:rsidP="00F067D3">
      <w:pPr>
        <w:pStyle w:val="ListParagraph"/>
        <w:numPr>
          <w:ilvl w:val="0"/>
          <w:numId w:val="9"/>
        </w:numPr>
        <w:rPr>
          <w:rFonts w:ascii="Times New Roman" w:hAnsi="Times New Roman" w:cs="Times New Roman"/>
          <w:b w:val="0"/>
          <w:sz w:val="22"/>
          <w:szCs w:val="22"/>
        </w:rPr>
      </w:pPr>
      <w:r w:rsidRPr="004F584C">
        <w:rPr>
          <w:rFonts w:ascii="Times New Roman" w:hAnsi="Times New Roman" w:cs="Times New Roman"/>
          <w:b w:val="0"/>
          <w:sz w:val="22"/>
          <w:szCs w:val="22"/>
        </w:rPr>
        <w:lastRenderedPageBreak/>
        <w:t xml:space="preserve">Some repair parts may be required to be original equipment manufactured repair parts. Supplier must carry a complete line of OEM parts for all models of vehicles </w:t>
      </w:r>
      <w:r w:rsidR="008B56E3">
        <w:rPr>
          <w:rFonts w:ascii="Times New Roman" w:hAnsi="Times New Roman" w:cs="Times New Roman"/>
          <w:b w:val="0"/>
          <w:sz w:val="22"/>
          <w:szCs w:val="22"/>
        </w:rPr>
        <w:t>available under this Contract</w:t>
      </w:r>
      <w:r w:rsidRPr="004F584C">
        <w:rPr>
          <w:rFonts w:ascii="Times New Roman" w:hAnsi="Times New Roman" w:cs="Times New Roman"/>
          <w:b w:val="0"/>
          <w:sz w:val="22"/>
          <w:szCs w:val="22"/>
        </w:rPr>
        <w:t>.</w:t>
      </w:r>
    </w:p>
    <w:p w14:paraId="10712146" w14:textId="00381B28" w:rsidR="00F067D3" w:rsidRPr="004F584C" w:rsidRDefault="00F067D3" w:rsidP="00F067D3">
      <w:pPr>
        <w:pStyle w:val="ListParagraph"/>
        <w:numPr>
          <w:ilvl w:val="0"/>
          <w:numId w:val="9"/>
        </w:numPr>
        <w:rPr>
          <w:rFonts w:ascii="Times New Roman" w:hAnsi="Times New Roman" w:cs="Times New Roman"/>
          <w:b w:val="0"/>
          <w:sz w:val="22"/>
          <w:szCs w:val="22"/>
        </w:rPr>
      </w:pPr>
      <w:r w:rsidRPr="004F584C">
        <w:rPr>
          <w:rFonts w:ascii="Times New Roman" w:hAnsi="Times New Roman" w:cs="Times New Roman"/>
          <w:b w:val="0"/>
          <w:sz w:val="22"/>
          <w:szCs w:val="22"/>
        </w:rPr>
        <w:t>Preservation, packaging, and packing and marking will be in accordance with best commercial practice to provide adequate protection against shipping damage.</w:t>
      </w:r>
    </w:p>
    <w:p w14:paraId="03767A44" w14:textId="77777777" w:rsidR="00F067D3" w:rsidRPr="00D03FAD" w:rsidRDefault="00F067D3" w:rsidP="004F584C">
      <w:pPr>
        <w:pStyle w:val="ListParagraph"/>
        <w:ind w:left="1080"/>
        <w:rPr>
          <w:rFonts w:ascii="Times New Roman" w:hAnsi="Times New Roman" w:cs="Times New Roman"/>
          <w:b w:val="0"/>
          <w:sz w:val="22"/>
          <w:szCs w:val="22"/>
        </w:rPr>
      </w:pPr>
    </w:p>
    <w:p w14:paraId="75E1054E" w14:textId="0EFC032E" w:rsidR="00F067D3" w:rsidRPr="00D03FAD" w:rsidRDefault="00AF0DF7" w:rsidP="003C13A5">
      <w:pPr>
        <w:pStyle w:val="ListParagraph"/>
        <w:numPr>
          <w:ilvl w:val="0"/>
          <w:numId w:val="4"/>
        </w:numPr>
        <w:rPr>
          <w:rFonts w:ascii="Times New Roman" w:hAnsi="Times New Roman" w:cs="Times New Roman"/>
          <w:sz w:val="22"/>
          <w:szCs w:val="22"/>
        </w:rPr>
      </w:pPr>
      <w:r w:rsidRPr="00D03FAD">
        <w:rPr>
          <w:rFonts w:ascii="Times New Roman" w:hAnsi="Times New Roman" w:cs="Times New Roman"/>
          <w:sz w:val="22"/>
          <w:szCs w:val="22"/>
        </w:rPr>
        <w:t>Ordering</w:t>
      </w:r>
    </w:p>
    <w:p w14:paraId="7512B986" w14:textId="3412037E" w:rsidR="00AF0DF7" w:rsidRPr="00D03FAD" w:rsidRDefault="00AF0DF7" w:rsidP="00AF0DF7">
      <w:pPr>
        <w:pStyle w:val="ListParagraph"/>
        <w:numPr>
          <w:ilvl w:val="0"/>
          <w:numId w:val="10"/>
        </w:numPr>
        <w:rPr>
          <w:rFonts w:ascii="Times New Roman" w:hAnsi="Times New Roman" w:cs="Times New Roman"/>
          <w:b w:val="0"/>
          <w:sz w:val="22"/>
          <w:szCs w:val="22"/>
        </w:rPr>
      </w:pPr>
      <w:r w:rsidRPr="00D03FAD">
        <w:rPr>
          <w:rFonts w:ascii="Times New Roman" w:hAnsi="Times New Roman" w:cs="Times New Roman"/>
          <w:b w:val="0"/>
          <w:sz w:val="22"/>
          <w:szCs w:val="22"/>
        </w:rPr>
        <w:t xml:space="preserve">No minimum orders </w:t>
      </w:r>
      <w:r w:rsidR="008B56E3">
        <w:rPr>
          <w:rFonts w:ascii="Times New Roman" w:hAnsi="Times New Roman" w:cs="Times New Roman"/>
          <w:b w:val="0"/>
          <w:sz w:val="22"/>
          <w:szCs w:val="22"/>
        </w:rPr>
        <w:t xml:space="preserve">are required </w:t>
      </w:r>
      <w:r w:rsidRPr="00D03FAD">
        <w:rPr>
          <w:rFonts w:ascii="Times New Roman" w:hAnsi="Times New Roman" w:cs="Times New Roman"/>
          <w:b w:val="0"/>
          <w:sz w:val="22"/>
          <w:szCs w:val="22"/>
        </w:rPr>
        <w:t xml:space="preserve">under this </w:t>
      </w:r>
      <w:r w:rsidR="008B56E3">
        <w:rPr>
          <w:rFonts w:ascii="Times New Roman" w:hAnsi="Times New Roman" w:cs="Times New Roman"/>
          <w:b w:val="0"/>
          <w:sz w:val="22"/>
          <w:szCs w:val="22"/>
        </w:rPr>
        <w:t>C</w:t>
      </w:r>
      <w:r w:rsidRPr="00D03FAD">
        <w:rPr>
          <w:rFonts w:ascii="Times New Roman" w:hAnsi="Times New Roman" w:cs="Times New Roman"/>
          <w:b w:val="0"/>
          <w:sz w:val="22"/>
          <w:szCs w:val="22"/>
        </w:rPr>
        <w:t>ontract.</w:t>
      </w:r>
    </w:p>
    <w:p w14:paraId="7CE03D75" w14:textId="259758C0" w:rsidR="00AF0DF7" w:rsidRPr="00D03FAD" w:rsidRDefault="003D4641" w:rsidP="00AF0DF7">
      <w:pPr>
        <w:pStyle w:val="ListParagraph"/>
        <w:numPr>
          <w:ilvl w:val="0"/>
          <w:numId w:val="10"/>
        </w:numPr>
        <w:rPr>
          <w:rFonts w:ascii="Times New Roman" w:hAnsi="Times New Roman" w:cs="Times New Roman"/>
          <w:b w:val="0"/>
          <w:sz w:val="22"/>
          <w:szCs w:val="22"/>
        </w:rPr>
      </w:pPr>
      <w:r w:rsidRPr="00D03FAD">
        <w:rPr>
          <w:rFonts w:ascii="Times New Roman" w:hAnsi="Times New Roman" w:cs="Times New Roman"/>
          <w:b w:val="0"/>
          <w:sz w:val="22"/>
          <w:szCs w:val="22"/>
        </w:rPr>
        <w:t>All o</w:t>
      </w:r>
      <w:r w:rsidR="00AF0DF7" w:rsidRPr="00D03FAD">
        <w:rPr>
          <w:rFonts w:ascii="Times New Roman" w:hAnsi="Times New Roman" w:cs="Times New Roman"/>
          <w:b w:val="0"/>
          <w:sz w:val="22"/>
          <w:szCs w:val="22"/>
        </w:rPr>
        <w:t>ptions</w:t>
      </w:r>
      <w:r w:rsidRPr="00D03FAD">
        <w:rPr>
          <w:rFonts w:ascii="Times New Roman" w:hAnsi="Times New Roman" w:cs="Times New Roman"/>
          <w:b w:val="0"/>
          <w:sz w:val="22"/>
          <w:szCs w:val="22"/>
        </w:rPr>
        <w:t>, a</w:t>
      </w:r>
      <w:r w:rsidR="00AF0DF7" w:rsidRPr="00D03FAD">
        <w:rPr>
          <w:rFonts w:ascii="Times New Roman" w:hAnsi="Times New Roman" w:cs="Times New Roman"/>
          <w:b w:val="0"/>
          <w:sz w:val="22"/>
          <w:szCs w:val="22"/>
        </w:rPr>
        <w:t>ccessories</w:t>
      </w:r>
      <w:r w:rsidRPr="00D03FAD">
        <w:rPr>
          <w:rFonts w:ascii="Times New Roman" w:hAnsi="Times New Roman" w:cs="Times New Roman"/>
          <w:b w:val="0"/>
          <w:sz w:val="22"/>
          <w:szCs w:val="22"/>
        </w:rPr>
        <w:t>, or a</w:t>
      </w:r>
      <w:r w:rsidR="00AF0DF7" w:rsidRPr="00D03FAD">
        <w:rPr>
          <w:rFonts w:ascii="Times New Roman" w:hAnsi="Times New Roman" w:cs="Times New Roman"/>
          <w:b w:val="0"/>
          <w:sz w:val="22"/>
          <w:szCs w:val="22"/>
        </w:rPr>
        <w:t xml:space="preserve">ttachments on </w:t>
      </w:r>
      <w:r w:rsidR="008B56E3">
        <w:rPr>
          <w:rFonts w:ascii="Times New Roman" w:hAnsi="Times New Roman" w:cs="Times New Roman"/>
          <w:b w:val="0"/>
          <w:sz w:val="22"/>
          <w:szCs w:val="22"/>
        </w:rPr>
        <w:t xml:space="preserve">an </w:t>
      </w:r>
      <w:r w:rsidR="00AF0DF7" w:rsidRPr="00D03FAD">
        <w:rPr>
          <w:rFonts w:ascii="Times New Roman" w:hAnsi="Times New Roman" w:cs="Times New Roman"/>
          <w:b w:val="0"/>
          <w:sz w:val="22"/>
          <w:szCs w:val="22"/>
        </w:rPr>
        <w:t>ordered vehicle shall include all standard items normally furnished by the manufacturer/dealer for the basic vehicle being purchased.</w:t>
      </w:r>
    </w:p>
    <w:p w14:paraId="71A26BC0" w14:textId="2DF530F8" w:rsidR="00AF0DF7" w:rsidRPr="00D03FAD" w:rsidRDefault="00AF0DF7" w:rsidP="00AF0DF7">
      <w:pPr>
        <w:pStyle w:val="ListParagraph"/>
        <w:numPr>
          <w:ilvl w:val="0"/>
          <w:numId w:val="10"/>
        </w:numPr>
        <w:rPr>
          <w:rFonts w:ascii="Times New Roman" w:hAnsi="Times New Roman" w:cs="Times New Roman"/>
          <w:b w:val="0"/>
          <w:sz w:val="22"/>
          <w:szCs w:val="22"/>
        </w:rPr>
      </w:pPr>
      <w:r w:rsidRPr="00D03FAD">
        <w:rPr>
          <w:rFonts w:ascii="Times New Roman" w:hAnsi="Times New Roman" w:cs="Times New Roman"/>
          <w:b w:val="0"/>
          <w:sz w:val="22"/>
          <w:szCs w:val="22"/>
        </w:rPr>
        <w:t>The Supplier shall furnish any required Safety Data Sheets or a composite concentration list with the product invoice.</w:t>
      </w:r>
    </w:p>
    <w:p w14:paraId="32645716" w14:textId="77777777" w:rsidR="003D4641" w:rsidRPr="00D03FAD" w:rsidRDefault="003D4641" w:rsidP="003D4641">
      <w:pPr>
        <w:pStyle w:val="ListParagraph"/>
        <w:ind w:left="1080"/>
        <w:rPr>
          <w:rFonts w:ascii="Times New Roman" w:hAnsi="Times New Roman" w:cs="Times New Roman"/>
          <w:b w:val="0"/>
          <w:sz w:val="22"/>
          <w:szCs w:val="22"/>
        </w:rPr>
      </w:pPr>
    </w:p>
    <w:p w14:paraId="6B7552F2" w14:textId="5B82A9AC" w:rsidR="00AF0DF7" w:rsidRPr="00D03FAD" w:rsidRDefault="003D4641" w:rsidP="003C13A5">
      <w:pPr>
        <w:pStyle w:val="ListParagraph"/>
        <w:numPr>
          <w:ilvl w:val="0"/>
          <w:numId w:val="4"/>
        </w:numPr>
        <w:rPr>
          <w:rFonts w:ascii="Times New Roman" w:hAnsi="Times New Roman" w:cs="Times New Roman"/>
          <w:sz w:val="22"/>
          <w:szCs w:val="22"/>
        </w:rPr>
      </w:pPr>
      <w:r w:rsidRPr="00D03FAD">
        <w:rPr>
          <w:rFonts w:ascii="Times New Roman" w:hAnsi="Times New Roman" w:cs="Times New Roman"/>
          <w:sz w:val="22"/>
          <w:szCs w:val="22"/>
        </w:rPr>
        <w:t>Delivery</w:t>
      </w:r>
    </w:p>
    <w:p w14:paraId="3EB41CC7" w14:textId="5D3474AC" w:rsidR="003D4641" w:rsidRPr="00D03FAD" w:rsidRDefault="003D4641" w:rsidP="003D4641">
      <w:pPr>
        <w:pStyle w:val="ListParagraph"/>
        <w:numPr>
          <w:ilvl w:val="0"/>
          <w:numId w:val="11"/>
        </w:numPr>
        <w:rPr>
          <w:rFonts w:ascii="Times New Roman" w:hAnsi="Times New Roman" w:cs="Times New Roman"/>
          <w:b w:val="0"/>
          <w:sz w:val="22"/>
          <w:szCs w:val="22"/>
        </w:rPr>
      </w:pPr>
      <w:r w:rsidRPr="00D03FAD">
        <w:rPr>
          <w:rFonts w:ascii="Times New Roman" w:hAnsi="Times New Roman" w:cs="Times New Roman"/>
          <w:b w:val="0"/>
          <w:sz w:val="22"/>
          <w:szCs w:val="22"/>
        </w:rPr>
        <w:t xml:space="preserve">Delivery of vehicles is to be made within 120 calendar days after receipt of order unless other arrangements are made between the customer and the Supplier.  </w:t>
      </w:r>
    </w:p>
    <w:p w14:paraId="67D7CF31" w14:textId="33C40BEC" w:rsidR="003D4641" w:rsidRPr="005D7B94" w:rsidRDefault="003D4641" w:rsidP="003D4641">
      <w:pPr>
        <w:pStyle w:val="ListParagraph"/>
        <w:numPr>
          <w:ilvl w:val="0"/>
          <w:numId w:val="11"/>
        </w:numPr>
        <w:rPr>
          <w:rFonts w:ascii="Times New Roman" w:hAnsi="Times New Roman" w:cs="Times New Roman"/>
          <w:b w:val="0"/>
          <w:sz w:val="22"/>
          <w:szCs w:val="22"/>
        </w:rPr>
      </w:pPr>
      <w:r w:rsidRPr="005D7B94">
        <w:rPr>
          <w:rFonts w:ascii="Times New Roman" w:hAnsi="Times New Roman" w:cs="Times New Roman"/>
          <w:b w:val="0"/>
          <w:sz w:val="22"/>
          <w:szCs w:val="22"/>
        </w:rPr>
        <w:t xml:space="preserve">All vehicles are to be delivered new, unused, assembled, serviced, with a full gas tank, oiled and ready for immediate use, unless otherwise requested by the </w:t>
      </w:r>
      <w:r w:rsidR="008B56E3">
        <w:rPr>
          <w:rFonts w:ascii="Times New Roman" w:hAnsi="Times New Roman" w:cs="Times New Roman"/>
          <w:b w:val="0"/>
          <w:sz w:val="22"/>
          <w:szCs w:val="22"/>
        </w:rPr>
        <w:t>C</w:t>
      </w:r>
      <w:r w:rsidRPr="005D7B94">
        <w:rPr>
          <w:rFonts w:ascii="Times New Roman" w:hAnsi="Times New Roman" w:cs="Times New Roman"/>
          <w:b w:val="0"/>
          <w:sz w:val="22"/>
          <w:szCs w:val="22"/>
        </w:rPr>
        <w:t>ustomer. Liability for product delivery remains with the Supplier until delivered and accepted.</w:t>
      </w:r>
    </w:p>
    <w:p w14:paraId="34459D30" w14:textId="321CC43A" w:rsidR="003D4641" w:rsidRPr="005D7B94" w:rsidRDefault="003D4641" w:rsidP="003D4641">
      <w:pPr>
        <w:pStyle w:val="ListParagraph"/>
        <w:numPr>
          <w:ilvl w:val="0"/>
          <w:numId w:val="11"/>
        </w:numPr>
        <w:rPr>
          <w:rFonts w:ascii="Times New Roman" w:hAnsi="Times New Roman" w:cs="Times New Roman"/>
          <w:b w:val="0"/>
          <w:sz w:val="22"/>
          <w:szCs w:val="22"/>
        </w:rPr>
      </w:pPr>
      <w:r w:rsidRPr="005D7B94">
        <w:rPr>
          <w:rFonts w:ascii="Times New Roman" w:hAnsi="Times New Roman" w:cs="Times New Roman"/>
          <w:b w:val="0"/>
          <w:sz w:val="22"/>
          <w:szCs w:val="22"/>
        </w:rPr>
        <w:t xml:space="preserve">The </w:t>
      </w:r>
      <w:r w:rsidR="008B56E3">
        <w:rPr>
          <w:rFonts w:ascii="Times New Roman" w:hAnsi="Times New Roman" w:cs="Times New Roman"/>
          <w:b w:val="0"/>
          <w:sz w:val="22"/>
          <w:szCs w:val="22"/>
        </w:rPr>
        <w:t>C</w:t>
      </w:r>
      <w:r w:rsidRPr="005D7B94">
        <w:rPr>
          <w:rFonts w:ascii="Times New Roman" w:hAnsi="Times New Roman" w:cs="Times New Roman"/>
          <w:b w:val="0"/>
          <w:sz w:val="22"/>
          <w:szCs w:val="22"/>
        </w:rPr>
        <w:t>ustomer must provide specific delivery instructions to the Supplier.</w:t>
      </w:r>
    </w:p>
    <w:p w14:paraId="37A16F72" w14:textId="16D083D2" w:rsidR="003D4641" w:rsidRPr="005D7B94" w:rsidRDefault="003D4641" w:rsidP="003D4641">
      <w:pPr>
        <w:pStyle w:val="ListParagraph"/>
        <w:numPr>
          <w:ilvl w:val="0"/>
          <w:numId w:val="11"/>
        </w:numPr>
        <w:rPr>
          <w:rFonts w:ascii="Times New Roman" w:hAnsi="Times New Roman" w:cs="Times New Roman"/>
          <w:b w:val="0"/>
          <w:sz w:val="22"/>
          <w:szCs w:val="22"/>
        </w:rPr>
      </w:pPr>
      <w:r w:rsidRPr="005D7B94">
        <w:rPr>
          <w:rFonts w:ascii="Times New Roman" w:hAnsi="Times New Roman" w:cs="Times New Roman"/>
          <w:b w:val="0"/>
          <w:sz w:val="22"/>
          <w:szCs w:val="22"/>
        </w:rPr>
        <w:t>Deliver</w:t>
      </w:r>
      <w:r w:rsidR="008B56E3">
        <w:rPr>
          <w:rFonts w:ascii="Times New Roman" w:hAnsi="Times New Roman" w:cs="Times New Roman"/>
          <w:b w:val="0"/>
          <w:sz w:val="22"/>
          <w:szCs w:val="22"/>
        </w:rPr>
        <w:t>y</w:t>
      </w:r>
      <w:r w:rsidRPr="005D7B94">
        <w:rPr>
          <w:rFonts w:ascii="Times New Roman" w:hAnsi="Times New Roman" w:cs="Times New Roman"/>
          <w:b w:val="0"/>
          <w:sz w:val="22"/>
          <w:szCs w:val="22"/>
        </w:rPr>
        <w:t xml:space="preserve"> on parts must be made within 30 days of order.</w:t>
      </w:r>
    </w:p>
    <w:p w14:paraId="0F9A260E" w14:textId="770BED3C" w:rsidR="003D4641" w:rsidRPr="005D7B94" w:rsidRDefault="003D4641" w:rsidP="003D4641">
      <w:pPr>
        <w:pStyle w:val="ListParagraph"/>
        <w:numPr>
          <w:ilvl w:val="0"/>
          <w:numId w:val="11"/>
        </w:numPr>
        <w:rPr>
          <w:rFonts w:ascii="Times New Roman" w:hAnsi="Times New Roman" w:cs="Times New Roman"/>
          <w:b w:val="0"/>
          <w:sz w:val="22"/>
          <w:szCs w:val="22"/>
        </w:rPr>
      </w:pPr>
      <w:r w:rsidRPr="005D7B94">
        <w:rPr>
          <w:rFonts w:ascii="Times New Roman" w:hAnsi="Times New Roman" w:cs="Times New Roman"/>
          <w:b w:val="0"/>
          <w:sz w:val="22"/>
          <w:szCs w:val="22"/>
        </w:rPr>
        <w:t>All vehicles shall be delivered with one copy of the operator’s manual, and an illustrated repair parts manual or list.</w:t>
      </w:r>
    </w:p>
    <w:p w14:paraId="1F991919" w14:textId="030A360E" w:rsidR="00660994" w:rsidRPr="005D7B94" w:rsidRDefault="00660994" w:rsidP="003D4641">
      <w:pPr>
        <w:pStyle w:val="ListParagraph"/>
        <w:numPr>
          <w:ilvl w:val="0"/>
          <w:numId w:val="11"/>
        </w:numPr>
        <w:rPr>
          <w:rFonts w:ascii="Times New Roman" w:hAnsi="Times New Roman" w:cs="Times New Roman"/>
          <w:b w:val="0"/>
          <w:sz w:val="22"/>
          <w:szCs w:val="22"/>
        </w:rPr>
      </w:pPr>
      <w:r w:rsidRPr="005D7B94">
        <w:rPr>
          <w:rFonts w:ascii="Times New Roman" w:hAnsi="Times New Roman" w:cs="Times New Roman"/>
          <w:b w:val="0"/>
          <w:sz w:val="22"/>
          <w:szCs w:val="22"/>
        </w:rPr>
        <w:t xml:space="preserve">Any freight, shipping and handling costs and set-up fees paid by the </w:t>
      </w:r>
      <w:r w:rsidR="008B56E3">
        <w:rPr>
          <w:rFonts w:ascii="Times New Roman" w:hAnsi="Times New Roman" w:cs="Times New Roman"/>
          <w:b w:val="0"/>
          <w:sz w:val="22"/>
          <w:szCs w:val="22"/>
        </w:rPr>
        <w:t>C</w:t>
      </w:r>
      <w:r w:rsidRPr="005D7B94">
        <w:rPr>
          <w:rFonts w:ascii="Times New Roman" w:hAnsi="Times New Roman" w:cs="Times New Roman"/>
          <w:b w:val="0"/>
          <w:sz w:val="22"/>
          <w:szCs w:val="22"/>
        </w:rPr>
        <w:t>ustomer are to be annotated on the quote/invoice as a separate line item.</w:t>
      </w:r>
    </w:p>
    <w:p w14:paraId="18A563B1" w14:textId="77777777" w:rsidR="00660994" w:rsidRPr="005D7B94" w:rsidRDefault="00660994" w:rsidP="005D7B94">
      <w:pPr>
        <w:pStyle w:val="ListParagraph"/>
        <w:ind w:left="1080"/>
        <w:rPr>
          <w:rFonts w:ascii="Times New Roman" w:hAnsi="Times New Roman" w:cs="Times New Roman"/>
          <w:b w:val="0"/>
          <w:sz w:val="22"/>
          <w:szCs w:val="22"/>
        </w:rPr>
      </w:pPr>
    </w:p>
    <w:p w14:paraId="42251F54" w14:textId="03ADC765" w:rsidR="003D4641" w:rsidRPr="005D7B94" w:rsidRDefault="00A76FED" w:rsidP="003C13A5">
      <w:pPr>
        <w:pStyle w:val="ListParagraph"/>
        <w:numPr>
          <w:ilvl w:val="0"/>
          <w:numId w:val="4"/>
        </w:numPr>
        <w:rPr>
          <w:rFonts w:ascii="Times New Roman" w:hAnsi="Times New Roman" w:cs="Times New Roman"/>
          <w:sz w:val="22"/>
          <w:szCs w:val="22"/>
        </w:rPr>
      </w:pPr>
      <w:r w:rsidRPr="005D7B94">
        <w:rPr>
          <w:rFonts w:ascii="Times New Roman" w:hAnsi="Times New Roman" w:cs="Times New Roman"/>
          <w:sz w:val="22"/>
          <w:szCs w:val="22"/>
        </w:rPr>
        <w:t>Leasing</w:t>
      </w:r>
    </w:p>
    <w:p w14:paraId="3CC710E9" w14:textId="55E4080F" w:rsidR="00A76FED" w:rsidRPr="005D7B94" w:rsidRDefault="00CC3780" w:rsidP="00A76FED">
      <w:pPr>
        <w:pStyle w:val="ListParagraph"/>
        <w:numPr>
          <w:ilvl w:val="0"/>
          <w:numId w:val="14"/>
        </w:numPr>
        <w:rPr>
          <w:rFonts w:ascii="Times New Roman" w:hAnsi="Times New Roman" w:cs="Times New Roman"/>
          <w:b w:val="0"/>
          <w:sz w:val="22"/>
          <w:szCs w:val="22"/>
        </w:rPr>
      </w:pPr>
      <w:r>
        <w:rPr>
          <w:rFonts w:ascii="Times New Roman" w:hAnsi="Times New Roman" w:cs="Times New Roman"/>
          <w:b w:val="0"/>
          <w:sz w:val="22"/>
          <w:szCs w:val="22"/>
        </w:rPr>
        <w:t xml:space="preserve">The Supplier may provide vehicle leasing under this </w:t>
      </w:r>
      <w:r w:rsidR="008B56E3">
        <w:rPr>
          <w:rFonts w:ascii="Times New Roman" w:hAnsi="Times New Roman" w:cs="Times New Roman"/>
          <w:b w:val="0"/>
          <w:sz w:val="22"/>
          <w:szCs w:val="22"/>
        </w:rPr>
        <w:t>C</w:t>
      </w:r>
      <w:r>
        <w:rPr>
          <w:rFonts w:ascii="Times New Roman" w:hAnsi="Times New Roman" w:cs="Times New Roman"/>
          <w:b w:val="0"/>
          <w:sz w:val="22"/>
          <w:szCs w:val="22"/>
        </w:rPr>
        <w:t xml:space="preserve">ontract. </w:t>
      </w:r>
      <w:r w:rsidR="00A76FED" w:rsidRPr="005D7B94">
        <w:rPr>
          <w:rFonts w:ascii="Times New Roman" w:hAnsi="Times New Roman" w:cs="Times New Roman"/>
          <w:b w:val="0"/>
          <w:sz w:val="22"/>
          <w:szCs w:val="22"/>
        </w:rPr>
        <w:t xml:space="preserve">State </w:t>
      </w:r>
      <w:r w:rsidR="008B56E3">
        <w:rPr>
          <w:rFonts w:ascii="Times New Roman" w:hAnsi="Times New Roman" w:cs="Times New Roman"/>
          <w:b w:val="0"/>
          <w:sz w:val="22"/>
          <w:szCs w:val="22"/>
        </w:rPr>
        <w:t>a</w:t>
      </w:r>
      <w:r w:rsidR="00A76FED" w:rsidRPr="005D7B94">
        <w:rPr>
          <w:rFonts w:ascii="Times New Roman" w:hAnsi="Times New Roman" w:cs="Times New Roman"/>
          <w:b w:val="0"/>
          <w:sz w:val="22"/>
          <w:szCs w:val="22"/>
        </w:rPr>
        <w:t xml:space="preserve">gencies are not authorized to lease vehicles without prior approval by the Oklahoma Bond Oversight Committee. </w:t>
      </w:r>
    </w:p>
    <w:p w14:paraId="536EA31B" w14:textId="77777777" w:rsidR="003D4641" w:rsidRDefault="003D4641" w:rsidP="003D4641">
      <w:pPr>
        <w:pStyle w:val="ListParagraph"/>
        <w:rPr>
          <w:rFonts w:ascii="Times New Roman" w:hAnsi="Times New Roman" w:cs="Times New Roman"/>
          <w:b w:val="0"/>
          <w:sz w:val="24"/>
          <w:szCs w:val="24"/>
        </w:rPr>
      </w:pPr>
    </w:p>
    <w:p w14:paraId="6F0A3B6E" w14:textId="77777777" w:rsidR="00D56914" w:rsidRPr="003C13A5" w:rsidRDefault="00D56914" w:rsidP="00D56914">
      <w:pPr>
        <w:pStyle w:val="ListParagraph"/>
        <w:rPr>
          <w:rFonts w:ascii="Times New Roman" w:hAnsi="Times New Roman" w:cs="Times New Roman"/>
          <w:b w:val="0"/>
          <w:sz w:val="24"/>
          <w:szCs w:val="24"/>
        </w:rPr>
      </w:pPr>
    </w:p>
    <w:sectPr w:rsidR="00D56914" w:rsidRPr="003C13A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DD7E2" w16cid:durableId="22F8DCD2"/>
  <w16cid:commentId w16cid:paraId="4AB14A2B" w16cid:durableId="22F8DBF4"/>
  <w16cid:commentId w16cid:paraId="2409D1B0" w16cid:durableId="22F8DB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73A2"/>
    <w:multiLevelType w:val="hybridMultilevel"/>
    <w:tmpl w:val="05D63B76"/>
    <w:lvl w:ilvl="0" w:tplc="3968C8D4">
      <w:start w:val="1"/>
      <w:numFmt w:val="lowerRoman"/>
      <w:lvlText w:val="%1."/>
      <w:lvlJc w:val="left"/>
      <w:pPr>
        <w:ind w:left="1800" w:hanging="720"/>
      </w:pPr>
      <w:rPr>
        <w:rFonts w:ascii="Arial" w:hAnsi="Arial" w:cs="Arial" w:hint="default"/>
        <w:b/>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163052"/>
    <w:multiLevelType w:val="hybridMultilevel"/>
    <w:tmpl w:val="19B6AAF2"/>
    <w:lvl w:ilvl="0" w:tplc="8B581E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257B81"/>
    <w:multiLevelType w:val="multilevel"/>
    <w:tmpl w:val="B802AA7A"/>
    <w:lvl w:ilvl="0">
      <w:start w:val="1"/>
      <w:numFmt w:val="decimal"/>
      <w:lvlText w:val="%1)"/>
      <w:lvlJc w:val="left"/>
      <w:pPr>
        <w:ind w:left="360" w:hanging="360"/>
      </w:pPr>
    </w:lvl>
    <w:lvl w:ilvl="1">
      <w:start w:val="1"/>
      <w:numFmt w:val="lowerLetter"/>
      <w:lvlText w:val="%2)"/>
      <w:lvlJc w:val="left"/>
      <w:pPr>
        <w:ind w:left="81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0E661B"/>
    <w:multiLevelType w:val="hybridMultilevel"/>
    <w:tmpl w:val="FE28EB06"/>
    <w:lvl w:ilvl="0" w:tplc="F5764B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ED6307"/>
    <w:multiLevelType w:val="multilevel"/>
    <w:tmpl w:val="3D6233A6"/>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2.%2."/>
      <w:lvlJc w:val="left"/>
      <w:pPr>
        <w:tabs>
          <w:tab w:val="num" w:pos="720"/>
        </w:tabs>
        <w:ind w:left="720" w:hanging="720"/>
      </w:pPr>
      <w:rPr>
        <w:rFonts w:ascii="Arial" w:hAnsi="Arial" w:hint="default"/>
        <w:b/>
        <w:i w:val="0"/>
        <w:sz w:val="20"/>
        <w:szCs w:val="20"/>
      </w:rPr>
    </w:lvl>
    <w:lvl w:ilvl="2">
      <w:numFmt w:val="none"/>
      <w:lvlRestart w:val="0"/>
      <w:pStyle w:val="Heading3"/>
      <w:lvlText w:val="2.1."/>
      <w:lvlJc w:val="left"/>
      <w:pPr>
        <w:tabs>
          <w:tab w:val="num" w:pos="-360"/>
        </w:tabs>
        <w:ind w:left="720" w:hanging="720"/>
      </w:pPr>
      <w:rPr>
        <w:rFonts w:hint="default"/>
        <w:b/>
        <w:i w:val="0"/>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45E7438"/>
    <w:multiLevelType w:val="hybridMultilevel"/>
    <w:tmpl w:val="57BC3DA8"/>
    <w:lvl w:ilvl="0" w:tplc="A2C268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30115C"/>
    <w:multiLevelType w:val="hybridMultilevel"/>
    <w:tmpl w:val="B0D6AE16"/>
    <w:lvl w:ilvl="0" w:tplc="1C4266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A71582"/>
    <w:multiLevelType w:val="hybridMultilevel"/>
    <w:tmpl w:val="243C9B44"/>
    <w:lvl w:ilvl="0" w:tplc="264C83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FE05A5"/>
    <w:multiLevelType w:val="hybridMultilevel"/>
    <w:tmpl w:val="F69C7E2C"/>
    <w:lvl w:ilvl="0" w:tplc="DE0AC5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E96FFC"/>
    <w:multiLevelType w:val="hybridMultilevel"/>
    <w:tmpl w:val="A9825B7E"/>
    <w:lvl w:ilvl="0" w:tplc="780CCE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20467E"/>
    <w:multiLevelType w:val="hybridMultilevel"/>
    <w:tmpl w:val="2766C1E2"/>
    <w:lvl w:ilvl="0" w:tplc="B68ED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B10F8"/>
    <w:multiLevelType w:val="hybridMultilevel"/>
    <w:tmpl w:val="6B4CE192"/>
    <w:lvl w:ilvl="0" w:tplc="628283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F2769D"/>
    <w:multiLevelType w:val="hybridMultilevel"/>
    <w:tmpl w:val="401030FC"/>
    <w:lvl w:ilvl="0" w:tplc="8056C8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11"/>
  </w:num>
  <w:num w:numId="5">
    <w:abstractNumId w:val="7"/>
  </w:num>
  <w:num w:numId="6">
    <w:abstractNumId w:val="8"/>
  </w:num>
  <w:num w:numId="7">
    <w:abstractNumId w:val="13"/>
  </w:num>
  <w:num w:numId="8">
    <w:abstractNumId w:val="0"/>
  </w:num>
  <w:num w:numId="9">
    <w:abstractNumId w:val="2"/>
  </w:num>
  <w:num w:numId="10">
    <w:abstractNumId w:val="4"/>
  </w:num>
  <w:num w:numId="11">
    <w:abstractNumId w:val="6"/>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7"/>
    <w:rsid w:val="000006E6"/>
    <w:rsid w:val="00003C95"/>
    <w:rsid w:val="000326E7"/>
    <w:rsid w:val="000733BE"/>
    <w:rsid w:val="00073E78"/>
    <w:rsid w:val="00082899"/>
    <w:rsid w:val="000A0E71"/>
    <w:rsid w:val="000D5774"/>
    <w:rsid w:val="000F0234"/>
    <w:rsid w:val="00103781"/>
    <w:rsid w:val="001142CF"/>
    <w:rsid w:val="0011643C"/>
    <w:rsid w:val="001220E0"/>
    <w:rsid w:val="00126AD6"/>
    <w:rsid w:val="001723B9"/>
    <w:rsid w:val="00205C81"/>
    <w:rsid w:val="00257181"/>
    <w:rsid w:val="00265CCE"/>
    <w:rsid w:val="002762ED"/>
    <w:rsid w:val="002C3AA7"/>
    <w:rsid w:val="002E5D83"/>
    <w:rsid w:val="003109A0"/>
    <w:rsid w:val="00325B34"/>
    <w:rsid w:val="00331E13"/>
    <w:rsid w:val="003B7879"/>
    <w:rsid w:val="003C13A5"/>
    <w:rsid w:val="003C5013"/>
    <w:rsid w:val="003D4641"/>
    <w:rsid w:val="003E10DF"/>
    <w:rsid w:val="004117CB"/>
    <w:rsid w:val="004308BE"/>
    <w:rsid w:val="00432640"/>
    <w:rsid w:val="004674F9"/>
    <w:rsid w:val="004800C7"/>
    <w:rsid w:val="00483B93"/>
    <w:rsid w:val="004A527A"/>
    <w:rsid w:val="004B79DA"/>
    <w:rsid w:val="004E0E90"/>
    <w:rsid w:val="004E531F"/>
    <w:rsid w:val="004F584C"/>
    <w:rsid w:val="005A6D8E"/>
    <w:rsid w:val="005A7CC9"/>
    <w:rsid w:val="005B246F"/>
    <w:rsid w:val="005C34C8"/>
    <w:rsid w:val="005D7B94"/>
    <w:rsid w:val="00603FE5"/>
    <w:rsid w:val="006055A0"/>
    <w:rsid w:val="00631047"/>
    <w:rsid w:val="00647E6C"/>
    <w:rsid w:val="00660994"/>
    <w:rsid w:val="006942FD"/>
    <w:rsid w:val="006A7172"/>
    <w:rsid w:val="006C1F9B"/>
    <w:rsid w:val="00705A25"/>
    <w:rsid w:val="00727BB5"/>
    <w:rsid w:val="00732237"/>
    <w:rsid w:val="0074032B"/>
    <w:rsid w:val="00750584"/>
    <w:rsid w:val="00782AA6"/>
    <w:rsid w:val="00797B09"/>
    <w:rsid w:val="007B7B06"/>
    <w:rsid w:val="007E43FF"/>
    <w:rsid w:val="007E6BCE"/>
    <w:rsid w:val="007E7271"/>
    <w:rsid w:val="00816D89"/>
    <w:rsid w:val="008306D1"/>
    <w:rsid w:val="00833F6F"/>
    <w:rsid w:val="0083410D"/>
    <w:rsid w:val="008516A5"/>
    <w:rsid w:val="008529D9"/>
    <w:rsid w:val="008B50BD"/>
    <w:rsid w:val="008B56E3"/>
    <w:rsid w:val="008C4C41"/>
    <w:rsid w:val="008D59AD"/>
    <w:rsid w:val="008E16D6"/>
    <w:rsid w:val="00907D4F"/>
    <w:rsid w:val="00915BC6"/>
    <w:rsid w:val="009253AF"/>
    <w:rsid w:val="00943348"/>
    <w:rsid w:val="00962B4C"/>
    <w:rsid w:val="009B245E"/>
    <w:rsid w:val="009E3E48"/>
    <w:rsid w:val="009F19F9"/>
    <w:rsid w:val="00A611B3"/>
    <w:rsid w:val="00A76FED"/>
    <w:rsid w:val="00A85E6E"/>
    <w:rsid w:val="00AF00E4"/>
    <w:rsid w:val="00AF0DF7"/>
    <w:rsid w:val="00AF40C6"/>
    <w:rsid w:val="00B5498B"/>
    <w:rsid w:val="00B5785F"/>
    <w:rsid w:val="00B758F2"/>
    <w:rsid w:val="00B76599"/>
    <w:rsid w:val="00B8597A"/>
    <w:rsid w:val="00BA2CB5"/>
    <w:rsid w:val="00BB5440"/>
    <w:rsid w:val="00BC6316"/>
    <w:rsid w:val="00BE3F05"/>
    <w:rsid w:val="00BE697C"/>
    <w:rsid w:val="00BF3007"/>
    <w:rsid w:val="00C7771A"/>
    <w:rsid w:val="00CA6FAF"/>
    <w:rsid w:val="00CC3780"/>
    <w:rsid w:val="00CE3B00"/>
    <w:rsid w:val="00D03F44"/>
    <w:rsid w:val="00D03FAD"/>
    <w:rsid w:val="00D10AFA"/>
    <w:rsid w:val="00D56914"/>
    <w:rsid w:val="00D57E20"/>
    <w:rsid w:val="00D602BC"/>
    <w:rsid w:val="00D652D1"/>
    <w:rsid w:val="00DA6648"/>
    <w:rsid w:val="00DA68B5"/>
    <w:rsid w:val="00DD2A37"/>
    <w:rsid w:val="00DE0AA1"/>
    <w:rsid w:val="00E14691"/>
    <w:rsid w:val="00E15CE6"/>
    <w:rsid w:val="00E15F3F"/>
    <w:rsid w:val="00E21823"/>
    <w:rsid w:val="00ED73A1"/>
    <w:rsid w:val="00EF347C"/>
    <w:rsid w:val="00F067D3"/>
    <w:rsid w:val="00F2737C"/>
    <w:rsid w:val="00F44F09"/>
    <w:rsid w:val="00F45BEC"/>
    <w:rsid w:val="00F65778"/>
    <w:rsid w:val="00F66FD9"/>
    <w:rsid w:val="00F91DDE"/>
    <w:rsid w:val="00FD6068"/>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B4C"/>
    <w:pPr>
      <w:numPr>
        <w:numId w:val="2"/>
      </w:numPr>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962B4C"/>
    <w:pPr>
      <w:keepNext/>
      <w:numPr>
        <w:ilvl w:val="1"/>
        <w:numId w:val="2"/>
      </w:numPr>
      <w:overflowPunct w:val="0"/>
      <w:autoSpaceDE w:val="0"/>
      <w:autoSpaceDN w:val="0"/>
      <w:adjustRightInd w:val="0"/>
      <w:spacing w:before="240" w:after="0" w:line="240" w:lineRule="auto"/>
      <w:textAlignment w:val="baseline"/>
      <w:outlineLvl w:val="1"/>
    </w:pPr>
    <w:rPr>
      <w:rFonts w:ascii="Arial Bold" w:eastAsia="Times New Roman" w:hAnsi="Arial Bold" w:cs="Arial"/>
      <w:b/>
      <w:sz w:val="20"/>
      <w:szCs w:val="18"/>
    </w:rPr>
  </w:style>
  <w:style w:type="paragraph" w:styleId="Heading3">
    <w:name w:val="heading 3"/>
    <w:basedOn w:val="Normal"/>
    <w:next w:val="PlainText"/>
    <w:link w:val="Heading3Char"/>
    <w:autoRedefine/>
    <w:uiPriority w:val="9"/>
    <w:unhideWhenUsed/>
    <w:qFormat/>
    <w:rsid w:val="00705A25"/>
    <w:pPr>
      <w:numPr>
        <w:ilvl w:val="2"/>
        <w:numId w:val="2"/>
      </w:numPr>
      <w:overflowPunct w:val="0"/>
      <w:autoSpaceDE w:val="0"/>
      <w:autoSpaceDN w:val="0"/>
      <w:adjustRightInd w:val="0"/>
      <w:spacing w:beforeLines="50" w:before="120" w:after="0" w:line="240" w:lineRule="auto"/>
      <w:jc w:val="both"/>
      <w:textAlignment w:val="baseline"/>
      <w:outlineLvl w:val="2"/>
    </w:pPr>
    <w:rPr>
      <w:rFonts w:ascii="Arial" w:eastAsia="Times New Roman" w:hAnsi="Arial" w:cs="Arial"/>
      <w:sz w:val="18"/>
      <w:szCs w:val="18"/>
    </w:rPr>
  </w:style>
  <w:style w:type="paragraph" w:styleId="Heading4">
    <w:name w:val="heading 4"/>
    <w:basedOn w:val="Normal"/>
    <w:next w:val="PlainText"/>
    <w:link w:val="Heading4Char"/>
    <w:uiPriority w:val="9"/>
    <w:unhideWhenUsed/>
    <w:qFormat/>
    <w:rsid w:val="00962B4C"/>
    <w:pPr>
      <w:numPr>
        <w:ilvl w:val="3"/>
        <w:numId w:val="2"/>
      </w:numPr>
      <w:tabs>
        <w:tab w:val="left" w:pos="2340"/>
      </w:tabs>
      <w:overflowPunct w:val="0"/>
      <w:autoSpaceDE w:val="0"/>
      <w:autoSpaceDN w:val="0"/>
      <w:adjustRightInd w:val="0"/>
      <w:spacing w:beforeLines="50" w:after="0" w:line="240" w:lineRule="auto"/>
      <w:textAlignment w:val="baseline"/>
      <w:outlineLvl w:val="3"/>
    </w:pPr>
    <w:rPr>
      <w:rFonts w:ascii="Arial" w:eastAsia="Times New Roman" w:hAnsi="Arial" w:cs="Arial"/>
      <w:sz w:val="18"/>
      <w:szCs w:val="18"/>
    </w:rPr>
  </w:style>
  <w:style w:type="paragraph" w:styleId="Heading6">
    <w:name w:val="heading 6"/>
    <w:basedOn w:val="Normal"/>
    <w:next w:val="Normal"/>
    <w:link w:val="Heading6Char"/>
    <w:uiPriority w:val="9"/>
    <w:unhideWhenUsed/>
    <w:qFormat/>
    <w:rsid w:val="00962B4C"/>
    <w:pPr>
      <w:keepNext/>
      <w:keepLines/>
      <w:numPr>
        <w:ilvl w:val="4"/>
        <w:numId w:val="2"/>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b/>
      <w:i/>
      <w:iCs/>
      <w:color w:val="1F3763"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character" w:customStyle="1" w:styleId="Heading1Char">
    <w:name w:val="Heading 1 Char"/>
    <w:basedOn w:val="DefaultParagraphFont"/>
    <w:link w:val="Heading1"/>
    <w:uiPriority w:val="9"/>
    <w:rsid w:val="00962B4C"/>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962B4C"/>
    <w:rPr>
      <w:rFonts w:ascii="Arial Bold" w:eastAsia="Times New Roman" w:hAnsi="Arial Bold" w:cs="Arial"/>
      <w:b/>
      <w:sz w:val="20"/>
      <w:szCs w:val="18"/>
    </w:rPr>
  </w:style>
  <w:style w:type="character" w:customStyle="1" w:styleId="Heading3Char">
    <w:name w:val="Heading 3 Char"/>
    <w:basedOn w:val="DefaultParagraphFont"/>
    <w:link w:val="Heading3"/>
    <w:uiPriority w:val="9"/>
    <w:rsid w:val="00705A25"/>
    <w:rPr>
      <w:rFonts w:ascii="Arial" w:eastAsia="Times New Roman" w:hAnsi="Arial" w:cs="Arial"/>
      <w:sz w:val="18"/>
      <w:szCs w:val="18"/>
    </w:rPr>
  </w:style>
  <w:style w:type="character" w:customStyle="1" w:styleId="Heading4Char">
    <w:name w:val="Heading 4 Char"/>
    <w:basedOn w:val="DefaultParagraphFont"/>
    <w:link w:val="Heading4"/>
    <w:uiPriority w:val="9"/>
    <w:rsid w:val="00962B4C"/>
    <w:rPr>
      <w:rFonts w:ascii="Arial" w:eastAsia="Times New Roman" w:hAnsi="Arial" w:cs="Arial"/>
      <w:sz w:val="18"/>
      <w:szCs w:val="18"/>
    </w:rPr>
  </w:style>
  <w:style w:type="character" w:customStyle="1" w:styleId="Heading6Char">
    <w:name w:val="Heading 6 Char"/>
    <w:basedOn w:val="DefaultParagraphFont"/>
    <w:link w:val="Heading6"/>
    <w:uiPriority w:val="9"/>
    <w:rsid w:val="00962B4C"/>
    <w:rPr>
      <w:rFonts w:asciiTheme="majorHAnsi" w:eastAsiaTheme="majorEastAsia" w:hAnsiTheme="majorHAnsi" w:cstheme="majorBidi"/>
      <w:b/>
      <w:i/>
      <w:iCs/>
      <w:color w:val="1F3763" w:themeColor="accent1" w:themeShade="7F"/>
      <w:sz w:val="18"/>
      <w:szCs w:val="18"/>
    </w:rPr>
  </w:style>
  <w:style w:type="paragraph" w:styleId="PlainText">
    <w:name w:val="Plain Text"/>
    <w:basedOn w:val="Normal"/>
    <w:link w:val="PlainTextChar"/>
    <w:uiPriority w:val="99"/>
    <w:unhideWhenUsed/>
    <w:qFormat/>
    <w:rsid w:val="00962B4C"/>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962B4C"/>
    <w:rPr>
      <w:rFonts w:ascii="Arial" w:eastAsia="Times New Roman" w:hAnsi="Arial" w:cs="Arial"/>
      <w:sz w:val="18"/>
      <w:szCs w:val="18"/>
    </w:rPr>
  </w:style>
  <w:style w:type="character" w:styleId="Hyperlink">
    <w:name w:val="Hyperlink"/>
    <w:basedOn w:val="DefaultParagraphFont"/>
    <w:uiPriority w:val="99"/>
    <w:unhideWhenUsed/>
    <w:rsid w:val="00331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Joseph Farani</cp:lastModifiedBy>
  <cp:revision>8</cp:revision>
  <dcterms:created xsi:type="dcterms:W3CDTF">2020-09-04T15:45:00Z</dcterms:created>
  <dcterms:modified xsi:type="dcterms:W3CDTF">2020-09-08T20:41:00Z</dcterms:modified>
</cp:coreProperties>
</file>