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C84AC00" w:rsidR="0074799C" w:rsidRPr="00F37C1E" w:rsidRDefault="0074799C" w:rsidP="00E13B53">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E13B53">
              <w:rPr>
                <w:rFonts w:ascii="Times New Roman" w:hAnsi="Times New Roman" w:cs="Times New Roman"/>
              </w:rPr>
              <w:fldChar w:fldCharType="begin">
                <w:ffData>
                  <w:name w:val="Text1"/>
                  <w:enabled/>
                  <w:calcOnExit w:val="0"/>
                  <w:textInput>
                    <w:default w:val="1050000052"/>
                  </w:textInput>
                </w:ffData>
              </w:fldChar>
            </w:r>
            <w:bookmarkStart w:id="0" w:name="Text1"/>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1050000052</w:t>
            </w:r>
            <w:r w:rsidR="00E13B53">
              <w:rPr>
                <w:rFonts w:ascii="Times New Roman" w:hAnsi="Times New Roman" w:cs="Times New Roman"/>
              </w:rPr>
              <w:fldChar w:fldCharType="end"/>
            </w:r>
            <w:bookmarkEnd w:id="0"/>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E13B53">
              <w:rPr>
                <w:rFonts w:ascii="Times New Roman" w:hAnsi="Times New Roman" w:cs="Times New Roman"/>
              </w:rPr>
              <w:fldChar w:fldCharType="begin">
                <w:ffData>
                  <w:name w:val="Text2"/>
                  <w:enabled/>
                  <w:calcOnExit w:val="0"/>
                  <w:textInput>
                    <w:default w:val="29 Jul 20"/>
                  </w:textInput>
                </w:ffData>
              </w:fldChar>
            </w:r>
            <w:bookmarkStart w:id="1" w:name="Text2"/>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29 Jul 20</w:t>
            </w:r>
            <w:r w:rsidR="00E13B53">
              <w:rPr>
                <w:rFonts w:ascii="Times New Roman" w:hAnsi="Times New Roman" w:cs="Times New Roman"/>
              </w:rPr>
              <w:fldChar w:fldCharType="end"/>
            </w:r>
            <w:bookmarkEnd w:id="1"/>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5468A59F"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13B53">
              <w:rPr>
                <w:rFonts w:ascii="Times New Roman" w:hAnsi="Times New Roman" w:cs="Times New Roman"/>
              </w:rPr>
              <w:fldChar w:fldCharType="begin">
                <w:ffData>
                  <w:name w:val="Text3"/>
                  <w:enabled/>
                  <w:calcOnExit w:val="0"/>
                  <w:textInput>
                    <w:default w:val="19 Aug 20"/>
                  </w:textInput>
                </w:ffData>
              </w:fldChar>
            </w:r>
            <w:bookmarkStart w:id="2" w:name="Text3"/>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19 Aug 20</w:t>
            </w:r>
            <w:r w:rsidR="00E13B53">
              <w:rPr>
                <w:rFonts w:ascii="Times New Roman" w:hAnsi="Times New Roman" w:cs="Times New Roman"/>
              </w:rPr>
              <w:fldChar w:fldCharType="end"/>
            </w:r>
            <w:bookmarkEnd w:id="2"/>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5637D82F" w14:textId="77777777"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376D5951" w14:textId="3BF1751F"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13B53">
              <w:rPr>
                <w:rFonts w:ascii="Times New Roman" w:hAnsi="Times New Roman" w:cs="Times New Roman"/>
              </w:rPr>
              <w:fldChar w:fldCharType="begin">
                <w:ffData>
                  <w:name w:val=""/>
                  <w:enabled/>
                  <w:calcOnExit w:val="0"/>
                  <w:textInput>
                    <w:default w:val="4 Aug 20"/>
                  </w:textInput>
                </w:ffData>
              </w:fldChar>
            </w:r>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4 Aug 20</w:t>
            </w:r>
            <w:r w:rsidR="00E13B53">
              <w:rPr>
                <w:rFonts w:ascii="Times New Roman" w:hAnsi="Times New Roman" w:cs="Times New Roman"/>
              </w:rPr>
              <w:fldChar w:fldCharType="end"/>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000E9BAC" w:rsidR="00516D3C" w:rsidRPr="00F37C1E" w:rsidRDefault="00516D3C" w:rsidP="00E13B53">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13B53">
              <w:rPr>
                <w:rFonts w:ascii="Times New Roman" w:hAnsi="Times New Roman" w:cs="Times New Roman"/>
              </w:rPr>
              <w:fldChar w:fldCharType="begin">
                <w:ffData>
                  <w:name w:val=""/>
                  <w:enabled/>
                  <w:calcOnExit w:val="0"/>
                  <w:textInput>
                    <w:default w:val="12 Aug 20"/>
                  </w:textInput>
                </w:ffData>
              </w:fldChar>
            </w:r>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12 Aug 20</w:t>
            </w:r>
            <w:r w:rsidR="00E13B53">
              <w:rPr>
                <w:rFonts w:ascii="Times New Roman" w:hAnsi="Times New Roman" w:cs="Times New Roman"/>
              </w:rPr>
              <w:fldChar w:fldCharType="end"/>
            </w:r>
          </w:p>
        </w:tc>
      </w:tr>
      <w:tr w:rsidR="0033028A" w:rsidRPr="00BC76EA" w14:paraId="5B0B9E72" w14:textId="77777777" w:rsidTr="00D614C3">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3163FC7F" w:rsidR="0033028A" w:rsidRDefault="00E13B53" w:rsidP="000A2D33">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3163FC7F" w:rsidR="0033028A" w:rsidRDefault="00E13B53" w:rsidP="000A2D33">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33028A" w:rsidRPr="000A2D33" w:rsidRDefault="0033028A">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33028A" w:rsidRPr="000A2D33" w:rsidRDefault="0033028A">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01BD6D02" w14:textId="48C09BD5" w:rsidR="0033028A" w:rsidRPr="00F37C1E" w:rsidRDefault="0033028A" w:rsidP="00E13B53">
            <w:pPr>
              <w:tabs>
                <w:tab w:val="left" w:pos="2000"/>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00E13B53">
              <w:rPr>
                <w:rFonts w:ascii="Times New Roman" w:hAnsi="Times New Roman" w:cs="Times New Roman"/>
                <w:b/>
              </w:rPr>
              <w:t xml:space="preserve">: </w:t>
            </w:r>
            <w:r w:rsidR="00E13B53" w:rsidRPr="00772053">
              <w:rPr>
                <w:rFonts w:ascii="Times New Roman" w:hAnsi="Times New Roman" w:cs="Times New Roman"/>
                <w:sz w:val="24"/>
                <w:szCs w:val="24"/>
              </w:rPr>
              <w:t>Oklahoma Capitol Improvement Authority (OCIA)</w:t>
            </w:r>
            <w:r w:rsidR="00E13B53">
              <w:rPr>
                <w:rFonts w:ascii="Times New Roman" w:hAnsi="Times New Roman" w:cs="Times New Roman"/>
                <w:sz w:val="24"/>
                <w:szCs w:val="24"/>
              </w:rPr>
              <w:t>/10500</w:t>
            </w:r>
            <w:r w:rsidRPr="00F37C1E">
              <w:rPr>
                <w:rFonts w:ascii="Times New Roman" w:hAnsi="Times New Roman" w:cs="Times New Roman"/>
              </w:rPr>
              <w:t xml:space="preserve">  </w:t>
            </w:r>
          </w:p>
        </w:tc>
      </w:tr>
      <w:tr w:rsidR="0033028A" w:rsidRPr="00BC76EA" w14:paraId="6A66A1FA" w14:textId="77777777" w:rsidTr="001E4594">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414AF6">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1725999" w:rsidR="0093351E" w:rsidRPr="000A2D33" w:rsidRDefault="0093351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1725999" w:rsidR="0093351E" w:rsidRPr="000A2D33" w:rsidRDefault="0093351E" w:rsidP="0093351E">
                                  <w:pPr>
                                    <w:rPr>
                                      <w:b/>
                                    </w:rPr>
                                  </w:pP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5FE467F6" w:rsidR="0093351E" w:rsidRDefault="00E13B53" w:rsidP="0093351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5FE467F6" w:rsidR="0093351E" w:rsidRDefault="00E13B53" w:rsidP="0093351E">
                                  <w:r>
                                    <w:t>X</w:t>
                                  </w:r>
                                </w:p>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93351E" w:rsidRDefault="0093351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93351E" w:rsidRDefault="0093351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105795B1" w:rsidR="0093351E" w:rsidRPr="000A2D33" w:rsidRDefault="00E13B53"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105795B1" w:rsidR="0093351E" w:rsidRPr="000A2D33" w:rsidRDefault="00E13B53"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93351E" w:rsidRDefault="0093351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93351E" w:rsidRDefault="0093351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414AF6">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3C0B27">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4EF8202B" w:rsidR="0033028A" w:rsidRPr="00F37C1E" w:rsidRDefault="008629AA" w:rsidP="008629AA">
            <w:pPr>
              <w:spacing w:line="259" w:lineRule="auto"/>
              <w:ind w:left="720"/>
              <w:rPr>
                <w:rFonts w:ascii="Times New Roman" w:hAnsi="Times New Roman" w:cs="Times New Roman"/>
              </w:rPr>
            </w:pPr>
            <w:r w:rsidRPr="008629AA">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6141B463"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E13B53">
              <w:rPr>
                <w:rFonts w:ascii="Times New Roman" w:hAnsi="Times New Roman" w:cs="Times New Roman"/>
              </w:rPr>
              <w:fldChar w:fldCharType="begin">
                <w:ffData>
                  <w:name w:val="Text5"/>
                  <w:enabled/>
                  <w:calcOnExit w:val="0"/>
                  <w:textInput>
                    <w:default w:val="Cinnamon Alexander, CPO"/>
                  </w:textInput>
                </w:ffData>
              </w:fldChar>
            </w:r>
            <w:bookmarkStart w:id="3" w:name="Text5"/>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Cinnamon Alexander, CPO</w:t>
            </w:r>
            <w:r w:rsidR="00E13B53">
              <w:rPr>
                <w:rFonts w:ascii="Times New Roman" w:hAnsi="Times New Roman" w:cs="Times New Roman"/>
              </w:rPr>
              <w:fldChar w:fldCharType="end"/>
            </w:r>
            <w:bookmarkEnd w:id="3"/>
            <w:r w:rsidRPr="00F37C1E">
              <w:rPr>
                <w:rFonts w:ascii="Times New Roman" w:hAnsi="Times New Roman" w:cs="Times New Roman"/>
                <w:b/>
              </w:rPr>
              <w:tab/>
            </w:r>
          </w:p>
          <w:p w14:paraId="1175BA30" w14:textId="61464C73"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E13B53">
              <w:rPr>
                <w:rFonts w:ascii="Times New Roman" w:hAnsi="Times New Roman" w:cs="Times New Roman"/>
              </w:rPr>
              <w:fldChar w:fldCharType="begin">
                <w:ffData>
                  <w:name w:val="Text6"/>
                  <w:enabled/>
                  <w:calcOnExit w:val="0"/>
                  <w:textInput>
                    <w:default w:val="cinnamon.alexander@omes.ok.gov            Please Do Not add to an automailer list"/>
                  </w:textInput>
                </w:ffData>
              </w:fldChar>
            </w:r>
            <w:bookmarkStart w:id="4" w:name="Text6"/>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cinnamon.alexander@omes.ok.gov            Please Do Not add to an automailer list</w:t>
            </w:r>
            <w:r w:rsidR="00E13B53">
              <w:rPr>
                <w:rFonts w:ascii="Times New Roman" w:hAnsi="Times New Roman" w:cs="Times New Roman"/>
              </w:rPr>
              <w:fldChar w:fldCharType="end"/>
            </w:r>
            <w:bookmarkEnd w:id="4"/>
          </w:p>
          <w:p w14:paraId="4B813AFD" w14:textId="2ECF6177"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E13B53">
              <w:rPr>
                <w:rFonts w:ascii="Times New Roman" w:hAnsi="Times New Roman" w:cs="Times New Roman"/>
              </w:rPr>
              <w:fldChar w:fldCharType="begin">
                <w:ffData>
                  <w:name w:val=""/>
                  <w:enabled/>
                  <w:calcOnExit w:val="0"/>
                  <w:textInput>
                    <w:default w:val="+1.405.365.2581"/>
                  </w:textInput>
                </w:ffData>
              </w:fldChar>
            </w:r>
            <w:r w:rsidR="00E13B53">
              <w:rPr>
                <w:rFonts w:ascii="Times New Roman" w:hAnsi="Times New Roman" w:cs="Times New Roman"/>
              </w:rPr>
              <w:instrText xml:space="preserve"> FORMTEXT </w:instrText>
            </w:r>
            <w:r w:rsidR="00E13B53">
              <w:rPr>
                <w:rFonts w:ascii="Times New Roman" w:hAnsi="Times New Roman" w:cs="Times New Roman"/>
              </w:rPr>
            </w:r>
            <w:r w:rsidR="00E13B53">
              <w:rPr>
                <w:rFonts w:ascii="Times New Roman" w:hAnsi="Times New Roman" w:cs="Times New Roman"/>
              </w:rPr>
              <w:fldChar w:fldCharType="separate"/>
            </w:r>
            <w:r w:rsidR="00E13B53">
              <w:rPr>
                <w:rFonts w:ascii="Times New Roman" w:hAnsi="Times New Roman" w:cs="Times New Roman"/>
                <w:noProof/>
              </w:rPr>
              <w:t>+1.405.365.2581</w:t>
            </w:r>
            <w:r w:rsidR="00E13B53">
              <w:rPr>
                <w:rFonts w:ascii="Times New Roman" w:hAnsi="Times New Roman" w:cs="Times New Roman"/>
              </w:rPr>
              <w:fldChar w:fldCharType="end"/>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418D33BC"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5" w:name="_Hlk36722640"/>
      <w:r w:rsidR="007244C1">
        <w:rPr>
          <w:rFonts w:ascii="Times New Roman" w:hAnsi="Times New Roman" w:cs="Times New Roman"/>
          <w:b/>
        </w:rPr>
        <w:t xml:space="preserve">documents provided by the State </w:t>
      </w:r>
      <w:bookmarkEnd w:id="5"/>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6"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165F54A3"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0825EF17"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7" w:name="_Hlk36722732"/>
      <w:r w:rsidR="00B92EB3">
        <w:rPr>
          <w:rFonts w:ascii="Times New Roman" w:hAnsi="Times New Roman" w:cs="Times New Roman"/>
          <w:b w:val="0"/>
          <w:sz w:val="22"/>
          <w:szCs w:val="22"/>
        </w:rPr>
        <w:t>terms, conditions or requirements</w:t>
      </w:r>
      <w:bookmarkEnd w:id="7"/>
      <w:r w:rsidR="00B92EB3">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54E5B1F0"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 to the Solicitation.</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6"/>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649CB747"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8056EE">
        <w:rPr>
          <w:rFonts w:ascii="Times New Roman" w:hAnsi="Times New Roman" w:cs="Times New Roman"/>
          <w:b w:val="0"/>
          <w:color w:val="auto"/>
          <w:sz w:val="22"/>
          <w:szCs w:val="22"/>
        </w:rPr>
        <w:t>Bid</w:t>
      </w:r>
      <w:r w:rsidR="0090628E" w:rsidRPr="00BC76EA">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to read and understand a term</w:t>
      </w:r>
      <w:r w:rsidR="008056EE">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condition </w:t>
      </w:r>
      <w:r w:rsidR="008056EE">
        <w:rPr>
          <w:rFonts w:ascii="Times New Roman" w:hAnsi="Times New Roman" w:cs="Times New Roman"/>
          <w:b w:val="0"/>
          <w:color w:val="auto"/>
          <w:sz w:val="22"/>
          <w:szCs w:val="22"/>
        </w:rPr>
        <w:t xml:space="preserve">or requirement in any of the </w:t>
      </w:r>
      <w:r w:rsidR="0090628E">
        <w:rPr>
          <w:rFonts w:ascii="Times New Roman" w:hAnsi="Times New Roman" w:cs="Times New Roman"/>
          <w:b w:val="0"/>
          <w:color w:val="auto"/>
          <w:sz w:val="22"/>
          <w:szCs w:val="22"/>
        </w:rPr>
        <w:t xml:space="preserve">documents </w:t>
      </w:r>
      <w:r w:rsidR="008056EE">
        <w:rPr>
          <w:rFonts w:ascii="Times New Roman" w:hAnsi="Times New Roman" w:cs="Times New Roman"/>
          <w:b w:val="0"/>
          <w:color w:val="auto"/>
          <w:sz w:val="22"/>
          <w:szCs w:val="22"/>
        </w:rPr>
        <w:t xml:space="preserve">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8" w:name="_Toc386628803"/>
    </w:p>
    <w:p w14:paraId="3C3A020A" w14:textId="4D9F0223"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8"/>
    </w:p>
    <w:p w14:paraId="186D17BF" w14:textId="32D8F682"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Solicitation</w:t>
      </w:r>
      <w:r w:rsidR="001E4F24">
        <w:rPr>
          <w:rFonts w:ascii="Times New Roman" w:hAnsi="Times New Roman" w:cs="Times New Roman"/>
          <w:b w:val="0"/>
          <w:color w:val="auto"/>
          <w:sz w:val="22"/>
          <w:szCs w:val="22"/>
        </w:rPr>
        <w:t xml:space="preserve"> or a Bid</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574660C0" w:rsidR="00BA2375"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Questions should be concise, identify the document, include specific section references and avoid use of tables or special formatting (use simple lists).</w:t>
      </w:r>
    </w:p>
    <w:p w14:paraId="41FA90AC" w14:textId="77777777" w:rsidR="00BA2375" w:rsidRDefault="00BA2375">
      <w:pPr>
        <w:rPr>
          <w:rFonts w:ascii="Times New Roman" w:eastAsiaTheme="majorEastAsia" w:hAnsi="Times New Roman" w:cs="Times New Roman"/>
          <w:bCs/>
        </w:rPr>
      </w:pPr>
      <w:r>
        <w:rPr>
          <w:rFonts w:ascii="Times New Roman" w:eastAsiaTheme="majorEastAsia" w:hAnsi="Times New Roman" w:cs="Times New Roman"/>
          <w:b/>
          <w:bCs/>
        </w:rPr>
        <w:br w:type="page"/>
      </w:r>
    </w:p>
    <w:p w14:paraId="72C4C064" w14:textId="47CBDFAC" w:rsidR="00085047" w:rsidRDefault="00BA2375" w:rsidP="00937C82">
      <w:pPr>
        <w:ind w:left="2160"/>
        <w:rPr>
          <w:rFonts w:ascii="Times New Roman" w:hAnsi="Times New Roman" w:cs="Times New Roman"/>
        </w:rPr>
      </w:pPr>
      <w:r>
        <w:rPr>
          <w:rFonts w:ascii="Times New Roman" w:hAnsi="Times New Roman" w:cs="Times New Roman"/>
          <w:b/>
        </w:rPr>
        <w:lastRenderedPageBreak/>
        <w:t>B</w:t>
      </w:r>
      <w:r w:rsidR="00937C82">
        <w:rPr>
          <w:rFonts w:ascii="Times New Roman" w:hAnsi="Times New Roman" w:cs="Times New Roman"/>
          <w:b/>
        </w:rPr>
        <w:t>.</w:t>
      </w:r>
      <w:r w:rsidR="00937C82">
        <w:rPr>
          <w:rFonts w:ascii="Times New Roman" w:hAnsi="Times New Roman" w:cs="Times New Roman"/>
          <w:b/>
        </w:rPr>
        <w:tab/>
        <w:t>Non-Information Technology Bids</w:t>
      </w:r>
    </w:p>
    <w:p w14:paraId="7C518C3C" w14:textId="505A0ACA"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B92EB3">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Pr>
          <w:rFonts w:ascii="Times New Roman" w:hAnsi="Times New Roman" w:cs="Times New Roman"/>
          <w:b w:val="0"/>
          <w:color w:val="auto"/>
          <w:sz w:val="22"/>
          <w:szCs w:val="22"/>
        </w:rPr>
        <w:t xml:space="preserve">at </w:t>
      </w:r>
      <w:r w:rsidR="000F682D">
        <w:rPr>
          <w:rFonts w:ascii="Times New Roman" w:hAnsi="Times New Roman" w:cs="Times New Roman"/>
          <w:b w:val="0"/>
          <w:color w:val="auto"/>
          <w:sz w:val="22"/>
          <w:szCs w:val="22"/>
        </w:rPr>
        <w:t xml:space="preserve">the </w:t>
      </w:r>
      <w:hyperlink r:id="rId8" w:history="1">
        <w:r w:rsidR="000F682D" w:rsidRPr="00BA2375">
          <w:rPr>
            <w:rStyle w:val="Hyperlink"/>
            <w:rFonts w:ascii="Times New Roman" w:hAnsi="Times New Roman" w:cs="Times New Roman"/>
            <w:b w:val="0"/>
            <w:sz w:val="22"/>
            <w:szCs w:val="22"/>
          </w:rPr>
          <w:t>Contracting Officer’s email address</w:t>
        </w:r>
      </w:hyperlink>
      <w:bookmarkStart w:id="9" w:name="_GoBack"/>
      <w:bookmarkEnd w:id="9"/>
      <w:r w:rsidR="000F682D">
        <w:rPr>
          <w:rFonts w:ascii="Times New Roman" w:hAnsi="Times New Roman" w:cs="Times New Roman"/>
          <w:b w:val="0"/>
          <w:color w:val="auto"/>
          <w:sz w:val="22"/>
          <w:szCs w:val="22"/>
        </w:rPr>
        <w:t xml:space="preserve">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10" w:name="_Toc386628802"/>
    </w:p>
    <w:p w14:paraId="35B4A426" w14:textId="77777777"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put such clarifications in writing. </w:t>
      </w:r>
      <w:r w:rsidR="00C04C92" w:rsidRPr="00BC76EA">
        <w:t xml:space="preserve">Bidder answers that are outside scope of the clarification questions shall be disregarded.  </w:t>
      </w:r>
      <w:bookmarkStart w:id="11" w:name="_Hlk23870320"/>
      <w:r w:rsidR="00EC6283" w:rsidRPr="00F92196">
        <w:t xml:space="preserve">Oral explanations or instructions </w:t>
      </w:r>
      <w:r w:rsidR="00EC6283">
        <w:t xml:space="preserve">provided to a potential Bidder is not </w:t>
      </w:r>
      <w:r w:rsidR="00EC6283" w:rsidRPr="00F92196">
        <w:t>binding.</w:t>
      </w:r>
    </w:p>
    <w:bookmarkEnd w:id="11"/>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10"/>
    </w:p>
    <w:p w14:paraId="2405D776" w14:textId="0635D74B"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B92EB3">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submit a request for administrative review, in writing, to the Contracting Officer.  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of technical or contractual requirements shall include the reason for the request, supported by information, and any proposed changes.  </w:t>
      </w:r>
    </w:p>
    <w:p w14:paraId="0F27A056" w14:textId="6D72942D"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eastAsia="Times New Roman" w:hAnsi="Times New Roman" w:cs="Times New Roman"/>
          <w:b w:val="0"/>
          <w:color w:val="auto"/>
          <w:sz w:val="22"/>
          <w:szCs w:val="22"/>
        </w:rPr>
        <w:t xml:space="preserve">If a Bidder fails to notify the </w:t>
      </w:r>
      <w:r w:rsidR="00E33523">
        <w:rPr>
          <w:rFonts w:ascii="Times New Roman" w:eastAsia="Times New Roman" w:hAnsi="Times New Roman" w:cs="Times New Roman"/>
          <w:b w:val="0"/>
          <w:color w:val="auto"/>
          <w:sz w:val="22"/>
          <w:szCs w:val="22"/>
        </w:rPr>
        <w:t xml:space="preserve">Contracting Officer </w:t>
      </w:r>
      <w:r w:rsidRPr="00BC76EA">
        <w:rPr>
          <w:rFonts w:ascii="Times New Roman" w:eastAsia="Times New Roman" w:hAnsi="Times New Roman" w:cs="Times New Roman"/>
          <w:b w:val="0"/>
          <w:color w:val="auto"/>
          <w:sz w:val="22"/>
          <w:szCs w:val="22"/>
        </w:rPr>
        <w:t xml:space="preserve">of an error, ambiguity, conflict, discrepancy, omission or other error in </w:t>
      </w:r>
      <w:r w:rsidR="00FE3709">
        <w:rPr>
          <w:rFonts w:ascii="Times New Roman" w:eastAsia="Times New Roman" w:hAnsi="Times New Roman" w:cs="Times New Roman"/>
          <w:b w:val="0"/>
          <w:color w:val="auto"/>
          <w:sz w:val="22"/>
          <w:szCs w:val="22"/>
        </w:rPr>
        <w:t xml:space="preserve">any of </w:t>
      </w:r>
      <w:r w:rsidRPr="00BC76EA">
        <w:rPr>
          <w:rFonts w:ascii="Times New Roman" w:eastAsia="Times New Roman" w:hAnsi="Times New Roman" w:cs="Times New Roman"/>
          <w:b w:val="0"/>
          <w:color w:val="auto"/>
          <w:sz w:val="22"/>
          <w:szCs w:val="22"/>
        </w:rPr>
        <w:t xml:space="preserve">the </w:t>
      </w:r>
      <w:r w:rsidR="00FE3709">
        <w:rPr>
          <w:rFonts w:ascii="Times New Roman" w:eastAsia="Times New Roman" w:hAnsi="Times New Roman" w:cs="Times New Roman"/>
          <w:b w:val="0"/>
          <w:color w:val="auto"/>
          <w:sz w:val="22"/>
          <w:szCs w:val="22"/>
        </w:rPr>
        <w:t xml:space="preserve">documents provided by the State that is </w:t>
      </w:r>
      <w:r w:rsidRPr="00BC76EA">
        <w:rPr>
          <w:rFonts w:ascii="Times New Roman" w:eastAsia="Times New Roman" w:hAnsi="Times New Roman" w:cs="Times New Roman"/>
          <w:b w:val="0"/>
          <w:color w:val="auto"/>
          <w:sz w:val="22"/>
          <w:szCs w:val="22"/>
        </w:rPr>
        <w:t xml:space="preserve">known to Bidder, or that reasonably should be known by Bidder, the Bidder accepts the risk of submitting a Bid and, if </w:t>
      </w:r>
      <w:r w:rsidRPr="00BC76EA">
        <w:rPr>
          <w:rFonts w:ascii="Times New Roman" w:eastAsia="Times New Roman" w:hAnsi="Times New Roman" w:cs="Times New Roman"/>
          <w:b w:val="0"/>
          <w:color w:val="auto"/>
          <w:sz w:val="22"/>
          <w:szCs w:val="22"/>
        </w:rPr>
        <w:lastRenderedPageBreak/>
        <w:t xml:space="preserve">awarded the Contract, shall not be entitled to additional compensation, relief or time by reason of the error or its later correction.  </w:t>
      </w:r>
      <w:bookmarkStart w:id="12" w:name="_Toc386628798"/>
    </w:p>
    <w:p w14:paraId="7E3ECE3E" w14:textId="43FAF41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bookmarkEnd w:id="12"/>
    </w:p>
    <w:p w14:paraId="4A7B19E8" w14:textId="2DB2EB55"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24E3BC"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13"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14" w:name="_Toc386628770"/>
      <w:bookmarkEnd w:id="13"/>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non-awarded Bidder is reviewed and determined only when responding to an open records request concerning the Bid.  </w:t>
      </w:r>
      <w:bookmarkStart w:id="15"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5"/>
    </w:p>
    <w:p w14:paraId="55CF9DFA" w14:textId="77777777" w:rsidR="005222B3" w:rsidRPr="005222B3" w:rsidRDefault="005222B3" w:rsidP="005222B3">
      <w:pPr>
        <w:spacing w:after="0"/>
      </w:pPr>
    </w:p>
    <w:p w14:paraId="7B4AB841" w14:textId="13B53158"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6" w:name="_Toc386628796"/>
      <w:bookmarkEnd w:id="14"/>
    </w:p>
    <w:p w14:paraId="7C8B9E94" w14:textId="4537711D"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the</w:t>
      </w:r>
      <w:r w:rsidR="00BA0F18">
        <w:t xml:space="preserve"> Contract.</w:t>
      </w:r>
      <w:r w:rsidRPr="005222B3">
        <w:t xml:space="preserve">   Upon award of a contract to the successful Bidder,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6"/>
    <w:p w14:paraId="097A59C6" w14:textId="35D2ABB7" w:rsidR="001E02DD" w:rsidRDefault="001E02DD" w:rsidP="00330EE6">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2A9286C7"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not be accepted.  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xml:space="preserve">, the Bid should contain a page after the “Business References” section heading that reads “Not Applicable”, “N/A” </w:t>
      </w:r>
      <w:proofErr w:type="gramStart"/>
      <w:r w:rsidRPr="001E02DD">
        <w:rPr>
          <w:rFonts w:ascii="Times New Roman" w:hAnsi="Times New Roman" w:cs="Times New Roman"/>
          <w:b w:val="0"/>
          <w:sz w:val="22"/>
          <w:szCs w:val="22"/>
        </w:rPr>
        <w:t>or</w:t>
      </w:r>
      <w:proofErr w:type="gramEnd"/>
      <w:r w:rsidRPr="001E02DD">
        <w:rPr>
          <w:rFonts w:ascii="Times New Roman" w:hAnsi="Times New Roman" w:cs="Times New Roman"/>
          <w:b w:val="0"/>
          <w:sz w:val="22"/>
          <w:szCs w:val="22"/>
        </w:rPr>
        <w:t xml:space="preserve"> some similar notation.</w:t>
      </w:r>
    </w:p>
    <w:p w14:paraId="4DC4AD84" w14:textId="0C08CD6D" w:rsidR="001E02DD" w:rsidRPr="00E13B53" w:rsidRDefault="001E02DD" w:rsidP="001E02DD">
      <w:pPr>
        <w:pStyle w:val="ListParagraph"/>
        <w:ind w:left="2880"/>
        <w:rPr>
          <w:rFonts w:ascii="Times New Roman" w:hAnsi="Times New Roman" w:cs="Times New Roman"/>
          <w:color w:val="000000" w:themeColor="text1"/>
          <w:sz w:val="22"/>
          <w:szCs w:val="22"/>
        </w:rPr>
      </w:pPr>
      <w:r w:rsidRPr="00E13B53">
        <w:rPr>
          <w:rFonts w:ascii="Times New Roman" w:hAnsi="Times New Roman" w:cs="Times New Roman"/>
          <w:b w:val="0"/>
          <w:color w:val="000000" w:themeColor="text1"/>
          <w:sz w:val="22"/>
          <w:szCs w:val="22"/>
        </w:rPr>
        <w:t xml:space="preserve"> </w:t>
      </w:r>
    </w:p>
    <w:p w14:paraId="1070A448" w14:textId="34D76614" w:rsidR="001E02DD" w:rsidRPr="00E13B53" w:rsidRDefault="001E02DD" w:rsidP="001E02DD">
      <w:pPr>
        <w:pStyle w:val="ListParagraph"/>
        <w:numPr>
          <w:ilvl w:val="2"/>
          <w:numId w:val="10"/>
        </w:numPr>
        <w:rPr>
          <w:rFonts w:ascii="Times New Roman" w:hAnsi="Times New Roman" w:cs="Times New Roman"/>
          <w:color w:val="000000" w:themeColor="text1"/>
          <w:sz w:val="22"/>
          <w:szCs w:val="22"/>
        </w:rPr>
      </w:pPr>
      <w:r w:rsidRPr="00E13B53">
        <w:rPr>
          <w:rFonts w:ascii="Times New Roman" w:hAnsi="Times New Roman" w:cs="Times New Roman"/>
          <w:b w:val="0"/>
          <w:color w:val="000000" w:themeColor="text1"/>
          <w:sz w:val="22"/>
          <w:szCs w:val="22"/>
        </w:rPr>
        <w:t>The Bid will be evaluated using a best value criteria, based on the following:</w:t>
      </w:r>
    </w:p>
    <w:p w14:paraId="655960CB" w14:textId="77777777" w:rsidR="00AD0EA5" w:rsidRPr="00E13B53" w:rsidRDefault="00AD0EA5" w:rsidP="00AD0EA5">
      <w:pPr>
        <w:pStyle w:val="ListParagraph"/>
        <w:rPr>
          <w:rFonts w:ascii="Times New Roman" w:hAnsi="Times New Roman" w:cs="Times New Roman"/>
          <w:color w:val="000000" w:themeColor="text1"/>
          <w:sz w:val="22"/>
          <w:szCs w:val="22"/>
        </w:rPr>
      </w:pPr>
    </w:p>
    <w:p w14:paraId="5F77A960" w14:textId="7F707039" w:rsidR="001E02DD" w:rsidRPr="00E13B53" w:rsidRDefault="00E13B53" w:rsidP="001E02DD">
      <w:pPr>
        <w:pStyle w:val="ListParagraph"/>
        <w:numPr>
          <w:ilvl w:val="3"/>
          <w:numId w:val="10"/>
        </w:numPr>
        <w:ind w:left="3240"/>
        <w:rPr>
          <w:rFonts w:ascii="Times New Roman" w:hAnsi="Times New Roman" w:cs="Times New Roman"/>
          <w:b w:val="0"/>
          <w:color w:val="000000" w:themeColor="text1"/>
          <w:sz w:val="22"/>
          <w:szCs w:val="22"/>
        </w:rPr>
      </w:pPr>
      <w:r w:rsidRPr="00E13B53">
        <w:rPr>
          <w:rFonts w:ascii="Times New Roman" w:hAnsi="Times New Roman" w:cs="Times New Roman"/>
          <w:b w:val="0"/>
          <w:color w:val="000000" w:themeColor="text1"/>
          <w:sz w:val="22"/>
          <w:szCs w:val="22"/>
        </w:rPr>
        <w:t>Cost</w:t>
      </w:r>
    </w:p>
    <w:p w14:paraId="16D09922" w14:textId="7CB3B316" w:rsidR="001E02DD" w:rsidRPr="00E13B53" w:rsidRDefault="00E13B53" w:rsidP="001E02DD">
      <w:pPr>
        <w:pStyle w:val="ListParagraph"/>
        <w:numPr>
          <w:ilvl w:val="3"/>
          <w:numId w:val="10"/>
        </w:numPr>
        <w:ind w:left="3240"/>
        <w:rPr>
          <w:rFonts w:ascii="Times New Roman" w:hAnsi="Times New Roman" w:cs="Times New Roman"/>
          <w:color w:val="000000" w:themeColor="text1"/>
          <w:sz w:val="22"/>
          <w:szCs w:val="22"/>
        </w:rPr>
      </w:pPr>
      <w:r w:rsidRPr="00E13B53">
        <w:rPr>
          <w:rFonts w:ascii="Times New Roman" w:hAnsi="Times New Roman" w:cs="Times New Roman"/>
          <w:b w:val="0"/>
          <w:color w:val="000000" w:themeColor="text1"/>
          <w:sz w:val="22"/>
          <w:szCs w:val="22"/>
        </w:rPr>
        <w:t>Delivery Lead Time</w:t>
      </w:r>
    </w:p>
    <w:p w14:paraId="5A81AEBA" w14:textId="2EA6BCF3" w:rsidR="00E13B53" w:rsidRDefault="00E13B53" w:rsidP="00E13B53">
      <w:pPr>
        <w:pStyle w:val="ListParagraph"/>
        <w:numPr>
          <w:ilvl w:val="2"/>
          <w:numId w:val="10"/>
        </w:numPr>
        <w:jc w:val="both"/>
        <w:rPr>
          <w:rFonts w:ascii="Times New Roman" w:hAnsi="Times New Roman" w:cs="Times New Roman"/>
          <w:b w:val="0"/>
          <w:sz w:val="22"/>
          <w:szCs w:val="22"/>
        </w:rPr>
      </w:pPr>
      <w:r w:rsidRPr="004357DA">
        <w:rPr>
          <w:rFonts w:ascii="Times New Roman" w:hAnsi="Times New Roman" w:cs="Times New Roman"/>
          <w:b w:val="0"/>
          <w:sz w:val="22"/>
          <w:szCs w:val="22"/>
        </w:rPr>
        <w:lastRenderedPageBreak/>
        <w:t>As referenced in subsection 8.2.H, the Bid shall show the ability of the Bidder to meet or exceed the following mandatory</w:t>
      </w:r>
      <w:r>
        <w:rPr>
          <w:rFonts w:ascii="Times New Roman" w:hAnsi="Times New Roman" w:cs="Times New Roman"/>
          <w:b w:val="0"/>
          <w:sz w:val="22"/>
          <w:szCs w:val="22"/>
        </w:rPr>
        <w:t xml:space="preserve"> and minimum</w:t>
      </w:r>
      <w:r w:rsidRPr="004357DA">
        <w:rPr>
          <w:rFonts w:ascii="Times New Roman" w:hAnsi="Times New Roman" w:cs="Times New Roman"/>
          <w:b w:val="0"/>
          <w:sz w:val="22"/>
          <w:szCs w:val="22"/>
        </w:rPr>
        <w:t xml:space="preserve"> specifications. Responding Bidders should initial each line of specifications, in space provided, </w:t>
      </w:r>
      <w:r w:rsidRPr="004357DA">
        <w:rPr>
          <w:b w:val="0"/>
          <w:noProof/>
        </w:rPr>
        <w:drawing>
          <wp:inline distT="0" distB="0" distL="0" distR="0" wp14:anchorId="3C18F82D" wp14:editId="24F5B1B0">
            <wp:extent cx="266065" cy="133339"/>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954" cy="150824"/>
                    </a:xfrm>
                    <a:prstGeom prst="rect">
                      <a:avLst/>
                    </a:prstGeom>
                    <a:noFill/>
                    <a:ln>
                      <a:noFill/>
                    </a:ln>
                  </pic:spPr>
                </pic:pic>
              </a:graphicData>
            </a:graphic>
          </wp:inline>
        </w:drawing>
      </w:r>
      <w:r w:rsidRPr="004357DA">
        <w:rPr>
          <w:rFonts w:ascii="Times New Roman" w:hAnsi="Times New Roman" w:cs="Times New Roman"/>
          <w:b w:val="0"/>
        </w:rPr>
        <w:t xml:space="preserve"> </w:t>
      </w:r>
      <w:r w:rsidRPr="004357DA">
        <w:rPr>
          <w:rFonts w:ascii="Times New Roman" w:hAnsi="Times New Roman" w:cs="Times New Roman"/>
          <w:b w:val="0"/>
          <w:sz w:val="22"/>
          <w:szCs w:val="22"/>
        </w:rPr>
        <w:t>indicating product bid has met the specification line item.</w:t>
      </w:r>
    </w:p>
    <w:p w14:paraId="1475B5D2" w14:textId="77777777" w:rsidR="00A32C86" w:rsidRDefault="00A32C86" w:rsidP="00A32C86">
      <w:pPr>
        <w:rPr>
          <w:rFonts w:ascii="Times New Roman" w:hAnsi="Times New Roman"/>
          <w:bCs/>
          <w:color w:val="FF0000"/>
        </w:rPr>
      </w:pPr>
    </w:p>
    <w:p w14:paraId="703F8753" w14:textId="282E54BE" w:rsidR="00A32C86" w:rsidRPr="00A32C86" w:rsidRDefault="00A32C86" w:rsidP="00A32C86">
      <w:pPr>
        <w:ind w:left="2160" w:firstLine="720"/>
        <w:rPr>
          <w:rFonts w:ascii="Times New Roman" w:hAnsi="Times New Roman"/>
          <w:b/>
          <w:bCs/>
          <w:color w:val="000000" w:themeColor="text1"/>
        </w:rPr>
      </w:pPr>
      <w:r w:rsidRPr="00A32C86">
        <w:rPr>
          <w:rFonts w:ascii="Times New Roman" w:hAnsi="Times New Roman"/>
          <w:bCs/>
          <w:color w:val="000000" w:themeColor="text1"/>
        </w:rPr>
        <w:t>C.1.</w:t>
      </w:r>
      <w:r w:rsidRPr="00A32C86">
        <w:rPr>
          <w:rFonts w:ascii="Times New Roman" w:hAnsi="Times New Roman"/>
          <w:bCs/>
          <w:color w:val="000000" w:themeColor="text1"/>
        </w:rPr>
        <w:tab/>
        <w:t>Generator and Transfer Switch Mandatory Requirements</w:t>
      </w:r>
    </w:p>
    <w:p w14:paraId="6955754D" w14:textId="77777777" w:rsidR="00A32C86" w:rsidRDefault="00A32C86" w:rsidP="00A32C86">
      <w:pPr>
        <w:ind w:left="2880" w:firstLine="720"/>
        <w:rPr>
          <w:rFonts w:ascii="Times New Roman" w:hAnsi="Times New Roman"/>
          <w:color w:val="FF0000"/>
        </w:rPr>
      </w:pPr>
      <w:proofErr w:type="spellStart"/>
      <w:r w:rsidRPr="00A32C86">
        <w:rPr>
          <w:rFonts w:ascii="Times New Roman" w:hAnsi="Times New Roman"/>
          <w:bCs/>
          <w:color w:val="000000" w:themeColor="text1"/>
        </w:rPr>
        <w:t>i</w:t>
      </w:r>
      <w:proofErr w:type="spellEnd"/>
      <w:r w:rsidRPr="00A32C86">
        <w:rPr>
          <w:rFonts w:ascii="Times New Roman" w:hAnsi="Times New Roman"/>
          <w:bCs/>
          <w:color w:val="000000" w:themeColor="text1"/>
        </w:rPr>
        <w:t>.</w:t>
      </w:r>
      <w:r w:rsidRPr="00A32C86">
        <w:rPr>
          <w:rFonts w:ascii="Times New Roman" w:hAnsi="Times New Roman"/>
          <w:bCs/>
          <w:color w:val="000000" w:themeColor="text1"/>
        </w:rPr>
        <w:tab/>
      </w:r>
      <w:r w:rsidRPr="00A32C86">
        <w:rPr>
          <w:rFonts w:ascii="Times New Roman" w:hAnsi="Times New Roman"/>
          <w:bCs/>
          <w:noProof/>
          <w:color w:val="000000" w:themeColor="text1"/>
        </w:rPr>
        <w:drawing>
          <wp:inline distT="0" distB="0" distL="0" distR="0" wp14:anchorId="72B18E48" wp14:editId="20AC5E90">
            <wp:extent cx="304800" cy="11818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657" cy="121622"/>
                    </a:xfrm>
                    <a:prstGeom prst="rect">
                      <a:avLst/>
                    </a:prstGeom>
                    <a:noFill/>
                    <a:ln>
                      <a:noFill/>
                    </a:ln>
                  </pic:spPr>
                </pic:pic>
              </a:graphicData>
            </a:graphic>
          </wp:inline>
        </w:drawing>
      </w:r>
      <w:r w:rsidRPr="00A32C86">
        <w:rPr>
          <w:rFonts w:ascii="Times New Roman" w:hAnsi="Times New Roman"/>
          <w:bCs/>
          <w:color w:val="000000" w:themeColor="text1"/>
        </w:rPr>
        <w:t>EPA Certification</w:t>
      </w:r>
      <w:r w:rsidRPr="00A32C86">
        <w:rPr>
          <w:rFonts w:ascii="Times New Roman" w:hAnsi="Times New Roman"/>
          <w:bCs/>
          <w:color w:val="FF0000"/>
        </w:rPr>
        <w:t xml:space="preserve">: </w:t>
      </w:r>
      <w:hyperlink r:id="rId10" w:history="1">
        <w:r w:rsidRPr="00A32C86">
          <w:rPr>
            <w:rStyle w:val="Hyperlink"/>
            <w:rFonts w:ascii="Times New Roman" w:hAnsi="Times New Roman"/>
            <w:b/>
          </w:rPr>
          <w:t>EPA certified stationary emergency</w:t>
        </w:r>
      </w:hyperlink>
    </w:p>
    <w:p w14:paraId="3F67C04E"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ii.</w:t>
      </w:r>
      <w:r w:rsidRPr="00A32C86">
        <w:rPr>
          <w:rFonts w:ascii="Times New Roman" w:hAnsi="Times New Roman"/>
          <w:bCs/>
          <w:color w:val="000000" w:themeColor="text1"/>
        </w:rPr>
        <w:tab/>
      </w:r>
      <w:r w:rsidRPr="00A32C86">
        <w:rPr>
          <w:rFonts w:ascii="Times New Roman" w:hAnsi="Times New Roman"/>
          <w:bCs/>
          <w:noProof/>
          <w:color w:val="000000" w:themeColor="text1"/>
        </w:rPr>
        <w:drawing>
          <wp:inline distT="0" distB="0" distL="0" distR="0" wp14:anchorId="0FB47E47" wp14:editId="1A5D139B">
            <wp:extent cx="304800" cy="11818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657" cy="121622"/>
                    </a:xfrm>
                    <a:prstGeom prst="rect">
                      <a:avLst/>
                    </a:prstGeom>
                    <a:noFill/>
                    <a:ln>
                      <a:noFill/>
                    </a:ln>
                  </pic:spPr>
                </pic:pic>
              </a:graphicData>
            </a:graphic>
          </wp:inline>
        </w:drawing>
      </w:r>
      <w:r w:rsidRPr="00A32C86">
        <w:rPr>
          <w:rFonts w:ascii="Times New Roman" w:hAnsi="Times New Roman"/>
          <w:bCs/>
          <w:color w:val="000000" w:themeColor="text1"/>
        </w:rPr>
        <w:t xml:space="preserve">Preliminary drawings and specifications </w:t>
      </w:r>
    </w:p>
    <w:p w14:paraId="163240C6" w14:textId="1304EF94" w:rsidR="00A32C86" w:rsidRPr="00A32C86" w:rsidRDefault="00A32C86" w:rsidP="00A32C86">
      <w:pPr>
        <w:ind w:left="2880" w:firstLine="720"/>
        <w:rPr>
          <w:rFonts w:ascii="Times New Roman" w:hAnsi="Times New Roman"/>
          <w:bCs/>
          <w:color w:val="FF0000"/>
        </w:rPr>
      </w:pPr>
      <w:r w:rsidRPr="00A32C86">
        <w:rPr>
          <w:rFonts w:ascii="Times New Roman" w:hAnsi="Times New Roman"/>
          <w:bCs/>
          <w:color w:val="000000" w:themeColor="text1"/>
        </w:rPr>
        <w:t>iii.</w:t>
      </w:r>
      <w:r w:rsidRPr="00A32C86">
        <w:rPr>
          <w:rFonts w:ascii="Times New Roman" w:hAnsi="Times New Roman"/>
          <w:bCs/>
          <w:color w:val="000000" w:themeColor="text1"/>
        </w:rPr>
        <w:tab/>
      </w:r>
      <w:r w:rsidRPr="00A32C86">
        <w:rPr>
          <w:rFonts w:ascii="Times New Roman" w:hAnsi="Times New Roman"/>
          <w:bCs/>
          <w:noProof/>
          <w:color w:val="000000" w:themeColor="text1"/>
        </w:rPr>
        <w:drawing>
          <wp:inline distT="0" distB="0" distL="0" distR="0" wp14:anchorId="7FC5E26B" wp14:editId="658C1D27">
            <wp:extent cx="304800" cy="11818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657" cy="121622"/>
                    </a:xfrm>
                    <a:prstGeom prst="rect">
                      <a:avLst/>
                    </a:prstGeom>
                    <a:noFill/>
                    <a:ln>
                      <a:noFill/>
                    </a:ln>
                  </pic:spPr>
                </pic:pic>
              </a:graphicData>
            </a:graphic>
          </wp:inline>
        </w:drawing>
      </w:r>
      <w:r w:rsidRPr="00A32C86">
        <w:rPr>
          <w:rFonts w:ascii="Times New Roman" w:hAnsi="Times New Roman"/>
          <w:bCs/>
          <w:color w:val="000000" w:themeColor="text1"/>
        </w:rPr>
        <w:t>Deliver to</w:t>
      </w:r>
      <w:r w:rsidRPr="00A32C86">
        <w:rPr>
          <w:rFonts w:ascii="Times New Roman" w:hAnsi="Times New Roman"/>
          <w:bCs/>
          <w:color w:val="FF0000"/>
        </w:rPr>
        <w:t xml:space="preserve">: </w:t>
      </w:r>
      <w:hyperlink r:id="rId11" w:history="1">
        <w:r w:rsidRPr="00A32C86">
          <w:rPr>
            <w:rStyle w:val="Hyperlink"/>
            <w:rFonts w:ascii="Times New Roman" w:hAnsi="Times New Roman"/>
            <w:b/>
          </w:rPr>
          <w:t>Jim E Hamilton Correctional Center (JEHCC)</w:t>
        </w:r>
      </w:hyperlink>
    </w:p>
    <w:p w14:paraId="20EBAFE4" w14:textId="082CD239" w:rsidR="00A32C86" w:rsidRPr="00A32C86" w:rsidRDefault="00A32C86" w:rsidP="00A32C86">
      <w:pPr>
        <w:rPr>
          <w:rFonts w:ascii="Times New Roman" w:hAnsi="Times New Roman"/>
          <w:bCs/>
          <w:color w:val="FF0000"/>
        </w:rPr>
      </w:pPr>
      <w:r w:rsidRPr="00A32C86">
        <w:rPr>
          <w:rFonts w:ascii="Times New Roman" w:hAnsi="Times New Roman"/>
          <w:bCs/>
          <w:color w:val="FF0000"/>
        </w:rPr>
        <w:t xml:space="preserve">     </w:t>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sidRPr="00A32C86">
        <w:rPr>
          <w:rFonts w:ascii="Times New Roman" w:hAnsi="Times New Roman"/>
          <w:bCs/>
          <w:color w:val="FF0000"/>
        </w:rPr>
        <w:t xml:space="preserve"> </w:t>
      </w:r>
      <w:hyperlink r:id="rId12" w:history="1">
        <w:r w:rsidRPr="00A32C86">
          <w:rPr>
            <w:rStyle w:val="Hyperlink"/>
            <w:rFonts w:ascii="Times New Roman" w:hAnsi="Times New Roman"/>
            <w:bCs/>
          </w:rPr>
          <w:t xml:space="preserve">53468 Mineral Springs Rd, </w:t>
        </w:r>
        <w:proofErr w:type="spellStart"/>
        <w:r w:rsidRPr="00A32C86">
          <w:rPr>
            <w:rStyle w:val="Hyperlink"/>
            <w:rFonts w:ascii="Times New Roman" w:hAnsi="Times New Roman"/>
            <w:bCs/>
          </w:rPr>
          <w:t>Hodgen</w:t>
        </w:r>
        <w:proofErr w:type="spellEnd"/>
        <w:r w:rsidRPr="00A32C86">
          <w:rPr>
            <w:rStyle w:val="Hyperlink"/>
            <w:rFonts w:ascii="Times New Roman" w:hAnsi="Times New Roman"/>
            <w:bCs/>
          </w:rPr>
          <w:t>, Ok, 74939</w:t>
        </w:r>
      </w:hyperlink>
    </w:p>
    <w:p w14:paraId="0CC78E01" w14:textId="77777777" w:rsidR="00A32C86" w:rsidRPr="00A32C86" w:rsidRDefault="00A32C86" w:rsidP="00A32C86">
      <w:pPr>
        <w:rPr>
          <w:rFonts w:ascii="Times New Roman" w:hAnsi="Times New Roman"/>
          <w:bCs/>
          <w:color w:val="FF0000"/>
        </w:rPr>
      </w:pPr>
    </w:p>
    <w:p w14:paraId="5E9F7D79" w14:textId="77777777" w:rsidR="00A32C86" w:rsidRPr="00A32C86" w:rsidRDefault="00A32C86" w:rsidP="00A32C86">
      <w:pPr>
        <w:ind w:left="2160" w:firstLine="720"/>
        <w:rPr>
          <w:rFonts w:ascii="Times New Roman" w:hAnsi="Times New Roman"/>
          <w:b/>
          <w:bCs/>
          <w:color w:val="000000" w:themeColor="text1"/>
        </w:rPr>
      </w:pPr>
      <w:r w:rsidRPr="00A32C86">
        <w:rPr>
          <w:rFonts w:ascii="Times New Roman" w:hAnsi="Times New Roman"/>
          <w:bCs/>
          <w:color w:val="000000" w:themeColor="text1"/>
        </w:rPr>
        <w:t>C.2.</w:t>
      </w:r>
      <w:r w:rsidRPr="00A32C86">
        <w:rPr>
          <w:rFonts w:ascii="Times New Roman" w:hAnsi="Times New Roman"/>
          <w:bCs/>
          <w:color w:val="000000" w:themeColor="text1"/>
        </w:rPr>
        <w:tab/>
        <w:t>Single Unit Diesel Generator Package Minimum Requirement</w:t>
      </w:r>
    </w:p>
    <w:p w14:paraId="610D5FC8"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4B474BCA" wp14:editId="0933706F">
            <wp:extent cx="304800" cy="114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Generac SD500 or equivalent</w:t>
      </w:r>
    </w:p>
    <w:p w14:paraId="4B373B62" w14:textId="733838F6" w:rsidR="00A32C86" w:rsidRPr="00A32C86" w:rsidRDefault="00A32C86" w:rsidP="00A32C86">
      <w:pPr>
        <w:rPr>
          <w:rFonts w:ascii="Times New Roman" w:hAnsi="Times New Roman"/>
          <w:bCs/>
          <w:color w:val="000000" w:themeColor="text1"/>
        </w:rPr>
      </w:pPr>
      <w:r w:rsidRPr="00A32C86">
        <w:rPr>
          <w:rFonts w:ascii="Times New Roman" w:hAnsi="Times New Roman"/>
          <w:bCs/>
          <w:color w:val="000000" w:themeColor="text1"/>
        </w:rPr>
        <w:t xml:space="preserve">  </w:t>
      </w:r>
      <w:r w:rsidRPr="00A32C86">
        <w:rPr>
          <w:rFonts w:ascii="Times New Roman" w:hAnsi="Times New Roman"/>
          <w:bCs/>
          <w:color w:val="000000" w:themeColor="text1"/>
        </w:rPr>
        <w:tab/>
      </w:r>
      <w:r w:rsidRPr="00A32C86">
        <w:rPr>
          <w:rFonts w:ascii="Times New Roman" w:hAnsi="Times New Roman"/>
          <w:bCs/>
          <w:color w:val="000000" w:themeColor="text1"/>
        </w:rPr>
        <w:tab/>
      </w:r>
      <w:r w:rsidRPr="00A32C86">
        <w:rPr>
          <w:rFonts w:ascii="Times New Roman" w:hAnsi="Times New Roman"/>
          <w:bCs/>
          <w:color w:val="000000" w:themeColor="text1"/>
        </w:rPr>
        <w:tab/>
      </w:r>
      <w:r w:rsidRPr="00A32C86">
        <w:rPr>
          <w:rFonts w:ascii="Times New Roman" w:hAnsi="Times New Roman"/>
          <w:bCs/>
          <w:color w:val="000000" w:themeColor="text1"/>
        </w:rPr>
        <w:tab/>
      </w:r>
      <w:r w:rsidRPr="00A32C86">
        <w:rPr>
          <w:rFonts w:ascii="Times New Roman" w:hAnsi="Times New Roman"/>
          <w:bCs/>
          <w:color w:val="000000" w:themeColor="text1"/>
        </w:rPr>
        <w:tab/>
        <w:t>Equivalent Brand_______</w:t>
      </w:r>
      <w:r>
        <w:rPr>
          <w:rFonts w:ascii="Times New Roman" w:hAnsi="Times New Roman"/>
          <w:bCs/>
          <w:color w:val="000000" w:themeColor="text1"/>
        </w:rPr>
        <w:t xml:space="preserve">_____________ </w:t>
      </w:r>
      <w:r w:rsidRPr="00A32C86">
        <w:rPr>
          <w:rFonts w:ascii="Times New Roman" w:hAnsi="Times New Roman"/>
          <w:b/>
          <w:bCs/>
          <w:color w:val="000000" w:themeColor="text1"/>
        </w:rPr>
        <w:t>(to be approved during evaluation.)</w:t>
      </w:r>
    </w:p>
    <w:p w14:paraId="20EDF406"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156D02F5" wp14:editId="12172010">
            <wp:extent cx="304800" cy="1181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657" cy="121622"/>
                    </a:xfrm>
                    <a:prstGeom prst="rect">
                      <a:avLst/>
                    </a:prstGeom>
                    <a:noFill/>
                    <a:ln>
                      <a:noFill/>
                    </a:ln>
                  </pic:spPr>
                </pic:pic>
              </a:graphicData>
            </a:graphic>
          </wp:inline>
        </w:drawing>
      </w:r>
      <w:r w:rsidRPr="00A32C86">
        <w:rPr>
          <w:rFonts w:ascii="Times New Roman" w:hAnsi="Times New Roman"/>
          <w:bCs/>
          <w:color w:val="000000" w:themeColor="text1"/>
        </w:rPr>
        <w:t xml:space="preserve"> 15.2 liter</w:t>
      </w:r>
    </w:p>
    <w:p w14:paraId="63B7405A"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1C35BBFD" wp14:editId="547998E6">
            <wp:extent cx="304800" cy="114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 xml:space="preserve">Standby Power Rating: 500k W, Amps: 1,735 </w:t>
      </w:r>
    </w:p>
    <w:p w14:paraId="082CA30D"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57EB8E0A" wp14:editId="02B4F159">
            <wp:extent cx="304800" cy="114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 xml:space="preserve">120/208 VAC (Three Phase) </w:t>
      </w:r>
    </w:p>
    <w:p w14:paraId="3377E1D8"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729BA365" wp14:editId="57D83F25">
            <wp:extent cx="304800" cy="1143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 xml:space="preserve"> Level 1 Acoustic Enclosure, Steel</w:t>
      </w:r>
    </w:p>
    <w:p w14:paraId="191FF72F"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1DFB5D1D" wp14:editId="4F2FDFE0">
            <wp:extent cx="304800" cy="114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 xml:space="preserve">Industrial Grey Baked-On Powder Coat Finish </w:t>
      </w:r>
    </w:p>
    <w:p w14:paraId="7A5A8622"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7AAC7302" wp14:editId="44C4FD60">
            <wp:extent cx="304800" cy="114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Six Cylinder Engine</w:t>
      </w:r>
    </w:p>
    <w:p w14:paraId="7DD8D22A"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54392A35" wp14:editId="30152765">
            <wp:extent cx="304800" cy="114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755 HP Engine at rated kW</w:t>
      </w:r>
    </w:p>
    <w:p w14:paraId="0203935E" w14:textId="77777777" w:rsidR="00A32C86" w:rsidRPr="00A32C86" w:rsidRDefault="00A32C86" w:rsidP="00A32C86">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36951600" wp14:editId="1079BC58">
            <wp:extent cx="304800" cy="114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Engine Rating: 1,800 RPM</w:t>
      </w:r>
    </w:p>
    <w:p w14:paraId="51564F75" w14:textId="068CF650" w:rsidR="00A32C86" w:rsidRPr="00A32C86" w:rsidRDefault="00A32C86" w:rsidP="00CA6BA5">
      <w:pPr>
        <w:numPr>
          <w:ilvl w:val="8"/>
          <w:numId w:val="10"/>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293B343E" wp14:editId="5F4FF1CF">
            <wp:extent cx="304800" cy="11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1,000 gallon base tank</w:t>
      </w:r>
    </w:p>
    <w:p w14:paraId="0B7191D9" w14:textId="77777777" w:rsidR="005F00B8" w:rsidRDefault="005F00B8" w:rsidP="00A32C86">
      <w:pPr>
        <w:ind w:left="2520" w:firstLine="720"/>
        <w:rPr>
          <w:rFonts w:ascii="Times New Roman" w:hAnsi="Times New Roman"/>
          <w:bCs/>
          <w:color w:val="000000" w:themeColor="text1"/>
        </w:rPr>
      </w:pPr>
    </w:p>
    <w:p w14:paraId="7733121E" w14:textId="48CA1417" w:rsidR="00A32C86" w:rsidRPr="00A32C86" w:rsidRDefault="00A32C86" w:rsidP="00A32C86">
      <w:pPr>
        <w:ind w:left="2520" w:firstLine="720"/>
        <w:rPr>
          <w:rFonts w:ascii="Times New Roman" w:hAnsi="Times New Roman"/>
          <w:bCs/>
          <w:color w:val="000000" w:themeColor="text1"/>
        </w:rPr>
      </w:pPr>
      <w:r w:rsidRPr="00A32C86">
        <w:rPr>
          <w:rFonts w:ascii="Times New Roman" w:hAnsi="Times New Roman"/>
          <w:bCs/>
          <w:color w:val="000000" w:themeColor="text1"/>
        </w:rPr>
        <w:t>C.2.1.Required Standard Compliance:</w:t>
      </w:r>
    </w:p>
    <w:p w14:paraId="7D4B0833" w14:textId="51A25789" w:rsidR="00A32C86" w:rsidRPr="00A32C86" w:rsidRDefault="00A32C86" w:rsidP="00A32C86">
      <w:pPr>
        <w:rPr>
          <w:rFonts w:ascii="Times New Roman" w:hAnsi="Times New Roman"/>
          <w:bCs/>
          <w:color w:val="000000" w:themeColor="text1"/>
        </w:rPr>
      </w:pPr>
      <w:r w:rsidRPr="00A32C86">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Pr>
          <w:rFonts w:ascii="Times New Roman" w:hAnsi="Times New Roman"/>
          <w:bCs/>
          <w:color w:val="FF0000"/>
        </w:rPr>
        <w:tab/>
      </w:r>
      <w:r w:rsidRPr="00A32C86">
        <w:rPr>
          <w:rFonts w:ascii="Times New Roman" w:hAnsi="Times New Roman"/>
          <w:bCs/>
          <w:color w:val="000000" w:themeColor="text1"/>
        </w:rPr>
        <w:t>a.</w:t>
      </w:r>
      <w:r w:rsidRPr="00A32C86">
        <w:rPr>
          <w:rFonts w:ascii="Times New Roman" w:hAnsi="Times New Roman"/>
          <w:bCs/>
          <w:color w:val="FF0000"/>
        </w:rPr>
        <w:tab/>
      </w:r>
      <w:hyperlink r:id="rId13" w:history="1">
        <w:r w:rsidRPr="00A32C86">
          <w:rPr>
            <w:rStyle w:val="Hyperlink"/>
            <w:rFonts w:ascii="Times New Roman" w:hAnsi="Times New Roman"/>
            <w:bCs/>
          </w:rPr>
          <w:t>UL:</w:t>
        </w:r>
      </w:hyperlink>
      <w:r w:rsidRPr="00A32C86">
        <w:rPr>
          <w:rFonts w:ascii="Times New Roman" w:hAnsi="Times New Roman"/>
          <w:bCs/>
          <w:color w:val="FF0000"/>
        </w:rPr>
        <w:tab/>
      </w:r>
      <w:r w:rsidRPr="00A32C86">
        <w:rPr>
          <w:rFonts w:ascii="Times New Roman" w:hAnsi="Times New Roman"/>
          <w:bCs/>
          <w:color w:val="FF0000"/>
        </w:rPr>
        <w:tab/>
        <w:t xml:space="preserve"> </w:t>
      </w:r>
      <w:r w:rsidRPr="00A32C86">
        <w:rPr>
          <w:rFonts w:ascii="Times New Roman" w:hAnsi="Times New Roman"/>
          <w:bCs/>
          <w:color w:val="000000" w:themeColor="text1"/>
        </w:rPr>
        <w:t>UL220, UL6200, UL508, UL142,</w:t>
      </w:r>
    </w:p>
    <w:p w14:paraId="50507808"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b.</w:t>
      </w:r>
      <w:r w:rsidRPr="00A32C86">
        <w:rPr>
          <w:rFonts w:ascii="Times New Roman" w:hAnsi="Times New Roman"/>
          <w:bCs/>
          <w:color w:val="000000" w:themeColor="text1"/>
        </w:rPr>
        <w:tab/>
        <w:t>NFPA:</w:t>
      </w:r>
      <w:r w:rsidRPr="00A32C86">
        <w:rPr>
          <w:rFonts w:ascii="Times New Roman" w:hAnsi="Times New Roman"/>
          <w:bCs/>
          <w:color w:val="000000" w:themeColor="text1"/>
        </w:rPr>
        <w:tab/>
      </w:r>
      <w:r w:rsidRPr="00A32C86">
        <w:rPr>
          <w:rFonts w:ascii="Times New Roman" w:hAnsi="Times New Roman"/>
          <w:bCs/>
          <w:color w:val="000000" w:themeColor="text1"/>
        </w:rPr>
        <w:tab/>
        <w:t>NFPA70, NFPA99, NFPA110, NFPA37</w:t>
      </w:r>
    </w:p>
    <w:p w14:paraId="25FE91A9"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c.</w:t>
      </w:r>
      <w:r w:rsidRPr="00A32C86">
        <w:rPr>
          <w:rFonts w:ascii="Times New Roman" w:hAnsi="Times New Roman"/>
          <w:bCs/>
          <w:color w:val="FF0000"/>
        </w:rPr>
        <w:tab/>
      </w:r>
      <w:hyperlink r:id="rId14" w:history="1">
        <w:r w:rsidRPr="00A32C86">
          <w:rPr>
            <w:rStyle w:val="Hyperlink"/>
            <w:rFonts w:ascii="Times New Roman" w:hAnsi="Times New Roman"/>
            <w:bCs/>
          </w:rPr>
          <w:t>NEC:</w:t>
        </w:r>
      </w:hyperlink>
      <w:r w:rsidRPr="00A32C86">
        <w:rPr>
          <w:rFonts w:ascii="Times New Roman" w:hAnsi="Times New Roman"/>
          <w:bCs/>
          <w:color w:val="FF0000"/>
        </w:rPr>
        <w:tab/>
      </w:r>
      <w:r w:rsidRPr="00A32C86">
        <w:rPr>
          <w:rFonts w:ascii="Times New Roman" w:hAnsi="Times New Roman"/>
          <w:bCs/>
          <w:color w:val="FF0000"/>
        </w:rPr>
        <w:tab/>
      </w:r>
      <w:r w:rsidRPr="00A32C86">
        <w:rPr>
          <w:rFonts w:ascii="Times New Roman" w:hAnsi="Times New Roman"/>
          <w:bCs/>
          <w:color w:val="000000" w:themeColor="text1"/>
        </w:rPr>
        <w:t>NEC700, NEC701, NEC702, NEC708</w:t>
      </w:r>
    </w:p>
    <w:p w14:paraId="71DEB0E1"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d.</w:t>
      </w:r>
      <w:r w:rsidRPr="00A32C86">
        <w:rPr>
          <w:rFonts w:ascii="Times New Roman" w:hAnsi="Times New Roman"/>
          <w:bCs/>
          <w:color w:val="000000" w:themeColor="text1"/>
        </w:rPr>
        <w:tab/>
        <w:t>ISO:</w:t>
      </w:r>
      <w:r w:rsidRPr="00A32C86">
        <w:rPr>
          <w:rFonts w:ascii="Times New Roman" w:hAnsi="Times New Roman"/>
          <w:bCs/>
          <w:color w:val="000000" w:themeColor="text1"/>
        </w:rPr>
        <w:tab/>
      </w:r>
      <w:r w:rsidRPr="00A32C86">
        <w:rPr>
          <w:rFonts w:ascii="Times New Roman" w:hAnsi="Times New Roman"/>
          <w:bCs/>
          <w:color w:val="000000" w:themeColor="text1"/>
        </w:rPr>
        <w:tab/>
        <w:t>ISO9001, ISO8528, ISO3046, ISO7637</w:t>
      </w:r>
    </w:p>
    <w:p w14:paraId="01CEF0CD"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e.</w:t>
      </w:r>
      <w:r w:rsidRPr="00A32C86">
        <w:rPr>
          <w:rFonts w:ascii="Times New Roman" w:hAnsi="Times New Roman"/>
          <w:bCs/>
          <w:color w:val="000000" w:themeColor="text1"/>
        </w:rPr>
        <w:tab/>
        <w:t>NEMA:</w:t>
      </w:r>
      <w:r w:rsidRPr="00A32C86">
        <w:rPr>
          <w:rFonts w:ascii="Times New Roman" w:hAnsi="Times New Roman"/>
          <w:bCs/>
          <w:color w:val="000000" w:themeColor="text1"/>
        </w:rPr>
        <w:tab/>
      </w:r>
      <w:r w:rsidRPr="00A32C86">
        <w:rPr>
          <w:rFonts w:ascii="Times New Roman" w:hAnsi="Times New Roman"/>
          <w:bCs/>
          <w:color w:val="000000" w:themeColor="text1"/>
        </w:rPr>
        <w:tab/>
        <w:t xml:space="preserve"> NEMA ICS10, NEMA MG1, NEMA 250, NEMA </w:t>
      </w:r>
    </w:p>
    <w:p w14:paraId="29CF2ABD"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lastRenderedPageBreak/>
        <w:t>f.</w:t>
      </w:r>
      <w:r w:rsidRPr="00A32C86">
        <w:rPr>
          <w:rFonts w:ascii="Times New Roman" w:hAnsi="Times New Roman"/>
          <w:bCs/>
          <w:color w:val="000000" w:themeColor="text1"/>
        </w:rPr>
        <w:tab/>
        <w:t>ICS:</w:t>
      </w:r>
      <w:r w:rsidRPr="00A32C86">
        <w:rPr>
          <w:rFonts w:ascii="Times New Roman" w:hAnsi="Times New Roman"/>
          <w:bCs/>
          <w:color w:val="000000" w:themeColor="text1"/>
        </w:rPr>
        <w:tab/>
      </w:r>
      <w:r w:rsidRPr="00A32C86">
        <w:rPr>
          <w:rFonts w:ascii="Times New Roman" w:hAnsi="Times New Roman"/>
          <w:bCs/>
          <w:color w:val="000000" w:themeColor="text1"/>
        </w:rPr>
        <w:tab/>
        <w:t>ICS6</w:t>
      </w:r>
    </w:p>
    <w:p w14:paraId="18CB208A"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g.</w:t>
      </w:r>
      <w:r w:rsidRPr="00A32C86">
        <w:rPr>
          <w:rFonts w:ascii="Times New Roman" w:hAnsi="Times New Roman"/>
          <w:bCs/>
          <w:color w:val="000000" w:themeColor="text1"/>
        </w:rPr>
        <w:tab/>
        <w:t>NEMA:</w:t>
      </w:r>
      <w:r w:rsidRPr="00A32C86">
        <w:rPr>
          <w:rFonts w:ascii="Times New Roman" w:hAnsi="Times New Roman"/>
          <w:bCs/>
          <w:color w:val="000000" w:themeColor="text1"/>
        </w:rPr>
        <w:tab/>
      </w:r>
      <w:r w:rsidRPr="00A32C86">
        <w:rPr>
          <w:rFonts w:ascii="Times New Roman" w:hAnsi="Times New Roman"/>
          <w:bCs/>
          <w:color w:val="000000" w:themeColor="text1"/>
        </w:rPr>
        <w:tab/>
        <w:t>NEMA AB1</w:t>
      </w:r>
    </w:p>
    <w:p w14:paraId="57B848B9"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h.</w:t>
      </w:r>
      <w:r w:rsidRPr="00A32C86">
        <w:rPr>
          <w:rFonts w:ascii="Times New Roman" w:hAnsi="Times New Roman"/>
          <w:bCs/>
          <w:color w:val="000000" w:themeColor="text1"/>
        </w:rPr>
        <w:tab/>
        <w:t>ANSI:</w:t>
      </w:r>
      <w:r w:rsidRPr="00A32C86">
        <w:rPr>
          <w:rFonts w:ascii="Times New Roman" w:hAnsi="Times New Roman"/>
          <w:bCs/>
          <w:color w:val="000000" w:themeColor="text1"/>
        </w:rPr>
        <w:tab/>
      </w:r>
      <w:r w:rsidRPr="00A32C86">
        <w:rPr>
          <w:rFonts w:ascii="Times New Roman" w:hAnsi="Times New Roman"/>
          <w:bCs/>
          <w:color w:val="000000" w:themeColor="text1"/>
        </w:rPr>
        <w:tab/>
        <w:t>ANSI C62.41</w:t>
      </w:r>
    </w:p>
    <w:p w14:paraId="2C31B78A" w14:textId="77777777" w:rsidR="00A32C86" w:rsidRPr="00A32C86" w:rsidRDefault="00A32C86" w:rsidP="00A32C86">
      <w:pPr>
        <w:ind w:left="2880" w:firstLine="720"/>
        <w:rPr>
          <w:rFonts w:ascii="Times New Roman" w:hAnsi="Times New Roman"/>
          <w:bCs/>
          <w:color w:val="000000" w:themeColor="text1"/>
        </w:rPr>
      </w:pPr>
      <w:proofErr w:type="spellStart"/>
      <w:r w:rsidRPr="00A32C86">
        <w:rPr>
          <w:rFonts w:ascii="Times New Roman" w:hAnsi="Times New Roman"/>
          <w:bCs/>
          <w:color w:val="000000" w:themeColor="text1"/>
        </w:rPr>
        <w:t>i</w:t>
      </w:r>
      <w:proofErr w:type="spellEnd"/>
      <w:r w:rsidRPr="00A32C86">
        <w:rPr>
          <w:rFonts w:ascii="Times New Roman" w:hAnsi="Times New Roman"/>
          <w:bCs/>
          <w:color w:val="000000" w:themeColor="text1"/>
        </w:rPr>
        <w:t>.</w:t>
      </w:r>
      <w:r w:rsidRPr="00A32C86">
        <w:rPr>
          <w:rFonts w:ascii="Times New Roman" w:hAnsi="Times New Roman"/>
          <w:bCs/>
          <w:color w:val="FF0000"/>
        </w:rPr>
        <w:tab/>
      </w:r>
      <w:hyperlink r:id="rId15" w:history="1">
        <w:r w:rsidRPr="00A32C86">
          <w:rPr>
            <w:rStyle w:val="Hyperlink"/>
            <w:rFonts w:ascii="Times New Roman" w:hAnsi="Times New Roman"/>
            <w:bCs/>
          </w:rPr>
          <w:t>CSA</w:t>
        </w:r>
      </w:hyperlink>
      <w:r w:rsidRPr="00A32C86">
        <w:rPr>
          <w:rFonts w:ascii="Times New Roman" w:hAnsi="Times New Roman"/>
          <w:bCs/>
          <w:color w:val="FF0000"/>
        </w:rPr>
        <w:tab/>
      </w:r>
      <w:r w:rsidRPr="00A32C86">
        <w:rPr>
          <w:rFonts w:ascii="Times New Roman" w:hAnsi="Times New Roman"/>
          <w:bCs/>
          <w:color w:val="FF0000"/>
        </w:rPr>
        <w:tab/>
      </w:r>
      <w:r w:rsidRPr="00A32C86">
        <w:rPr>
          <w:rFonts w:ascii="Times New Roman" w:hAnsi="Times New Roman"/>
          <w:bCs/>
          <w:color w:val="000000" w:themeColor="text1"/>
        </w:rPr>
        <w:t>C22.2</w:t>
      </w:r>
    </w:p>
    <w:p w14:paraId="0B7DBBDD"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j.</w:t>
      </w:r>
      <w:r w:rsidRPr="00A32C86">
        <w:rPr>
          <w:rFonts w:ascii="Times New Roman" w:hAnsi="Times New Roman"/>
          <w:bCs/>
          <w:color w:val="FF0000"/>
        </w:rPr>
        <w:tab/>
      </w:r>
      <w:hyperlink r:id="rId16" w:history="1">
        <w:r w:rsidRPr="00A32C86">
          <w:rPr>
            <w:rStyle w:val="Hyperlink"/>
            <w:rFonts w:ascii="Times New Roman" w:hAnsi="Times New Roman"/>
            <w:bCs/>
          </w:rPr>
          <w:t>BSI</w:t>
        </w:r>
      </w:hyperlink>
      <w:r w:rsidRPr="00A32C86">
        <w:rPr>
          <w:rFonts w:ascii="Times New Roman" w:hAnsi="Times New Roman"/>
          <w:bCs/>
          <w:color w:val="FF0000"/>
        </w:rPr>
        <w:t>:</w:t>
      </w:r>
      <w:r w:rsidRPr="00A32C86">
        <w:rPr>
          <w:rFonts w:ascii="Times New Roman" w:hAnsi="Times New Roman"/>
          <w:bCs/>
          <w:color w:val="FF0000"/>
        </w:rPr>
        <w:tab/>
      </w:r>
      <w:r w:rsidRPr="00A32C86">
        <w:rPr>
          <w:rFonts w:ascii="Times New Roman" w:hAnsi="Times New Roman"/>
          <w:bCs/>
          <w:color w:val="FF0000"/>
        </w:rPr>
        <w:tab/>
      </w:r>
      <w:r w:rsidRPr="00A32C86">
        <w:rPr>
          <w:rFonts w:ascii="Times New Roman" w:hAnsi="Times New Roman"/>
          <w:bCs/>
          <w:color w:val="000000" w:themeColor="text1"/>
        </w:rPr>
        <w:t>BS5514</w:t>
      </w:r>
    </w:p>
    <w:p w14:paraId="60C12A94"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k.</w:t>
      </w:r>
      <w:r w:rsidRPr="00A32C86">
        <w:rPr>
          <w:rFonts w:ascii="Times New Roman" w:hAnsi="Times New Roman"/>
          <w:bCs/>
          <w:color w:val="000000" w:themeColor="text1"/>
        </w:rPr>
        <w:tab/>
        <w:t>DIN:</w:t>
      </w:r>
      <w:r w:rsidRPr="00A32C86">
        <w:rPr>
          <w:rFonts w:ascii="Times New Roman" w:hAnsi="Times New Roman"/>
          <w:bCs/>
          <w:color w:val="000000" w:themeColor="text1"/>
        </w:rPr>
        <w:tab/>
      </w:r>
      <w:r w:rsidRPr="00A32C86">
        <w:rPr>
          <w:rFonts w:ascii="Times New Roman" w:hAnsi="Times New Roman"/>
          <w:bCs/>
          <w:color w:val="000000" w:themeColor="text1"/>
        </w:rPr>
        <w:tab/>
        <w:t>DIN 6271</w:t>
      </w:r>
    </w:p>
    <w:p w14:paraId="1561F277"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l.</w:t>
      </w:r>
      <w:r w:rsidRPr="00A32C86">
        <w:rPr>
          <w:rFonts w:ascii="Times New Roman" w:hAnsi="Times New Roman"/>
          <w:bCs/>
          <w:color w:val="000000" w:themeColor="text1"/>
        </w:rPr>
        <w:tab/>
        <w:t>SAE:</w:t>
      </w:r>
      <w:r w:rsidRPr="00A32C86">
        <w:rPr>
          <w:rFonts w:ascii="Times New Roman" w:hAnsi="Times New Roman"/>
          <w:bCs/>
          <w:color w:val="000000" w:themeColor="text1"/>
        </w:rPr>
        <w:tab/>
      </w:r>
      <w:r w:rsidRPr="00A32C86">
        <w:rPr>
          <w:rFonts w:ascii="Times New Roman" w:hAnsi="Times New Roman"/>
          <w:bCs/>
          <w:color w:val="000000" w:themeColor="text1"/>
        </w:rPr>
        <w:tab/>
        <w:t>SAE J1349</w:t>
      </w:r>
    </w:p>
    <w:p w14:paraId="07A7D18E"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m.</w:t>
      </w:r>
      <w:r w:rsidRPr="00A32C86">
        <w:rPr>
          <w:rFonts w:ascii="Times New Roman" w:hAnsi="Times New Roman"/>
          <w:bCs/>
          <w:color w:val="000000" w:themeColor="text1"/>
        </w:rPr>
        <w:tab/>
        <w:t xml:space="preserve">IBC: </w:t>
      </w:r>
      <w:r w:rsidRPr="00A32C86">
        <w:rPr>
          <w:rFonts w:ascii="Times New Roman" w:hAnsi="Times New Roman"/>
          <w:bCs/>
          <w:color w:val="000000" w:themeColor="text1"/>
        </w:rPr>
        <w:tab/>
      </w:r>
      <w:r w:rsidRPr="00A32C86">
        <w:rPr>
          <w:rFonts w:ascii="Times New Roman" w:hAnsi="Times New Roman"/>
          <w:bCs/>
          <w:color w:val="000000" w:themeColor="text1"/>
        </w:rPr>
        <w:tab/>
        <w:t>IBC 2009, 2012</w:t>
      </w:r>
    </w:p>
    <w:p w14:paraId="7B17AA26"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n.</w:t>
      </w:r>
      <w:r w:rsidRPr="00A32C86">
        <w:rPr>
          <w:rFonts w:ascii="Times New Roman" w:hAnsi="Times New Roman"/>
          <w:bCs/>
          <w:color w:val="000000" w:themeColor="text1"/>
        </w:rPr>
        <w:tab/>
        <w:t>CBC:</w:t>
      </w:r>
      <w:r w:rsidRPr="00A32C86">
        <w:rPr>
          <w:rFonts w:ascii="Times New Roman" w:hAnsi="Times New Roman"/>
          <w:bCs/>
          <w:color w:val="000000" w:themeColor="text1"/>
        </w:rPr>
        <w:tab/>
      </w:r>
      <w:r w:rsidRPr="00A32C86">
        <w:rPr>
          <w:rFonts w:ascii="Times New Roman" w:hAnsi="Times New Roman"/>
          <w:bCs/>
          <w:color w:val="000000" w:themeColor="text1"/>
        </w:rPr>
        <w:tab/>
        <w:t>CBC 2010</w:t>
      </w:r>
    </w:p>
    <w:p w14:paraId="2A0182C2" w14:textId="77777777"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o.</w:t>
      </w:r>
      <w:r w:rsidRPr="00A32C86">
        <w:rPr>
          <w:rFonts w:ascii="Times New Roman" w:hAnsi="Times New Roman"/>
          <w:bCs/>
          <w:color w:val="000000" w:themeColor="text1"/>
        </w:rPr>
        <w:tab/>
        <w:t>ASCE:</w:t>
      </w:r>
      <w:r w:rsidRPr="00A32C86">
        <w:rPr>
          <w:rFonts w:ascii="Times New Roman" w:hAnsi="Times New Roman"/>
          <w:bCs/>
          <w:color w:val="000000" w:themeColor="text1"/>
        </w:rPr>
        <w:tab/>
      </w:r>
      <w:r w:rsidRPr="00A32C86">
        <w:rPr>
          <w:rFonts w:ascii="Times New Roman" w:hAnsi="Times New Roman"/>
          <w:bCs/>
          <w:color w:val="000000" w:themeColor="text1"/>
        </w:rPr>
        <w:tab/>
        <w:t>ASCE 70-05, ASCE 7-10</w:t>
      </w:r>
    </w:p>
    <w:p w14:paraId="71CD90D9" w14:textId="37469651" w:rsidR="00A32C86" w:rsidRPr="00A32C86" w:rsidRDefault="00A32C86" w:rsidP="00A32C86">
      <w:pPr>
        <w:ind w:left="2880" w:firstLine="720"/>
        <w:rPr>
          <w:rFonts w:ascii="Times New Roman" w:hAnsi="Times New Roman"/>
          <w:bCs/>
          <w:color w:val="000000" w:themeColor="text1"/>
        </w:rPr>
      </w:pPr>
      <w:r w:rsidRPr="00A32C86">
        <w:rPr>
          <w:rFonts w:ascii="Times New Roman" w:hAnsi="Times New Roman"/>
          <w:bCs/>
          <w:color w:val="000000" w:themeColor="text1"/>
        </w:rPr>
        <w:t>p.</w:t>
      </w:r>
      <w:r w:rsidRPr="00A32C86">
        <w:rPr>
          <w:rFonts w:ascii="Times New Roman" w:hAnsi="Times New Roman"/>
          <w:bCs/>
          <w:color w:val="000000" w:themeColor="text1"/>
        </w:rPr>
        <w:tab/>
        <w:t>ICC-ES</w:t>
      </w:r>
      <w:r w:rsidRPr="00A32C86">
        <w:rPr>
          <w:rFonts w:ascii="Times New Roman" w:hAnsi="Times New Roman"/>
          <w:bCs/>
          <w:color w:val="000000" w:themeColor="text1"/>
        </w:rPr>
        <w:tab/>
        <w:t>:</w:t>
      </w:r>
      <w:r w:rsidRPr="00A32C86">
        <w:rPr>
          <w:rFonts w:ascii="Times New Roman" w:hAnsi="Times New Roman"/>
          <w:bCs/>
          <w:color w:val="000000" w:themeColor="text1"/>
        </w:rPr>
        <w:tab/>
        <w:t>ICC-ES AC-156</w:t>
      </w:r>
    </w:p>
    <w:p w14:paraId="763ACA64" w14:textId="77777777" w:rsidR="00A32C86" w:rsidRPr="00A32C86" w:rsidRDefault="00A32C86" w:rsidP="00A32C86">
      <w:pPr>
        <w:rPr>
          <w:rFonts w:ascii="Times New Roman" w:hAnsi="Times New Roman"/>
          <w:bCs/>
          <w:color w:val="FF0000"/>
        </w:rPr>
      </w:pPr>
    </w:p>
    <w:p w14:paraId="0CF8996A" w14:textId="75DC20ED" w:rsidR="00A32C86" w:rsidRPr="00A32C86" w:rsidRDefault="00A32C86" w:rsidP="00A32C86">
      <w:pPr>
        <w:ind w:left="1440" w:firstLine="720"/>
        <w:rPr>
          <w:rFonts w:ascii="Times New Roman" w:hAnsi="Times New Roman"/>
          <w:bCs/>
          <w:color w:val="000000" w:themeColor="text1"/>
        </w:rPr>
      </w:pPr>
      <w:r w:rsidRPr="00A32C86">
        <w:rPr>
          <w:rFonts w:ascii="Times New Roman" w:hAnsi="Times New Roman"/>
          <w:bCs/>
          <w:color w:val="000000" w:themeColor="text1"/>
        </w:rPr>
        <w:t>C.3.</w:t>
      </w:r>
      <w:r w:rsidRPr="00A32C86">
        <w:rPr>
          <w:rFonts w:ascii="Times New Roman" w:hAnsi="Times New Roman"/>
          <w:bCs/>
          <w:color w:val="000000" w:themeColor="text1"/>
        </w:rPr>
        <w:tab/>
        <w:t xml:space="preserve">Service Entrance Rated Transfer Switch. </w:t>
      </w:r>
      <w:r w:rsidR="00390763" w:rsidRPr="00A32C86">
        <w:rPr>
          <w:rFonts w:ascii="Times New Roman" w:hAnsi="Times New Roman"/>
          <w:bCs/>
          <w:color w:val="000000" w:themeColor="text1"/>
        </w:rPr>
        <w:t>Minimum</w:t>
      </w:r>
      <w:r w:rsidRPr="00A32C86">
        <w:rPr>
          <w:rFonts w:ascii="Times New Roman" w:hAnsi="Times New Roman"/>
          <w:bCs/>
          <w:color w:val="000000" w:themeColor="text1"/>
        </w:rPr>
        <w:t xml:space="preserve"> requirements </w:t>
      </w:r>
    </w:p>
    <w:p w14:paraId="382239BF" w14:textId="77777777" w:rsidR="00A32C86" w:rsidRPr="00A32C86" w:rsidRDefault="00A32C86" w:rsidP="00A32C86">
      <w:pPr>
        <w:numPr>
          <w:ilvl w:val="8"/>
          <w:numId w:val="21"/>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18FC7063" wp14:editId="277045CE">
            <wp:extent cx="304800" cy="11818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657" cy="121622"/>
                    </a:xfrm>
                    <a:prstGeom prst="rect">
                      <a:avLst/>
                    </a:prstGeom>
                    <a:noFill/>
                    <a:ln>
                      <a:noFill/>
                    </a:ln>
                  </pic:spPr>
                </pic:pic>
              </a:graphicData>
            </a:graphic>
          </wp:inline>
        </w:drawing>
      </w:r>
      <w:r w:rsidRPr="00A32C86">
        <w:rPr>
          <w:rFonts w:ascii="Times New Roman" w:hAnsi="Times New Roman"/>
          <w:bCs/>
          <w:color w:val="000000" w:themeColor="text1"/>
        </w:rPr>
        <w:t>Generac SD500 or equivalent</w:t>
      </w:r>
    </w:p>
    <w:p w14:paraId="7C97D531" w14:textId="7EB5E52D" w:rsidR="00A32C86" w:rsidRPr="00A32C86" w:rsidRDefault="00A32C86" w:rsidP="00A32C86">
      <w:pPr>
        <w:ind w:left="2520" w:firstLine="720"/>
        <w:rPr>
          <w:rFonts w:ascii="Times New Roman" w:hAnsi="Times New Roman"/>
          <w:bCs/>
          <w:color w:val="000000" w:themeColor="text1"/>
        </w:rPr>
      </w:pPr>
      <w:r w:rsidRPr="00A32C86">
        <w:rPr>
          <w:rFonts w:ascii="Times New Roman" w:hAnsi="Times New Roman"/>
          <w:bCs/>
          <w:color w:val="000000" w:themeColor="text1"/>
        </w:rPr>
        <w:t xml:space="preserve">Equivalent Brand_______________________ </w:t>
      </w:r>
      <w:r w:rsidRPr="00A32C86">
        <w:rPr>
          <w:rFonts w:ascii="Times New Roman" w:hAnsi="Times New Roman"/>
          <w:b/>
          <w:bCs/>
          <w:color w:val="000000" w:themeColor="text1"/>
        </w:rPr>
        <w:t>(to be approved during evaluation.)</w:t>
      </w:r>
    </w:p>
    <w:p w14:paraId="67DAAA77" w14:textId="77777777" w:rsidR="00A32C86" w:rsidRPr="00A32C86" w:rsidRDefault="00A32C86" w:rsidP="00A32C86">
      <w:pPr>
        <w:numPr>
          <w:ilvl w:val="8"/>
          <w:numId w:val="21"/>
        </w:numPr>
        <w:rPr>
          <w:rFonts w:ascii="Times New Roman" w:hAnsi="Times New Roman"/>
          <w:bCs/>
          <w:color w:val="000000" w:themeColor="text1"/>
        </w:rPr>
      </w:pPr>
      <w:r w:rsidRPr="00A32C86">
        <w:rPr>
          <w:rFonts w:ascii="Times New Roman" w:hAnsi="Times New Roman"/>
          <w:bCs/>
          <w:noProof/>
          <w:color w:val="000000" w:themeColor="text1"/>
        </w:rPr>
        <w:drawing>
          <wp:inline distT="0" distB="0" distL="0" distR="0" wp14:anchorId="1932C063" wp14:editId="4B0B538E">
            <wp:extent cx="304800" cy="1143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NEMA-Type 3R</w:t>
      </w:r>
    </w:p>
    <w:p w14:paraId="4ACA8633" w14:textId="77777777" w:rsidR="00A32C86" w:rsidRPr="00A32C86" w:rsidRDefault="00A32C86" w:rsidP="00A32C86">
      <w:pPr>
        <w:numPr>
          <w:ilvl w:val="8"/>
          <w:numId w:val="21"/>
        </w:numPr>
        <w:rPr>
          <w:rFonts w:ascii="Times New Roman" w:hAnsi="Times New Roman"/>
          <w:bCs/>
          <w:color w:val="000000" w:themeColor="text1"/>
        </w:rPr>
      </w:pPr>
      <w:r w:rsidRPr="00A32C86">
        <w:rPr>
          <w:rFonts w:ascii="Times New Roman" w:hAnsi="Times New Roman"/>
          <w:b/>
          <w:noProof/>
          <w:color w:val="000000" w:themeColor="text1"/>
        </w:rPr>
        <w:drawing>
          <wp:inline distT="0" distB="0" distL="0" distR="0" wp14:anchorId="0C915444" wp14:editId="3E5A7AD6">
            <wp:extent cx="304800" cy="114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1600 amp</w:t>
      </w:r>
    </w:p>
    <w:p w14:paraId="568B2CBD" w14:textId="77777777" w:rsidR="00A32C86" w:rsidRPr="00A32C86" w:rsidRDefault="00A32C86" w:rsidP="00A32C86">
      <w:pPr>
        <w:numPr>
          <w:ilvl w:val="8"/>
          <w:numId w:val="21"/>
        </w:numPr>
        <w:rPr>
          <w:rFonts w:ascii="Times New Roman" w:hAnsi="Times New Roman"/>
          <w:bCs/>
          <w:color w:val="000000" w:themeColor="text1"/>
        </w:rPr>
      </w:pPr>
      <w:r w:rsidRPr="00A32C86">
        <w:rPr>
          <w:rFonts w:ascii="Times New Roman" w:hAnsi="Times New Roman"/>
          <w:b/>
          <w:noProof/>
          <w:color w:val="000000" w:themeColor="text1"/>
        </w:rPr>
        <w:drawing>
          <wp:inline distT="0" distB="0" distL="0" distR="0" wp14:anchorId="30273E2F" wp14:editId="6C894DC4">
            <wp:extent cx="304800" cy="114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bCs/>
          <w:color w:val="000000" w:themeColor="text1"/>
        </w:rPr>
        <w:t>120/208 VAC (Three Phase)</w:t>
      </w:r>
    </w:p>
    <w:p w14:paraId="3440432D" w14:textId="77777777" w:rsidR="00A32C86" w:rsidRPr="00A32C86" w:rsidRDefault="00A32C86" w:rsidP="00A32C86">
      <w:pPr>
        <w:rPr>
          <w:rFonts w:ascii="Times New Roman" w:hAnsi="Times New Roman"/>
          <w:color w:val="000000" w:themeColor="text1"/>
        </w:rPr>
      </w:pPr>
    </w:p>
    <w:p w14:paraId="25FEBB9D" w14:textId="77777777" w:rsidR="00A32C86" w:rsidRPr="00A32C86" w:rsidRDefault="00A32C86" w:rsidP="00A32C86">
      <w:pPr>
        <w:ind w:left="1440" w:firstLine="720"/>
        <w:rPr>
          <w:rFonts w:ascii="Times New Roman" w:hAnsi="Times New Roman"/>
          <w:bCs/>
          <w:color w:val="000000" w:themeColor="text1"/>
        </w:rPr>
      </w:pPr>
      <w:r w:rsidRPr="00A32C86">
        <w:rPr>
          <w:rFonts w:ascii="Times New Roman" w:hAnsi="Times New Roman"/>
          <w:color w:val="000000" w:themeColor="text1"/>
        </w:rPr>
        <w:t>C.4.</w:t>
      </w:r>
      <w:r w:rsidRPr="00A32C86">
        <w:rPr>
          <w:rFonts w:ascii="Times New Roman" w:hAnsi="Times New Roman"/>
          <w:color w:val="000000" w:themeColor="text1"/>
        </w:rPr>
        <w:tab/>
      </w:r>
      <w:r w:rsidRPr="00A32C86">
        <w:rPr>
          <w:rFonts w:ascii="Times New Roman" w:hAnsi="Times New Roman"/>
          <w:bCs/>
          <w:color w:val="000000" w:themeColor="text1"/>
        </w:rPr>
        <w:t>warranty minimum requirements</w:t>
      </w:r>
    </w:p>
    <w:p w14:paraId="4B861A73" w14:textId="04A1D294" w:rsidR="00A32C86" w:rsidRDefault="00A32C86" w:rsidP="00A32C86">
      <w:pPr>
        <w:ind w:left="2160" w:firstLine="720"/>
        <w:rPr>
          <w:rFonts w:ascii="Times New Roman" w:hAnsi="Times New Roman"/>
          <w:color w:val="000000" w:themeColor="text1"/>
        </w:rPr>
      </w:pPr>
      <w:proofErr w:type="spellStart"/>
      <w:proofErr w:type="gramStart"/>
      <w:r w:rsidRPr="00A32C86">
        <w:rPr>
          <w:rFonts w:ascii="Times New Roman" w:hAnsi="Times New Roman"/>
          <w:color w:val="000000" w:themeColor="text1"/>
        </w:rPr>
        <w:t>i</w:t>
      </w:r>
      <w:proofErr w:type="spellEnd"/>
      <w:proofErr w:type="gramEnd"/>
      <w:r w:rsidRPr="00A32C86">
        <w:rPr>
          <w:rFonts w:ascii="Times New Roman" w:hAnsi="Times New Roman"/>
          <w:color w:val="000000" w:themeColor="text1"/>
        </w:rPr>
        <w:t>.</w:t>
      </w:r>
      <w:r w:rsidRPr="00A32C86">
        <w:rPr>
          <w:rFonts w:ascii="Times New Roman" w:hAnsi="Times New Roman"/>
          <w:color w:val="000000" w:themeColor="text1"/>
        </w:rPr>
        <w:tab/>
      </w:r>
      <w:r w:rsidRPr="00A32C86">
        <w:rPr>
          <w:rFonts w:ascii="Times New Roman" w:hAnsi="Times New Roman"/>
          <w:b/>
          <w:bCs/>
          <w:noProof/>
          <w:color w:val="000000" w:themeColor="text1"/>
        </w:rPr>
        <w:drawing>
          <wp:inline distT="0" distB="0" distL="0" distR="0" wp14:anchorId="6A7936FC" wp14:editId="473F5935">
            <wp:extent cx="304800" cy="1143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114300"/>
                    </a:xfrm>
                    <a:prstGeom prst="rect">
                      <a:avLst/>
                    </a:prstGeom>
                    <a:noFill/>
                    <a:ln>
                      <a:noFill/>
                    </a:ln>
                  </pic:spPr>
                </pic:pic>
              </a:graphicData>
            </a:graphic>
          </wp:inline>
        </w:drawing>
      </w:r>
      <w:r w:rsidRPr="00A32C86">
        <w:rPr>
          <w:rFonts w:ascii="Times New Roman" w:hAnsi="Times New Roman"/>
          <w:color w:val="000000" w:themeColor="text1"/>
        </w:rPr>
        <w:t xml:space="preserve"> Two (2) year comprehensive </w:t>
      </w:r>
    </w:p>
    <w:p w14:paraId="4F181EA7" w14:textId="6237E75C" w:rsidR="00CB7611" w:rsidRDefault="00CB7611">
      <w:pPr>
        <w:rPr>
          <w:rFonts w:ascii="Times New Roman" w:hAnsi="Times New Roman"/>
          <w:color w:val="000000" w:themeColor="text1"/>
        </w:rPr>
      </w:pPr>
      <w:r>
        <w:rPr>
          <w:rFonts w:ascii="Times New Roman" w:hAnsi="Times New Roman"/>
          <w:color w:val="000000" w:themeColor="text1"/>
        </w:rPr>
        <w:br w:type="page"/>
      </w:r>
    </w:p>
    <w:p w14:paraId="15B399E1" w14:textId="77777777" w:rsidR="00CB7611" w:rsidRPr="00A32C86" w:rsidRDefault="00CB7611" w:rsidP="00A32C86">
      <w:pPr>
        <w:ind w:left="2160" w:firstLine="720"/>
        <w:rPr>
          <w:rFonts w:ascii="Times New Roman" w:hAnsi="Times New Roman"/>
          <w:color w:val="000000" w:themeColor="text1"/>
        </w:rPr>
      </w:pPr>
    </w:p>
    <w:p w14:paraId="32661E84" w14:textId="77777777" w:rsidR="00E13B53" w:rsidRPr="005F00B8" w:rsidRDefault="00E13B53" w:rsidP="00E13B53">
      <w:pPr>
        <w:rPr>
          <w:rFonts w:ascii="Times New Roman" w:hAnsi="Times New Roman"/>
          <w:b/>
          <w:color w:val="FF0000"/>
        </w:rPr>
      </w:pPr>
    </w:p>
    <w:p w14:paraId="10142BC9" w14:textId="7E9E5B21" w:rsidR="00CB7611" w:rsidRPr="005F00B8" w:rsidRDefault="005F00B8" w:rsidP="00CB7611">
      <w:pPr>
        <w:pStyle w:val="ListParagraph"/>
        <w:numPr>
          <w:ilvl w:val="2"/>
          <w:numId w:val="10"/>
        </w:numPr>
        <w:spacing w:line="276" w:lineRule="auto"/>
        <w:rPr>
          <w:rFonts w:ascii="Times New Roman" w:hAnsi="Times New Roman" w:cs="Times New Roman"/>
          <w:b w:val="0"/>
          <w:sz w:val="22"/>
          <w:szCs w:val="22"/>
        </w:rPr>
      </w:pPr>
      <w:r w:rsidRPr="005F00B8">
        <w:rPr>
          <w:rFonts w:ascii="Times New Roman" w:hAnsi="Times New Roman" w:cs="Times New Roman"/>
          <w:b w:val="0"/>
          <w:sz w:val="22"/>
          <w:szCs w:val="22"/>
        </w:rPr>
        <w:t xml:space="preserve">As referenced in subsection 8.2.I, </w:t>
      </w:r>
      <w:r w:rsidR="00CB7611" w:rsidRPr="005F00B8">
        <w:rPr>
          <w:rFonts w:ascii="Times New Roman" w:hAnsi="Times New Roman" w:cs="Times New Roman"/>
          <w:b w:val="0"/>
          <w:sz w:val="22"/>
          <w:szCs w:val="22"/>
        </w:rPr>
        <w:t>Pricing shall be proposed as follows:</w:t>
      </w:r>
    </w:p>
    <w:p w14:paraId="2521C5EB" w14:textId="77777777" w:rsidR="00CB7611" w:rsidRDefault="00CB7611" w:rsidP="00CB7611">
      <w:pPr>
        <w:pStyle w:val="ListParagraph"/>
        <w:spacing w:line="276" w:lineRule="auto"/>
        <w:ind w:left="2520"/>
        <w:jc w:val="both"/>
        <w:rPr>
          <w:rFonts w:ascii="Times New Roman" w:hAnsi="Times New Roman" w:cs="Times New Roman"/>
          <w:b w:val="0"/>
          <w:sz w:val="22"/>
          <w:szCs w:val="22"/>
        </w:rPr>
      </w:pPr>
    </w:p>
    <w:p w14:paraId="70E06C19" w14:textId="2A1AE168" w:rsidR="00CB7611" w:rsidRDefault="00CB7611" w:rsidP="00CB7611">
      <w:pPr>
        <w:pStyle w:val="ListParagraph"/>
        <w:spacing w:line="276" w:lineRule="auto"/>
        <w:ind w:left="2520" w:firstLine="360"/>
        <w:jc w:val="both"/>
        <w:rPr>
          <w:rFonts w:ascii="Times New Roman" w:hAnsi="Times New Roman" w:cs="Times New Roman"/>
          <w:b w:val="0"/>
          <w:sz w:val="22"/>
          <w:szCs w:val="22"/>
        </w:rPr>
      </w:pPr>
      <w:r>
        <w:rPr>
          <w:rFonts w:ascii="Times New Roman" w:hAnsi="Times New Roman" w:cs="Times New Roman"/>
          <w:b w:val="0"/>
          <w:sz w:val="22"/>
          <w:szCs w:val="22"/>
        </w:rPr>
        <w:t>D.1.</w:t>
      </w:r>
      <w:r>
        <w:rPr>
          <w:rFonts w:ascii="Times New Roman" w:hAnsi="Times New Roman" w:cs="Times New Roman"/>
          <w:b w:val="0"/>
          <w:sz w:val="22"/>
          <w:szCs w:val="22"/>
        </w:rPr>
        <w:tab/>
      </w:r>
      <w:r w:rsidRPr="00C305C7">
        <w:rPr>
          <w:rFonts w:ascii="Times New Roman" w:hAnsi="Times New Roman" w:cs="Times New Roman"/>
          <w:b w:val="0"/>
          <w:sz w:val="22"/>
          <w:szCs w:val="22"/>
        </w:rPr>
        <w:t>Bid Response:</w:t>
      </w:r>
    </w:p>
    <w:p w14:paraId="64461265" w14:textId="77777777" w:rsidR="00CB7611" w:rsidRPr="00C305C7" w:rsidRDefault="00CB7611" w:rsidP="005F00B8">
      <w:pPr>
        <w:pStyle w:val="ListParagraph"/>
        <w:spacing w:after="100" w:afterAutospacing="1" w:line="276" w:lineRule="auto"/>
        <w:ind w:left="2520" w:firstLine="360"/>
        <w:jc w:val="both"/>
        <w:rPr>
          <w:rFonts w:ascii="Times New Roman" w:hAnsi="Times New Roman" w:cs="Times New Roman"/>
          <w:b w:val="0"/>
          <w:sz w:val="22"/>
          <w:szCs w:val="22"/>
        </w:rPr>
      </w:pPr>
    </w:p>
    <w:p w14:paraId="6C9FF01E" w14:textId="2EA29CE0" w:rsidR="00CB7611" w:rsidRPr="00C305C7" w:rsidRDefault="00CB7611" w:rsidP="005F00B8">
      <w:pPr>
        <w:pStyle w:val="ListParagraph"/>
        <w:spacing w:after="240" w:line="276" w:lineRule="auto"/>
        <w:ind w:left="3240" w:firstLine="360"/>
        <w:jc w:val="both"/>
        <w:rPr>
          <w:rFonts w:ascii="Times New Roman" w:hAnsi="Times New Roman" w:cs="Times New Roman"/>
          <w:b w:val="0"/>
          <w:sz w:val="22"/>
          <w:szCs w:val="22"/>
        </w:rPr>
      </w:pPr>
      <w:r>
        <w:rPr>
          <w:rFonts w:ascii="Times New Roman" w:hAnsi="Times New Roman" w:cs="Times New Roman"/>
          <w:b w:val="0"/>
          <w:sz w:val="22"/>
          <w:szCs w:val="22"/>
        </w:rPr>
        <w:t>a.</w:t>
      </w:r>
      <w:r>
        <w:rPr>
          <w:rFonts w:ascii="Times New Roman" w:hAnsi="Times New Roman" w:cs="Times New Roman"/>
          <w:b w:val="0"/>
          <w:sz w:val="22"/>
          <w:szCs w:val="22"/>
        </w:rPr>
        <w:tab/>
      </w:r>
      <w:r w:rsidRPr="00C305C7">
        <w:rPr>
          <w:rFonts w:ascii="Times New Roman" w:hAnsi="Times New Roman" w:cs="Times New Roman"/>
          <w:b w:val="0"/>
          <w:sz w:val="22"/>
          <w:szCs w:val="22"/>
        </w:rPr>
        <w:t>Single Unit Diesel Generator Package @ 1ea. $__________________</w:t>
      </w:r>
    </w:p>
    <w:p w14:paraId="766EC908" w14:textId="0993ADB7" w:rsidR="00CB7611" w:rsidRDefault="00CB7611" w:rsidP="005F00B8">
      <w:pPr>
        <w:pStyle w:val="ListParagraph"/>
        <w:spacing w:after="240" w:line="276" w:lineRule="auto"/>
        <w:ind w:left="3240" w:firstLine="360"/>
        <w:jc w:val="both"/>
        <w:rPr>
          <w:rFonts w:ascii="Times New Roman" w:hAnsi="Times New Roman" w:cs="Times New Roman"/>
          <w:b w:val="0"/>
          <w:sz w:val="22"/>
          <w:szCs w:val="22"/>
        </w:rPr>
      </w:pPr>
      <w:r>
        <w:rPr>
          <w:rFonts w:ascii="Times New Roman" w:hAnsi="Times New Roman" w:cs="Times New Roman"/>
          <w:b w:val="0"/>
          <w:sz w:val="22"/>
          <w:szCs w:val="22"/>
        </w:rPr>
        <w:t>b.</w:t>
      </w:r>
      <w:r>
        <w:rPr>
          <w:rFonts w:ascii="Times New Roman" w:hAnsi="Times New Roman" w:cs="Times New Roman"/>
          <w:b w:val="0"/>
          <w:sz w:val="22"/>
          <w:szCs w:val="22"/>
        </w:rPr>
        <w:tab/>
      </w:r>
      <w:r w:rsidRPr="00C305C7">
        <w:rPr>
          <w:rFonts w:ascii="Times New Roman" w:hAnsi="Times New Roman" w:cs="Times New Roman"/>
          <w:b w:val="0"/>
          <w:sz w:val="22"/>
          <w:szCs w:val="22"/>
        </w:rPr>
        <w:t>Manufacturer/Brand/Model: _________________________________</w:t>
      </w:r>
    </w:p>
    <w:p w14:paraId="750308A4" w14:textId="77777777" w:rsidR="00CB7611" w:rsidRDefault="00CB7611" w:rsidP="005F00B8">
      <w:pPr>
        <w:pStyle w:val="ListParagraph"/>
        <w:spacing w:after="240" w:line="276" w:lineRule="auto"/>
        <w:ind w:left="3240" w:firstLine="360"/>
        <w:jc w:val="both"/>
        <w:rPr>
          <w:rFonts w:ascii="Times New Roman" w:hAnsi="Times New Roman" w:cs="Times New Roman"/>
          <w:b w:val="0"/>
          <w:sz w:val="22"/>
          <w:szCs w:val="22"/>
        </w:rPr>
      </w:pPr>
      <w:r>
        <w:rPr>
          <w:rFonts w:ascii="Times New Roman" w:hAnsi="Times New Roman" w:cs="Times New Roman"/>
          <w:b w:val="0"/>
          <w:sz w:val="22"/>
          <w:szCs w:val="22"/>
        </w:rPr>
        <w:t>c.</w:t>
      </w:r>
      <w:r>
        <w:rPr>
          <w:rFonts w:ascii="Times New Roman" w:hAnsi="Times New Roman" w:cs="Times New Roman"/>
          <w:b w:val="0"/>
          <w:sz w:val="22"/>
          <w:szCs w:val="22"/>
        </w:rPr>
        <w:tab/>
      </w:r>
      <w:r w:rsidRPr="00C305C7">
        <w:rPr>
          <w:rFonts w:ascii="Times New Roman" w:hAnsi="Times New Roman" w:cs="Times New Roman"/>
          <w:b w:val="0"/>
          <w:sz w:val="22"/>
          <w:szCs w:val="22"/>
        </w:rPr>
        <w:t>Service entrance rated transfer switch @ 1ea. $____________________</w:t>
      </w:r>
    </w:p>
    <w:p w14:paraId="2BEC84C3" w14:textId="7B02AD8F" w:rsidR="00CB7611" w:rsidRPr="00C305C7" w:rsidRDefault="00CB7611" w:rsidP="005F00B8">
      <w:pPr>
        <w:pStyle w:val="ListParagraph"/>
        <w:spacing w:after="240" w:line="276" w:lineRule="auto"/>
        <w:ind w:left="3240" w:firstLine="360"/>
        <w:jc w:val="both"/>
        <w:rPr>
          <w:rFonts w:ascii="Times New Roman" w:hAnsi="Times New Roman" w:cs="Times New Roman"/>
          <w:b w:val="0"/>
          <w:sz w:val="22"/>
          <w:szCs w:val="22"/>
        </w:rPr>
      </w:pPr>
      <w:r>
        <w:rPr>
          <w:rFonts w:ascii="Times New Roman" w:hAnsi="Times New Roman" w:cs="Times New Roman"/>
          <w:b w:val="0"/>
          <w:sz w:val="22"/>
          <w:szCs w:val="22"/>
        </w:rPr>
        <w:t>d.</w:t>
      </w:r>
      <w:r>
        <w:rPr>
          <w:rFonts w:ascii="Times New Roman" w:hAnsi="Times New Roman" w:cs="Times New Roman"/>
          <w:b w:val="0"/>
          <w:sz w:val="22"/>
          <w:szCs w:val="22"/>
        </w:rPr>
        <w:tab/>
      </w:r>
      <w:r w:rsidRPr="00C305C7">
        <w:rPr>
          <w:rFonts w:ascii="Times New Roman" w:hAnsi="Times New Roman" w:cs="Times New Roman"/>
          <w:b w:val="0"/>
          <w:sz w:val="22"/>
          <w:szCs w:val="22"/>
        </w:rPr>
        <w:t>Manufacturer/Brand/Model: ___________________________</w:t>
      </w:r>
      <w:r>
        <w:rPr>
          <w:rFonts w:ascii="Times New Roman" w:hAnsi="Times New Roman" w:cs="Times New Roman"/>
          <w:b w:val="0"/>
          <w:sz w:val="22"/>
          <w:szCs w:val="22"/>
        </w:rPr>
        <w:t>_</w:t>
      </w:r>
      <w:r w:rsidRPr="00C305C7">
        <w:rPr>
          <w:rFonts w:ascii="Times New Roman" w:hAnsi="Times New Roman" w:cs="Times New Roman"/>
          <w:b w:val="0"/>
          <w:sz w:val="22"/>
          <w:szCs w:val="22"/>
        </w:rPr>
        <w:t>______</w:t>
      </w:r>
    </w:p>
    <w:p w14:paraId="4D741C32" w14:textId="1FBBB3EB" w:rsidR="00CB7611" w:rsidRPr="00C305C7" w:rsidRDefault="00CB7611" w:rsidP="005F00B8">
      <w:pPr>
        <w:pStyle w:val="ListParagraph"/>
        <w:spacing w:after="240" w:line="276" w:lineRule="auto"/>
        <w:ind w:left="3240" w:firstLine="360"/>
        <w:jc w:val="both"/>
        <w:rPr>
          <w:rFonts w:ascii="Times New Roman" w:hAnsi="Times New Roman" w:cs="Times New Roman"/>
          <w:b w:val="0"/>
          <w:sz w:val="22"/>
          <w:szCs w:val="22"/>
        </w:rPr>
      </w:pPr>
      <w:r>
        <w:rPr>
          <w:rFonts w:ascii="Times New Roman" w:hAnsi="Times New Roman" w:cs="Times New Roman"/>
          <w:b w:val="0"/>
          <w:sz w:val="22"/>
          <w:szCs w:val="22"/>
        </w:rPr>
        <w:t>e.</w:t>
      </w:r>
      <w:r>
        <w:rPr>
          <w:rFonts w:ascii="Times New Roman" w:hAnsi="Times New Roman" w:cs="Times New Roman"/>
          <w:b w:val="0"/>
          <w:sz w:val="22"/>
          <w:szCs w:val="22"/>
        </w:rPr>
        <w:tab/>
      </w:r>
      <w:r w:rsidRPr="00C305C7">
        <w:rPr>
          <w:rFonts w:ascii="Times New Roman" w:hAnsi="Times New Roman" w:cs="Times New Roman"/>
          <w:b w:val="0"/>
          <w:sz w:val="22"/>
          <w:szCs w:val="22"/>
        </w:rPr>
        <w:t>Warranty, two (2) year comprehensive @ 1ea. $_____________________</w:t>
      </w:r>
    </w:p>
    <w:p w14:paraId="7A6A795C" w14:textId="77777777" w:rsidR="00CB7611" w:rsidRPr="00C305C7" w:rsidRDefault="00CB7611" w:rsidP="00CB7611">
      <w:pPr>
        <w:ind w:left="4320"/>
        <w:jc w:val="both"/>
        <w:rPr>
          <w:rFonts w:ascii="Times New Roman" w:hAnsi="Times New Roman" w:cs="Times New Roman"/>
        </w:rPr>
      </w:pPr>
    </w:p>
    <w:p w14:paraId="61BEBE66" w14:textId="10C3EDDF" w:rsidR="00CB7611" w:rsidRPr="00C305C7" w:rsidRDefault="00CB7611" w:rsidP="00CB7611">
      <w:pPr>
        <w:ind w:left="432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Pr="00C305C7">
        <w:rPr>
          <w:rFonts w:ascii="Times New Roman" w:hAnsi="Times New Roman" w:cs="Times New Roman"/>
        </w:rPr>
        <w:t>Total requested bid amount $______________________</w:t>
      </w:r>
    </w:p>
    <w:p w14:paraId="6D9B322F" w14:textId="2776F89F" w:rsidR="00CB7611" w:rsidRPr="00C305C7" w:rsidRDefault="00CB7611" w:rsidP="00CB7611">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t>D.1.2.</w:t>
      </w:r>
      <w:r>
        <w:rPr>
          <w:rFonts w:ascii="Times New Roman" w:hAnsi="Times New Roman" w:cs="Times New Roman"/>
        </w:rPr>
        <w:tab/>
      </w:r>
      <w:r w:rsidRPr="00C305C7">
        <w:rPr>
          <w:rFonts w:ascii="Times New Roman" w:hAnsi="Times New Roman" w:cs="Times New Roman"/>
        </w:rPr>
        <w:t>Warranty Options in addition to two (2) year comprehensive:</w:t>
      </w:r>
    </w:p>
    <w:p w14:paraId="42AE368F" w14:textId="3044FC04" w:rsidR="00CB7611" w:rsidRDefault="00CB7611" w:rsidP="00CB7611">
      <w:pPr>
        <w:jc w:val="both"/>
        <w:rPr>
          <w:rFonts w:ascii="Times New Roman" w:hAnsi="Times New Roman" w:cs="Times New Roman"/>
        </w:rPr>
      </w:pPr>
      <w:r w:rsidRPr="00C305C7">
        <w:rPr>
          <w:rFonts w:ascii="Times New Roman" w:hAnsi="Times New Roman" w:cs="Times New Roman"/>
        </w:rPr>
        <w:tab/>
      </w:r>
      <w:r w:rsidRPr="00C305C7">
        <w:rPr>
          <w:rFonts w:ascii="Times New Roman" w:hAnsi="Times New Roman" w:cs="Times New Roman"/>
        </w:rPr>
        <w:tab/>
      </w:r>
      <w:r w:rsidRPr="00C305C7">
        <w:rPr>
          <w:rFonts w:ascii="Times New Roman" w:hAnsi="Times New Roman" w:cs="Times New Roman"/>
        </w:rPr>
        <w:tab/>
      </w:r>
      <w:r w:rsidRPr="00C305C7">
        <w:rPr>
          <w:rFonts w:ascii="Times New Roman" w:hAnsi="Times New Roman" w:cs="Times New Roman"/>
        </w:rPr>
        <w:tab/>
      </w:r>
      <w:r w:rsidRPr="00C305C7">
        <w:rPr>
          <w:rFonts w:ascii="Times New Roman" w:hAnsi="Times New Roman" w:cs="Times New Roman"/>
        </w:rPr>
        <w:tab/>
      </w:r>
      <w:r>
        <w:rPr>
          <w:rFonts w:ascii="Times New Roman" w:hAnsi="Times New Roman" w:cs="Times New Roman"/>
        </w:rPr>
        <w:tab/>
        <w:t xml:space="preserve"> a.</w:t>
      </w:r>
      <w:r>
        <w:rPr>
          <w:rFonts w:ascii="Times New Roman" w:hAnsi="Times New Roman" w:cs="Times New Roman"/>
        </w:rPr>
        <w:tab/>
      </w:r>
      <w:r w:rsidRPr="00C305C7">
        <w:rPr>
          <w:rFonts w:ascii="Times New Roman" w:hAnsi="Times New Roman" w:cs="Times New Roman"/>
        </w:rPr>
        <w:t>Description: _________________________________________</w:t>
      </w:r>
    </w:p>
    <w:p w14:paraId="57CF0444" w14:textId="18B413B1" w:rsidR="00CB7611" w:rsidRPr="00C305C7" w:rsidRDefault="00CB7611" w:rsidP="00CB7611">
      <w:pPr>
        <w:ind w:left="360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C305C7">
        <w:rPr>
          <w:rFonts w:ascii="Times New Roman" w:hAnsi="Times New Roman" w:cs="Times New Roman"/>
        </w:rPr>
        <w:t>Cost: $__________________________</w:t>
      </w:r>
    </w:p>
    <w:p w14:paraId="3BE38908" w14:textId="0AEC2FF8" w:rsidR="00CB7611" w:rsidRPr="00C305C7" w:rsidRDefault="00CB7611" w:rsidP="00CB7611">
      <w:pPr>
        <w:pStyle w:val="ListParagraph"/>
        <w:ind w:left="2520"/>
        <w:jc w:val="both"/>
        <w:rPr>
          <w:rFonts w:ascii="Times New Roman" w:hAnsi="Times New Roman" w:cs="Times New Roman"/>
          <w:b w:val="0"/>
          <w:sz w:val="22"/>
          <w:szCs w:val="22"/>
        </w:rPr>
      </w:pPr>
      <w:r>
        <w:rPr>
          <w:rFonts w:ascii="Times New Roman" w:hAnsi="Times New Roman" w:cs="Times New Roman"/>
          <w:b w:val="0"/>
          <w:sz w:val="22"/>
          <w:szCs w:val="22"/>
        </w:rPr>
        <w:t>D.2.</w:t>
      </w:r>
      <w:r>
        <w:rPr>
          <w:rFonts w:ascii="Times New Roman" w:hAnsi="Times New Roman" w:cs="Times New Roman"/>
          <w:b w:val="0"/>
          <w:sz w:val="22"/>
          <w:szCs w:val="22"/>
        </w:rPr>
        <w:tab/>
      </w:r>
      <w:r w:rsidRPr="00C305C7">
        <w:rPr>
          <w:rFonts w:ascii="Times New Roman" w:hAnsi="Times New Roman" w:cs="Times New Roman"/>
          <w:b w:val="0"/>
          <w:sz w:val="22"/>
          <w:szCs w:val="22"/>
        </w:rPr>
        <w:t>Alternate Bid (optional):</w:t>
      </w:r>
    </w:p>
    <w:p w14:paraId="230CDA10" w14:textId="77777777" w:rsidR="00CB7611" w:rsidRPr="00C305C7" w:rsidRDefault="00CB7611" w:rsidP="00CB7611">
      <w:pPr>
        <w:pStyle w:val="ListParagraph"/>
        <w:ind w:left="2520"/>
        <w:jc w:val="both"/>
        <w:rPr>
          <w:rFonts w:ascii="Times New Roman" w:hAnsi="Times New Roman" w:cs="Times New Roman"/>
          <w:b w:val="0"/>
          <w:sz w:val="22"/>
          <w:szCs w:val="22"/>
        </w:rPr>
      </w:pPr>
    </w:p>
    <w:p w14:paraId="3B87A46B" w14:textId="77777777" w:rsidR="00CB7611" w:rsidRDefault="00CB7611" w:rsidP="005F00B8">
      <w:pPr>
        <w:spacing w:after="240"/>
        <w:ind w:left="288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CB7611">
        <w:rPr>
          <w:rFonts w:ascii="Times New Roman" w:hAnsi="Times New Roman" w:cs="Times New Roman"/>
        </w:rPr>
        <w:t>Single Unit Diesel Generator Package @ 1ea. $_____________________</w:t>
      </w:r>
    </w:p>
    <w:p w14:paraId="01D08B13" w14:textId="77777777" w:rsidR="005F00B8" w:rsidRDefault="00CB7611" w:rsidP="005F00B8">
      <w:pPr>
        <w:spacing w:after="240"/>
        <w:ind w:left="288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C305C7">
        <w:rPr>
          <w:rFonts w:ascii="Times New Roman" w:hAnsi="Times New Roman" w:cs="Times New Roman"/>
        </w:rPr>
        <w:t>Manufacturer/Brand/Model: _________________________________</w:t>
      </w:r>
    </w:p>
    <w:p w14:paraId="2373BF72" w14:textId="0EB93268" w:rsidR="005F00B8" w:rsidRDefault="005F00B8" w:rsidP="005F00B8">
      <w:pPr>
        <w:spacing w:after="240"/>
        <w:ind w:left="288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CB7611" w:rsidRPr="00C305C7">
        <w:rPr>
          <w:rFonts w:ascii="Times New Roman" w:hAnsi="Times New Roman" w:cs="Times New Roman"/>
        </w:rPr>
        <w:t>Service entrance rated transfer switch @ 1ea. $____________________</w:t>
      </w:r>
    </w:p>
    <w:p w14:paraId="3DD1D7B6" w14:textId="77777777" w:rsidR="005F00B8" w:rsidRDefault="005F00B8" w:rsidP="005F00B8">
      <w:pPr>
        <w:spacing w:after="240"/>
        <w:ind w:left="288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CB7611" w:rsidRPr="00C305C7">
        <w:rPr>
          <w:rFonts w:ascii="Times New Roman" w:hAnsi="Times New Roman" w:cs="Times New Roman"/>
        </w:rPr>
        <w:t>Manufacturer/Brand/Model: __________________________________</w:t>
      </w:r>
    </w:p>
    <w:p w14:paraId="31034D8A" w14:textId="7403D28C" w:rsidR="00CB7611" w:rsidRPr="005F00B8" w:rsidRDefault="005F00B8" w:rsidP="005F00B8">
      <w:pPr>
        <w:spacing w:after="240"/>
        <w:ind w:left="2880" w:firstLine="720"/>
        <w:jc w:val="both"/>
        <w:rPr>
          <w:rFonts w:ascii="Times New Roman" w:hAnsi="Times New Roman" w:cs="Times New Roman"/>
          <w:color w:val="000000" w:themeColor="text1"/>
        </w:rPr>
      </w:pPr>
      <w:r w:rsidRPr="005F00B8">
        <w:rPr>
          <w:rFonts w:ascii="Times New Roman" w:hAnsi="Times New Roman" w:cs="Times New Roman"/>
          <w:color w:val="000000" w:themeColor="text1"/>
        </w:rPr>
        <w:t>e.</w:t>
      </w:r>
      <w:r w:rsidRPr="005F00B8">
        <w:rPr>
          <w:rFonts w:ascii="Times New Roman" w:hAnsi="Times New Roman" w:cs="Times New Roman"/>
          <w:color w:val="000000" w:themeColor="text1"/>
        </w:rPr>
        <w:tab/>
      </w:r>
      <w:r w:rsidR="00CB7611" w:rsidRPr="005F00B8">
        <w:rPr>
          <w:rFonts w:ascii="Times New Roman" w:hAnsi="Times New Roman" w:cs="Times New Roman"/>
          <w:color w:val="000000" w:themeColor="text1"/>
        </w:rPr>
        <w:t>Warranty, two (2) year comprehensive @ 1ea. $_____________________</w:t>
      </w:r>
    </w:p>
    <w:p w14:paraId="4DACCFB5" w14:textId="0ED508CB" w:rsidR="00CB7611" w:rsidRPr="005F00B8" w:rsidRDefault="005F00B8" w:rsidP="005F00B8">
      <w:pPr>
        <w:spacing w:after="240"/>
        <w:ind w:left="4320"/>
        <w:jc w:val="both"/>
        <w:rPr>
          <w:rFonts w:ascii="Times New Roman" w:hAnsi="Times New Roman" w:cs="Times New Roman"/>
          <w:color w:val="000000" w:themeColor="text1"/>
        </w:rPr>
      </w:pPr>
      <w:r w:rsidRPr="005F00B8">
        <w:rPr>
          <w:rFonts w:ascii="Times New Roman" w:hAnsi="Times New Roman" w:cs="Times New Roman"/>
          <w:color w:val="000000" w:themeColor="text1"/>
        </w:rPr>
        <w:t>f.</w:t>
      </w:r>
      <w:r w:rsidRPr="005F00B8">
        <w:rPr>
          <w:rFonts w:ascii="Times New Roman" w:hAnsi="Times New Roman" w:cs="Times New Roman"/>
          <w:color w:val="000000" w:themeColor="text1"/>
        </w:rPr>
        <w:tab/>
      </w:r>
      <w:r w:rsidR="00CB7611" w:rsidRPr="005F00B8">
        <w:rPr>
          <w:rFonts w:ascii="Times New Roman" w:hAnsi="Times New Roman" w:cs="Times New Roman"/>
          <w:color w:val="000000" w:themeColor="text1"/>
        </w:rPr>
        <w:t>Total requested bid amount $___________________________</w:t>
      </w:r>
    </w:p>
    <w:p w14:paraId="2BF056BB" w14:textId="77777777" w:rsidR="00F9259C" w:rsidRPr="00AD076D" w:rsidRDefault="00F9259C" w:rsidP="00F9259C">
      <w:pPr>
        <w:pStyle w:val="ListParagraph"/>
        <w:ind w:left="2880"/>
        <w:jc w:val="both"/>
        <w:rPr>
          <w:rFonts w:ascii="Times New Roman" w:hAnsi="Times New Roman" w:cs="Times New Roman"/>
          <w:b w:val="0"/>
          <w:color w:val="FF0000"/>
          <w:sz w:val="22"/>
          <w:szCs w:val="22"/>
        </w:rPr>
      </w:pPr>
    </w:p>
    <w:p w14:paraId="6ABC4FE8" w14:textId="3A5CBEC0" w:rsidR="005F00B8" w:rsidRDefault="005F00B8">
      <w:pPr>
        <w:rPr>
          <w:rFonts w:ascii="Times New Roman" w:eastAsia="Times New Roman" w:hAnsi="Times New Roman" w:cs="Times New Roman"/>
          <w:color w:val="FF0000"/>
        </w:rPr>
      </w:pPr>
      <w:r>
        <w:rPr>
          <w:rFonts w:ascii="Times New Roman" w:hAnsi="Times New Roman" w:cs="Times New Roman"/>
          <w:b/>
          <w:color w:val="FF0000"/>
        </w:rPr>
        <w:br w:type="page"/>
      </w:r>
    </w:p>
    <w:p w14:paraId="130EAEBC" w14:textId="77777777" w:rsidR="00F9259C" w:rsidRPr="00AD076D" w:rsidRDefault="00F9259C" w:rsidP="000F682D">
      <w:pPr>
        <w:pStyle w:val="ListParagraph"/>
        <w:spacing w:line="276" w:lineRule="auto"/>
        <w:ind w:left="2880"/>
        <w:jc w:val="both"/>
        <w:rPr>
          <w:rFonts w:ascii="Times New Roman" w:hAnsi="Times New Roman" w:cs="Times New Roman"/>
          <w:b w:val="0"/>
          <w:color w:val="FF0000"/>
          <w:sz w:val="22"/>
          <w:szCs w:val="22"/>
        </w:rPr>
      </w:pP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505A9802" w:rsidR="00B327F9" w:rsidRPr="005222B3" w:rsidRDefault="00DF3B2D" w:rsidP="00DF3B2D">
      <w:pPr>
        <w:ind w:left="2880"/>
        <w:rPr>
          <w:rFonts w:ascii="Times New Roman" w:hAnsi="Times New Roman" w:cs="Times New Roman"/>
        </w:rPr>
      </w:pPr>
      <w:r>
        <w:rPr>
          <w:rFonts w:ascii="Times New Roman" w:hAnsi="Times New Roman" w:cs="Times New Roman"/>
        </w:rPr>
        <w:t>A dated c</w:t>
      </w:r>
      <w:r w:rsidR="00A41A5E" w:rsidRPr="005222B3">
        <w:rPr>
          <w:rFonts w:ascii="Times New Roman" w:hAnsi="Times New Roman" w:cs="Times New Roman"/>
        </w:rPr>
        <w:t xml:space="preserve">over </w:t>
      </w:r>
      <w:r>
        <w:rPr>
          <w:rFonts w:ascii="Times New Roman" w:hAnsi="Times New Roman" w:cs="Times New Roman"/>
        </w:rPr>
        <w:t>p</w:t>
      </w:r>
      <w:r w:rsidR="00A41A5E" w:rsidRPr="005222B3">
        <w:rPr>
          <w:rFonts w:ascii="Times New Roman" w:hAnsi="Times New Roman" w:cs="Times New Roman"/>
        </w:rPr>
        <w:t xml:space="preserve">age </w:t>
      </w:r>
      <w:r>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Pr>
          <w:rFonts w:ascii="Times New Roman" w:hAnsi="Times New Roman" w:cs="Times New Roman"/>
        </w:rPr>
        <w:t xml:space="preserve">and provides </w:t>
      </w:r>
      <w:r w:rsidR="00A41A5E" w:rsidRPr="005222B3">
        <w:rPr>
          <w:rFonts w:ascii="Times New Roman" w:hAnsi="Times New Roman" w:cs="Times New Roman"/>
        </w:rPr>
        <w:t>Bidder</w:t>
      </w:r>
      <w:r>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CC1468">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proofErr w:type="gramStart"/>
      <w:r w:rsidRPr="00CC1468">
        <w:rPr>
          <w:rFonts w:ascii="Times New Roman" w:hAnsi="Times New Roman" w:cs="Times New Roman"/>
          <w:color w:val="auto"/>
          <w:sz w:val="22"/>
          <w:szCs w:val="22"/>
        </w:rPr>
        <w:t>i</w:t>
      </w:r>
      <w:proofErr w:type="spellEnd"/>
      <w:proofErr w:type="gram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CC1468">
      <w:pPr>
        <w:ind w:left="3600" w:hanging="720"/>
      </w:pPr>
      <w:proofErr w:type="gramStart"/>
      <w:r>
        <w:rPr>
          <w:rFonts w:ascii="Times New Roman" w:eastAsiaTheme="majorEastAsia" w:hAnsi="Times New Roman" w:cs="Times New Roman"/>
          <w:b/>
          <w:bCs/>
        </w:rPr>
        <w:t>ii</w:t>
      </w:r>
      <w:proofErr w:type="gramEnd"/>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5FB26E0" w:rsidR="00A7752E" w:rsidRDefault="00CC1468" w:rsidP="00CC1468">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of Oklahoma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at 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CC1468">
      <w:pPr>
        <w:spacing w:after="0"/>
        <w:ind w:left="2880"/>
        <w:jc w:val="both"/>
        <w:rPr>
          <w:rFonts w:ascii="Times New Roman" w:hAnsi="Times New Roman" w:cs="Times New Roman"/>
        </w:rPr>
      </w:pPr>
      <w:proofErr w:type="gramStart"/>
      <w:r>
        <w:rPr>
          <w:rFonts w:ascii="Times New Roman" w:hAnsi="Times New Roman" w:cs="Times New Roman"/>
          <w:b/>
        </w:rPr>
        <w:t>iv</w:t>
      </w:r>
      <w:proofErr w:type="gramEnd"/>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CC1468">
      <w:pPr>
        <w:spacing w:after="0"/>
        <w:ind w:left="2880"/>
        <w:jc w:val="both"/>
        <w:rPr>
          <w:rFonts w:ascii="Times New Roman" w:hAnsi="Times New Roman" w:cs="Times New Roman"/>
        </w:rPr>
      </w:pPr>
      <w:proofErr w:type="gramStart"/>
      <w:r w:rsidRPr="00CC1468">
        <w:rPr>
          <w:rFonts w:ascii="Times New Roman" w:hAnsi="Times New Roman" w:cs="Times New Roman"/>
          <w:b/>
        </w:rPr>
        <w:t>v</w:t>
      </w:r>
      <w:proofErr w:type="gramEnd"/>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32D18E2F" w:rsidR="00322BB4" w:rsidRPr="00554537" w:rsidRDefault="00554537" w:rsidP="00554537">
      <w:pPr>
        <w:spacing w:after="0"/>
        <w:ind w:left="3600" w:hanging="720"/>
        <w:jc w:val="both"/>
        <w:rPr>
          <w:rFonts w:ascii="Times New Roman" w:hAnsi="Times New Roman" w:cs="Times New Roman"/>
        </w:rPr>
      </w:pPr>
      <w:proofErr w:type="gramStart"/>
      <w:r>
        <w:rPr>
          <w:rFonts w:ascii="Times New Roman" w:hAnsi="Times New Roman" w:cs="Times New Roman"/>
          <w:b/>
        </w:rPr>
        <w:t>vi</w:t>
      </w:r>
      <w:proofErr w:type="gramEnd"/>
      <w:r>
        <w:rPr>
          <w:rFonts w:ascii="Times New Roman" w:hAnsi="Times New Roman" w:cs="Times New Roman"/>
          <w:b/>
        </w:rPr>
        <w:tab/>
      </w:r>
      <w:r>
        <w:rPr>
          <w:rFonts w:ascii="Times New Roman" w:hAnsi="Times New Roman" w:cs="Times New Roman"/>
        </w:rPr>
        <w:t>Any information requested in connection with a Solicitation regarding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CE4CAD">
      <w:pPr>
        <w:spacing w:after="0"/>
        <w:ind w:left="2880"/>
        <w:jc w:val="both"/>
        <w:rPr>
          <w:rFonts w:ascii="Times New Roman" w:hAnsi="Times New Roman" w:cs="Times New Roman"/>
        </w:rPr>
      </w:pPr>
      <w:proofErr w:type="gramStart"/>
      <w:r w:rsidRPr="00CE4CAD">
        <w:rPr>
          <w:rFonts w:ascii="Times New Roman" w:hAnsi="Times New Roman" w:cs="Times New Roman"/>
          <w:b/>
        </w:rPr>
        <w:t>vi</w:t>
      </w:r>
      <w:r w:rsidR="00554537">
        <w:rPr>
          <w:rFonts w:ascii="Times New Roman" w:hAnsi="Times New Roman" w:cs="Times New Roman"/>
          <w:b/>
        </w:rPr>
        <w:t>i</w:t>
      </w:r>
      <w:proofErr w:type="gramEnd"/>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08A65BD0" w:rsidR="00E048C2" w:rsidRPr="005222B3" w:rsidRDefault="004A513E" w:rsidP="00CC1468">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38DA2EFA" w14:textId="657C15D2" w:rsidR="004C3FDC" w:rsidRDefault="0029381F" w:rsidP="0029381F">
      <w:pPr>
        <w:pStyle w:val="ListParagraph"/>
        <w:spacing w:line="276" w:lineRule="auto"/>
        <w:ind w:left="3600" w:hanging="720"/>
        <w:jc w:val="both"/>
        <w:rPr>
          <w:rFonts w:ascii="Times New Roman" w:hAnsi="Times New Roman" w:cs="Times New Roman"/>
          <w:b w:val="0"/>
          <w:sz w:val="22"/>
          <w:szCs w:val="22"/>
        </w:rPr>
      </w:pPr>
      <w:proofErr w:type="spellStart"/>
      <w:proofErr w:type="gramStart"/>
      <w:r w:rsidRPr="0029381F">
        <w:rPr>
          <w:rFonts w:ascii="Times New Roman" w:hAnsi="Times New Roman" w:cs="Times New Roman"/>
          <w:sz w:val="22"/>
          <w:szCs w:val="22"/>
        </w:rPr>
        <w:t>i</w:t>
      </w:r>
      <w:proofErr w:type="spellEnd"/>
      <w:proofErr w:type="gramEnd"/>
      <w:r>
        <w:rPr>
          <w:rFonts w:ascii="Times New Roman" w:hAnsi="Times New Roman" w:cs="Times New Roman"/>
          <w:b w:val="0"/>
          <w:sz w:val="22"/>
          <w:szCs w:val="22"/>
        </w:rPr>
        <w:tab/>
      </w:r>
      <w:r w:rsidR="004C3FDC">
        <w:rPr>
          <w:rFonts w:ascii="Times New Roman" w:hAnsi="Times New Roman" w:cs="Times New Roman"/>
          <w:b w:val="0"/>
          <w:sz w:val="22"/>
          <w:szCs w:val="22"/>
        </w:rPr>
        <w:t>If the Bid Packet contains information</w:t>
      </w:r>
      <w:r w:rsidR="0081654D">
        <w:rPr>
          <w:rFonts w:ascii="Times New Roman" w:hAnsi="Times New Roman" w:cs="Times New Roman"/>
          <w:b w:val="0"/>
          <w:sz w:val="22"/>
          <w:szCs w:val="22"/>
        </w:rPr>
        <w:t xml:space="preserve"> the Bidder believes to be confidential, the Bid Packet shall be conspicuously marked on the outside to indicate it contains information considered confidential.  </w:t>
      </w:r>
    </w:p>
    <w:p w14:paraId="7D019987" w14:textId="77777777" w:rsidR="004C3FDC" w:rsidRDefault="004C3FDC" w:rsidP="0029381F">
      <w:pPr>
        <w:pStyle w:val="ListParagraph"/>
        <w:spacing w:line="276" w:lineRule="auto"/>
        <w:ind w:left="3600" w:hanging="720"/>
        <w:jc w:val="both"/>
        <w:rPr>
          <w:rFonts w:ascii="Times New Roman" w:hAnsi="Times New Roman" w:cs="Times New Roman"/>
          <w:b w:val="0"/>
          <w:sz w:val="22"/>
          <w:szCs w:val="22"/>
        </w:rPr>
      </w:pPr>
    </w:p>
    <w:p w14:paraId="3F09A43F" w14:textId="74480122" w:rsidR="008A4ABB" w:rsidRDefault="004C3FDC" w:rsidP="0029381F">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sz w:val="22"/>
          <w:szCs w:val="22"/>
        </w:rPr>
        <w:t>ii</w:t>
      </w:r>
      <w:r>
        <w:rPr>
          <w:rFonts w:ascii="Times New Roman" w:hAnsi="Times New Roman" w:cs="Times New Roman"/>
          <w:sz w:val="22"/>
          <w:szCs w:val="22"/>
        </w:rPr>
        <w:tab/>
      </w:r>
      <w:r w:rsidR="004162D0">
        <w:rPr>
          <w:rFonts w:ascii="Times New Roman" w:hAnsi="Times New Roman" w:cs="Times New Roman"/>
          <w:b w:val="0"/>
          <w:sz w:val="22"/>
          <w:szCs w:val="22"/>
        </w:rPr>
        <w:t>Any portion of the Bid that the Bidder requests be held confidential shall be inserted in this section and</w:t>
      </w:r>
      <w:r w:rsidR="0014576E" w:rsidRPr="00BC76EA">
        <w:rPr>
          <w:rFonts w:ascii="Times New Roman" w:hAnsi="Times New Roman" w:cs="Times New Roman"/>
          <w:b w:val="0"/>
          <w:sz w:val="22"/>
          <w:szCs w:val="22"/>
        </w:rPr>
        <w:t xml:space="preserve"> the Bidder must specifically identify</w:t>
      </w:r>
      <w:r w:rsidR="0014576E">
        <w:rPr>
          <w:rFonts w:ascii="Times New Roman" w:hAnsi="Times New Roman" w:cs="Times New Roman"/>
          <w:b w:val="0"/>
          <w:sz w:val="22"/>
          <w:szCs w:val="22"/>
        </w:rPr>
        <w:t>, on each page,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otherwise fully comply with </w:t>
      </w:r>
      <w:r w:rsidR="00E95577">
        <w:rPr>
          <w:rFonts w:ascii="Times New Roman" w:hAnsi="Times New Roman" w:cs="Times New Roman"/>
          <w:b w:val="0"/>
          <w:sz w:val="22"/>
          <w:szCs w:val="22"/>
        </w:rPr>
        <w:t>OAC</w:t>
      </w:r>
      <w:r w:rsidR="0014576E">
        <w:rPr>
          <w:rFonts w:ascii="Times New Roman" w:hAnsi="Times New Roman" w:cs="Times New Roman"/>
          <w:b w:val="0"/>
          <w:sz w:val="22"/>
          <w:szCs w:val="22"/>
        </w:rPr>
        <w:t xml:space="preserve"> </w:t>
      </w:r>
      <w:r w:rsidR="0014576E" w:rsidRPr="009C05F0">
        <w:rPr>
          <w:rFonts w:ascii="Times New Roman" w:hAnsi="Times New Roman" w:cs="Times New Roman"/>
          <w:b w:val="0"/>
          <w:sz w:val="22"/>
          <w:szCs w:val="22"/>
        </w:rPr>
        <w:t>260:115-3-9</w:t>
      </w:r>
      <w:r w:rsidR="00E95577">
        <w:rPr>
          <w:rStyle w:val="FootnoteReference"/>
          <w:rFonts w:ascii="Times New Roman" w:hAnsi="Times New Roman" w:cs="Times New Roman"/>
          <w:b w:val="0"/>
          <w:sz w:val="22"/>
          <w:szCs w:val="22"/>
        </w:rPr>
        <w:footnoteReference w:id="4"/>
      </w:r>
      <w:r w:rsidR="0014576E" w:rsidRPr="009C05F0">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which </w:t>
      </w:r>
      <w:r>
        <w:rPr>
          <w:rFonts w:ascii="Times New Roman" w:hAnsi="Times New Roman" w:cs="Times New Roman"/>
          <w:b w:val="0"/>
          <w:sz w:val="22"/>
          <w:szCs w:val="22"/>
        </w:rPr>
        <w:t xml:space="preserve">additionally </w:t>
      </w:r>
      <w:r w:rsidR="0014576E">
        <w:rPr>
          <w:rFonts w:ascii="Times New Roman" w:hAnsi="Times New Roman" w:cs="Times New Roman"/>
          <w:b w:val="0"/>
          <w:sz w:val="22"/>
          <w:szCs w:val="22"/>
        </w:rPr>
        <w:t xml:space="preserve">requires a Bidder to enumerate the specific grounds, based on </w:t>
      </w:r>
      <w:r w:rsidR="0014576E" w:rsidRPr="00BC76EA">
        <w:rPr>
          <w:rFonts w:ascii="Times New Roman" w:hAnsi="Times New Roman" w:cs="Times New Roman"/>
          <w:b w:val="0"/>
          <w:sz w:val="22"/>
          <w:szCs w:val="22"/>
        </w:rPr>
        <w:t>applicable law</w:t>
      </w:r>
      <w:r w:rsidR="0014576E">
        <w:rPr>
          <w:rFonts w:ascii="Times New Roman" w:hAnsi="Times New Roman" w:cs="Times New Roman"/>
          <w:b w:val="0"/>
          <w:sz w:val="22"/>
          <w:szCs w:val="22"/>
        </w:rPr>
        <w:t>s</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which </w:t>
      </w:r>
      <w:r w:rsidR="0014576E" w:rsidRPr="00BC76EA">
        <w:rPr>
          <w:rFonts w:ascii="Times New Roman" w:hAnsi="Times New Roman" w:cs="Times New Roman"/>
          <w:b w:val="0"/>
          <w:sz w:val="22"/>
          <w:szCs w:val="22"/>
        </w:rPr>
        <w:t xml:space="preserve">support </w:t>
      </w:r>
      <w:r w:rsidR="0014576E">
        <w:rPr>
          <w:rFonts w:ascii="Times New Roman" w:hAnsi="Times New Roman" w:cs="Times New Roman"/>
          <w:b w:val="0"/>
          <w:sz w:val="22"/>
          <w:szCs w:val="22"/>
        </w:rPr>
        <w:t xml:space="preserve">treatment of </w:t>
      </w:r>
      <w:r w:rsidR="0014576E" w:rsidRPr="00F62CFE">
        <w:rPr>
          <w:rFonts w:ascii="Times New Roman" w:hAnsi="Times New Roman" w:cs="Times New Roman"/>
          <w:b w:val="0"/>
          <w:sz w:val="22"/>
          <w:szCs w:val="22"/>
        </w:rPr>
        <w:t>the information as exempt from disclosure and explain why disclosure is not in the best interest of the public</w:t>
      </w:r>
      <w:r w:rsidR="0014576E">
        <w:rPr>
          <w:rFonts w:ascii="Times New Roman" w:hAnsi="Times New Roman" w:cs="Times New Roman"/>
          <w:b w:val="0"/>
          <w:sz w:val="22"/>
          <w:szCs w:val="22"/>
        </w:rPr>
        <w:t>.</w:t>
      </w:r>
      <w:r w:rsidR="00A1345A">
        <w:rPr>
          <w:rFonts w:ascii="Times New Roman" w:hAnsi="Times New Roman" w:cs="Times New Roman"/>
          <w:b w:val="0"/>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29381F">
      <w:pPr>
        <w:pStyle w:val="ListParagraph"/>
        <w:spacing w:line="276" w:lineRule="auto"/>
        <w:ind w:left="3600" w:hanging="720"/>
        <w:jc w:val="both"/>
        <w:rPr>
          <w:rFonts w:ascii="Times New Roman" w:hAnsi="Times New Roman" w:cs="Times New Roman"/>
          <w:b w:val="0"/>
          <w:sz w:val="22"/>
          <w:szCs w:val="22"/>
        </w:rPr>
      </w:pPr>
    </w:p>
    <w:p w14:paraId="58968AB3" w14:textId="704F4A4B" w:rsidR="00572904" w:rsidRPr="0014576E" w:rsidRDefault="008A4ABB" w:rsidP="0029381F">
      <w:pPr>
        <w:pStyle w:val="ListParagraph"/>
        <w:spacing w:line="276" w:lineRule="auto"/>
        <w:ind w:left="3600" w:hanging="720"/>
        <w:jc w:val="both"/>
        <w:rPr>
          <w:rFonts w:ascii="Times New Roman" w:hAnsi="Times New Roman" w:cs="Times New Roman"/>
          <w:sz w:val="22"/>
          <w:szCs w:val="22"/>
        </w:rPr>
      </w:pPr>
      <w:proofErr w:type="gramStart"/>
      <w:r>
        <w:rPr>
          <w:rFonts w:ascii="Times New Roman" w:hAnsi="Times New Roman" w:cs="Times New Roman"/>
          <w:sz w:val="22"/>
          <w:szCs w:val="22"/>
        </w:rPr>
        <w:t>iii</w:t>
      </w:r>
      <w:proofErr w:type="gramEnd"/>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8611DFD" w:rsidR="00067EFD" w:rsidRPr="0029381F" w:rsidRDefault="0029381F" w:rsidP="0029381F">
      <w:pPr>
        <w:ind w:left="3600" w:hanging="720"/>
        <w:jc w:val="both"/>
        <w:rPr>
          <w:rFonts w:ascii="Times New Roman" w:hAnsi="Times New Roman" w:cs="Times New Roman"/>
          <w:b/>
        </w:rPr>
      </w:pPr>
      <w:proofErr w:type="gramStart"/>
      <w:r>
        <w:rPr>
          <w:rFonts w:ascii="Times New Roman" w:hAnsi="Times New Roman" w:cs="Times New Roman"/>
          <w:b/>
        </w:rPr>
        <w:t>i</w:t>
      </w:r>
      <w:r w:rsidR="008A4ABB">
        <w:rPr>
          <w:rFonts w:ascii="Times New Roman" w:hAnsi="Times New Roman" w:cs="Times New Roman"/>
          <w:b/>
        </w:rPr>
        <w:t>v</w:t>
      </w:r>
      <w:proofErr w:type="gramEnd"/>
      <w:r>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D16F8" w:rsidRPr="0029381F">
        <w:rPr>
          <w:rFonts w:ascii="Times New Roman" w:hAnsi="Times New Roman" w:cs="Times New Roman"/>
          <w:b/>
        </w:rPr>
        <w:t xml:space="preserve">INSERTED 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00AF353D" w:rsidR="00067EFD" w:rsidRDefault="0029381F" w:rsidP="00013740">
      <w:pPr>
        <w:ind w:left="3600" w:hanging="720"/>
        <w:jc w:val="both"/>
        <w:rPr>
          <w:rFonts w:ascii="Times New Roman" w:hAnsi="Times New Roman" w:cs="Times New Roman"/>
        </w:rPr>
      </w:pPr>
      <w:proofErr w:type="spellStart"/>
      <w:proofErr w:type="gramStart"/>
      <w:r w:rsidRPr="0029381F">
        <w:rPr>
          <w:rFonts w:ascii="Times New Roman" w:hAnsi="Times New Roman" w:cs="Times New Roman"/>
          <w:b/>
        </w:rPr>
        <w:t>i</w:t>
      </w:r>
      <w:proofErr w:type="spellEnd"/>
      <w:proofErr w:type="gram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7" w:name="_Hlk36723154"/>
      <w:r w:rsidR="00B92EB3">
        <w:rPr>
          <w:rFonts w:ascii="Times New Roman" w:hAnsi="Times New Roman" w:cs="Times New Roman"/>
        </w:rPr>
        <w:t xml:space="preserve">or conditions provided by the </w:t>
      </w:r>
      <w:bookmarkEnd w:id="17"/>
      <w:r w:rsidR="00390763">
        <w:rPr>
          <w:rFonts w:ascii="Times New Roman" w:hAnsi="Times New Roman" w:cs="Times New Roman"/>
        </w:rPr>
        <w:t>State shall</w:t>
      </w:r>
      <w:r w:rsidR="00B77C22">
        <w:rPr>
          <w:rFonts w:ascii="Times New Roman" w:hAnsi="Times New Roman" w:cs="Times New Roman"/>
        </w:rPr>
        <w:t xml:space="preserve">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marking the table “N/A”.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A5ED8A6" w14:textId="7D4ABFD9" w:rsidR="00E37E36" w:rsidRDefault="0029381F" w:rsidP="0029381F">
      <w:pPr>
        <w:ind w:left="3600" w:hanging="720"/>
        <w:jc w:val="both"/>
        <w:rPr>
          <w:rFonts w:ascii="Times New Roman" w:hAnsi="Times New Roman" w:cs="Times New Roman"/>
        </w:rPr>
      </w:pPr>
      <w:proofErr w:type="gramStart"/>
      <w:r w:rsidRPr="0029381F">
        <w:rPr>
          <w:rFonts w:ascii="Times New Roman" w:hAnsi="Times New Roman" w:cs="Times New Roman"/>
          <w:b/>
        </w:rPr>
        <w:lastRenderedPageBreak/>
        <w:t>ii</w:t>
      </w:r>
      <w:proofErr w:type="gramEnd"/>
      <w:r w:rsidR="00E37E36">
        <w:rPr>
          <w:rFonts w:ascii="Times New Roman" w:hAnsi="Times New Roman" w:cs="Times New Roman"/>
        </w:rPr>
        <w:tab/>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53C73CE5" w:rsidR="009B5B54" w:rsidRPr="00BC76EA" w:rsidRDefault="0029381F" w:rsidP="0029381F">
      <w:pPr>
        <w:pStyle w:val="Heading2"/>
        <w:keepLines w:val="0"/>
        <w:overflowPunct w:val="0"/>
        <w:autoSpaceDE w:val="0"/>
        <w:autoSpaceDN w:val="0"/>
        <w:adjustRightInd w:val="0"/>
        <w:spacing w:before="0" w:after="20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color w:val="auto"/>
          <w:sz w:val="24"/>
          <w:szCs w:val="24"/>
        </w:rPr>
        <w:t>iii</w:t>
      </w:r>
      <w:r w:rsidR="009B5B54">
        <w:rPr>
          <w:rFonts w:ascii="Times New Roman" w:hAnsi="Times New Roman" w:cs="Times New Roman"/>
        </w:rPr>
        <w:tab/>
      </w:r>
      <w:r w:rsidR="009B5B54" w:rsidRPr="00BC76EA">
        <w:rPr>
          <w:rFonts w:ascii="Times New Roman" w:hAnsi="Times New Roman" w:cs="Times New Roman"/>
          <w:b w:val="0"/>
          <w:color w:val="auto"/>
          <w:sz w:val="22"/>
          <w:szCs w:val="22"/>
        </w:rPr>
        <w:t xml:space="preserve">If the Bid contains a copy of </w:t>
      </w:r>
      <w:r w:rsidR="009B5B54">
        <w:rPr>
          <w:rFonts w:ascii="Times New Roman" w:hAnsi="Times New Roman" w:cs="Times New Roman"/>
          <w:b w:val="0"/>
          <w:color w:val="auto"/>
          <w:sz w:val="22"/>
          <w:szCs w:val="22"/>
        </w:rPr>
        <w:t xml:space="preserve">existing terms between the Bidder and the State that </w:t>
      </w:r>
      <w:r w:rsidR="009B5B54" w:rsidRPr="00BC76EA">
        <w:rPr>
          <w:rFonts w:ascii="Times New Roman" w:hAnsi="Times New Roman" w:cs="Times New Roman"/>
          <w:b w:val="0"/>
          <w:color w:val="auto"/>
          <w:sz w:val="22"/>
          <w:szCs w:val="22"/>
        </w:rPr>
        <w:t>the</w:t>
      </w:r>
      <w:r w:rsidR="009B5B54">
        <w:rPr>
          <w:rFonts w:ascii="Times New Roman" w:hAnsi="Times New Roman" w:cs="Times New Roman"/>
          <w:b w:val="0"/>
          <w:color w:val="auto"/>
          <w:sz w:val="22"/>
          <w:szCs w:val="22"/>
        </w:rPr>
        <w:t xml:space="preserve"> Bidder believes are applicable to the</w:t>
      </w:r>
      <w:r w:rsidR="00535CBA">
        <w:rPr>
          <w:rFonts w:ascii="Times New Roman" w:hAnsi="Times New Roman" w:cs="Times New Roman"/>
          <w:b w:val="0"/>
          <w:color w:val="auto"/>
          <w:sz w:val="22"/>
          <w:szCs w:val="22"/>
        </w:rPr>
        <w:t xml:space="preserve"> Acquisition</w:t>
      </w:r>
      <w:r w:rsidR="009B5B54" w:rsidRPr="00BC76EA">
        <w:rPr>
          <w:rFonts w:ascii="Times New Roman" w:hAnsi="Times New Roman" w:cs="Times New Roman"/>
          <w:b w:val="0"/>
          <w:color w:val="auto"/>
          <w:sz w:val="22"/>
          <w:szCs w:val="22"/>
        </w:rPr>
        <w:t xml:space="preserve">, the Bidder need not take exceptions to the General Terms; however, the remainder of </w:t>
      </w:r>
      <w:r w:rsidR="00535CBA">
        <w:rPr>
          <w:rFonts w:ascii="Times New Roman" w:hAnsi="Times New Roman" w:cs="Times New Roman"/>
          <w:b w:val="0"/>
          <w:color w:val="auto"/>
          <w:sz w:val="22"/>
          <w:szCs w:val="22"/>
        </w:rPr>
        <w:t xml:space="preserve">terms and contents of a document </w:t>
      </w:r>
      <w:bookmarkStart w:id="18" w:name="_Hlk36723238"/>
      <w:r w:rsidR="00B92EB3">
        <w:rPr>
          <w:rFonts w:ascii="Times New Roman" w:hAnsi="Times New Roman" w:cs="Times New Roman"/>
          <w:b w:val="0"/>
          <w:color w:val="auto"/>
          <w:sz w:val="22"/>
          <w:szCs w:val="22"/>
        </w:rPr>
        <w:t>provided by the State</w:t>
      </w:r>
      <w:r w:rsidR="009B5B54" w:rsidRPr="00BC76EA">
        <w:rPr>
          <w:rFonts w:ascii="Times New Roman" w:hAnsi="Times New Roman" w:cs="Times New Roman"/>
          <w:b w:val="0"/>
          <w:color w:val="auto"/>
          <w:sz w:val="22"/>
          <w:szCs w:val="22"/>
        </w:rPr>
        <w:t xml:space="preserve"> </w:t>
      </w:r>
      <w:bookmarkEnd w:id="18"/>
      <w:r w:rsidR="009B5B54" w:rsidRPr="00BC76EA">
        <w:rPr>
          <w:rFonts w:ascii="Times New Roman" w:hAnsi="Times New Roman" w:cs="Times New Roman"/>
          <w:b w:val="0"/>
          <w:color w:val="auto"/>
          <w:sz w:val="22"/>
          <w:szCs w:val="22"/>
        </w:rPr>
        <w:t xml:space="preserve">including, without limitation, all attachments, appendices and exhibits remain applicable and are not supplanted by </w:t>
      </w:r>
      <w:r w:rsidR="009B5B54">
        <w:rPr>
          <w:rFonts w:ascii="Times New Roman" w:hAnsi="Times New Roman" w:cs="Times New Roman"/>
          <w:b w:val="0"/>
          <w:color w:val="auto"/>
          <w:sz w:val="22"/>
          <w:szCs w:val="22"/>
        </w:rPr>
        <w:t>such existing terms</w:t>
      </w:r>
      <w:r w:rsidR="009B5B54" w:rsidRPr="00BC76EA">
        <w:rPr>
          <w:rFonts w:ascii="Times New Roman" w:hAnsi="Times New Roman" w:cs="Times New Roman"/>
          <w:b w:val="0"/>
          <w:color w:val="auto"/>
          <w:sz w:val="22"/>
          <w:szCs w:val="22"/>
        </w:rPr>
        <w:t xml:space="preserve">.  Therefore, any exception to portions of the Solicitation </w:t>
      </w:r>
      <w:r w:rsidR="00535CBA">
        <w:rPr>
          <w:rFonts w:ascii="Times New Roman" w:hAnsi="Times New Roman" w:cs="Times New Roman"/>
          <w:b w:val="0"/>
          <w:color w:val="auto"/>
          <w:sz w:val="22"/>
          <w:szCs w:val="22"/>
        </w:rPr>
        <w:t xml:space="preserve">or other related documents, </w:t>
      </w:r>
      <w:r w:rsidR="009B5B54" w:rsidRPr="00BC76EA">
        <w:rPr>
          <w:rFonts w:ascii="Times New Roman" w:hAnsi="Times New Roman" w:cs="Times New Roman"/>
          <w:b w:val="0"/>
          <w:color w:val="auto"/>
          <w:sz w:val="22"/>
          <w:szCs w:val="22"/>
        </w:rPr>
        <w:t>other than General Terms must be included in th</w:t>
      </w:r>
      <w:r w:rsidR="009B5B54">
        <w:rPr>
          <w:rFonts w:ascii="Times New Roman" w:hAnsi="Times New Roman" w:cs="Times New Roman"/>
          <w:b w:val="0"/>
          <w:color w:val="auto"/>
          <w:sz w:val="22"/>
          <w:szCs w:val="22"/>
        </w:rPr>
        <w:t xml:space="preserve">is section as an </w:t>
      </w:r>
      <w:r w:rsidR="009B5B54" w:rsidRPr="00BC76EA">
        <w:rPr>
          <w:rFonts w:ascii="Times New Roman" w:hAnsi="Times New Roman" w:cs="Times New Roman"/>
          <w:b w:val="0"/>
          <w:color w:val="auto"/>
          <w:sz w:val="22"/>
          <w:szCs w:val="22"/>
        </w:rPr>
        <w:t xml:space="preserve">exception.  </w:t>
      </w:r>
    </w:p>
    <w:p w14:paraId="6DA0BC6A" w14:textId="3BC3D73B" w:rsidR="009A3F88" w:rsidRPr="009D16F8" w:rsidRDefault="0029381F" w:rsidP="0029381F">
      <w:pPr>
        <w:ind w:left="3600" w:hanging="720"/>
        <w:jc w:val="both"/>
        <w:rPr>
          <w:rFonts w:ascii="Times New Roman" w:hAnsi="Times New Roman" w:cs="Times New Roman"/>
          <w:b/>
        </w:rPr>
      </w:pPr>
      <w:proofErr w:type="gramStart"/>
      <w:r w:rsidRPr="0029381F">
        <w:rPr>
          <w:rFonts w:ascii="Times New Roman" w:hAnsi="Times New Roman" w:cs="Times New Roman"/>
          <w:b/>
        </w:rPr>
        <w:t>iv</w:t>
      </w:r>
      <w:proofErr w:type="gramEnd"/>
      <w:r w:rsidR="0062339E">
        <w:rPr>
          <w:rFonts w:ascii="Times New Roman" w:hAnsi="Times New Roman" w:cs="Times New Roman"/>
        </w:rPr>
        <w:tab/>
      </w:r>
      <w:r w:rsidR="00005DF9" w:rsidRPr="0029381F">
        <w:rPr>
          <w:rFonts w:ascii="Times New Roman" w:hAnsi="Times New Roman" w:cs="Times New Roman"/>
          <w:b/>
        </w:rPr>
        <w:t xml:space="preserve">THE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 xml:space="preserve">OR A GENERAL EXCEPTION TO </w:t>
      </w:r>
      <w:r w:rsidR="00B92EB3">
        <w:rPr>
          <w:rFonts w:ascii="Times New Roman" w:hAnsi="Times New Roman" w:cs="Times New Roman"/>
          <w:b/>
        </w:rPr>
        <w:t>ANY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1F51F4">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53EAE94A"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Six:  Existing Terms between Bidder and State</w:t>
      </w:r>
    </w:p>
    <w:p w14:paraId="288F7710" w14:textId="2DCB2FBB" w:rsidR="00E73305" w:rsidRPr="00D8031D" w:rsidRDefault="00773E6A" w:rsidP="001F51F4">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2796D">
        <w:rPr>
          <w:rFonts w:ascii="Times New Roman" w:hAnsi="Times New Roman" w:cs="Times New Roman"/>
        </w:rPr>
        <w:t xml:space="preserve">existing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2796D">
        <w:rPr>
          <w:rFonts w:ascii="Times New Roman" w:hAnsi="Times New Roman" w:cs="Times New Roman"/>
        </w:rPr>
        <w:t xml:space="preserve">existing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30E7C2AB" w:rsidR="00915700" w:rsidRPr="00D57A0B" w:rsidRDefault="00495D3C" w:rsidP="001F51F4">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 xml:space="preserve">Marketing information, general company information and other similar information should be included in the executive summary and should not be included in other sections of the Bid.  </w:t>
      </w:r>
    </w:p>
    <w:p w14:paraId="6FEBE048" w14:textId="660E9029"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Eight:  Response to Specifications and Requirements</w:t>
      </w:r>
    </w:p>
    <w:p w14:paraId="73450A78" w14:textId="73E2337C" w:rsidR="00495D3C" w:rsidRDefault="00495D3C" w:rsidP="003A6312">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8524A0">
        <w:rPr>
          <w:rFonts w:ascii="Times New Roman" w:hAnsi="Times New Roman" w:cs="Times New Roman"/>
          <w:b w:val="0"/>
          <w:color w:val="auto"/>
          <w:sz w:val="22"/>
          <w:szCs w:val="22"/>
        </w:rPr>
        <w:t>any Contract and Bid</w:t>
      </w:r>
      <w:r>
        <w:rPr>
          <w:rFonts w:ascii="Times New Roman" w:hAnsi="Times New Roman" w:cs="Times New Roman"/>
          <w:b w:val="0"/>
          <w:color w:val="auto"/>
          <w:sz w:val="22"/>
          <w:szCs w:val="22"/>
        </w:rPr>
        <w:t xml:space="preserve"> specifications and requirements.  </w:t>
      </w:r>
    </w:p>
    <w:p w14:paraId="698CF5FB" w14:textId="3FA4FD43" w:rsidR="00495D3C" w:rsidRDefault="00495D3C" w:rsidP="003A6312">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a VPAT is required, the URL link to the Bidder’s VPAT shall be inserted in this section at the Bid Packet page referencing the VPAT.  </w:t>
      </w:r>
    </w:p>
    <w:p w14:paraId="411942BF" w14:textId="1B9579E2" w:rsidR="00852D5C" w:rsidRPr="004D6479" w:rsidRDefault="00495D3C" w:rsidP="004D6479">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proofErr w:type="gramStart"/>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proofErr w:type="gramEnd"/>
      <w:hyperlink r:id="rId17"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3A6312">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2A55BC">
      <w:pPr>
        <w:pStyle w:val="ListParagraph"/>
        <w:ind w:left="3600"/>
        <w:jc w:val="both"/>
        <w:rPr>
          <w:rFonts w:ascii="Times New Roman" w:hAnsi="Times New Roman" w:cs="Times New Roman"/>
        </w:rPr>
      </w:pPr>
    </w:p>
    <w:p w14:paraId="0A65B62E" w14:textId="2F6565FF" w:rsidR="002A55BC" w:rsidRPr="002A55BC" w:rsidRDefault="002A55BC" w:rsidP="002A55BC">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1ECA1A2E" w:rsidR="00067EFD" w:rsidRPr="008F74CB" w:rsidRDefault="008F74CB" w:rsidP="002A55BC">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2A55BC">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2A55BC">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9"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9"/>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446E0151" w14:textId="7FDD513C" w:rsidR="00323E59"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Pr>
          <w:rFonts w:ascii="Times New Roman" w:hAnsi="Times New Roman" w:cs="Times New Roman"/>
          <w:b w:val="0"/>
          <w:color w:val="auto"/>
          <w:sz w:val="22"/>
          <w:szCs w:val="22"/>
        </w:rPr>
        <w:t xml:space="preserve">additional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company</w:t>
      </w:r>
      <w:r w:rsidRPr="00067EFD">
        <w:rPr>
          <w:rFonts w:ascii="Times New Roman" w:hAnsi="Times New Roman" w:cs="Times New Roman"/>
          <w:b w:val="0"/>
          <w:color w:val="auto"/>
          <w:sz w:val="22"/>
          <w:szCs w:val="22"/>
        </w:rPr>
        <w:t xml:space="preserve"> information shall be inserted in this section.  </w:t>
      </w:r>
      <w:bookmarkStart w:id="20" w:name="_Toc386628797"/>
    </w:p>
    <w:p w14:paraId="7A67E5D4" w14:textId="43BCA766" w:rsidR="003F5C5B" w:rsidRPr="00DC1305" w:rsidRDefault="003F5C5B" w:rsidP="00323E59">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Default="004F347C"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t>
      </w:r>
      <w:r w:rsidRPr="00934669">
        <w:rPr>
          <w:rFonts w:ascii="Times New Roman" w:hAnsi="Times New Roman" w:cs="Times New Roman"/>
          <w:color w:val="auto"/>
          <w:sz w:val="22"/>
          <w:szCs w:val="22"/>
        </w:rPr>
        <w:lastRenderedPageBreak/>
        <w:t xml:space="preserve">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as a legal offer and is required to be in strict conformity with these Bidder Instructions. </w:t>
      </w:r>
    </w:p>
    <w:p w14:paraId="6B618BA5" w14:textId="1BBE7247" w:rsidR="002F7833" w:rsidRPr="002F7833" w:rsidRDefault="004338E5" w:rsidP="002F7833">
      <w:pPr>
        <w:pStyle w:val="ListParagraph"/>
        <w:numPr>
          <w:ilvl w:val="1"/>
          <w:numId w:val="10"/>
        </w:numPr>
        <w:jc w:val="both"/>
        <w:rPr>
          <w:rFonts w:ascii="Times New Roman" w:hAnsi="Times New Roman" w:cs="Times New Roman"/>
          <w:bCs/>
          <w:sz w:val="22"/>
          <w:szCs w:val="22"/>
        </w:rPr>
      </w:pPr>
      <w:bookmarkStart w:id="21" w:name="_Hlk35866119"/>
      <w:r w:rsidRPr="002F7833">
        <w:rPr>
          <w:rFonts w:ascii="Times New Roman" w:hAnsi="Times New Roman" w:cs="Times New Roman"/>
          <w:bCs/>
          <w:sz w:val="22"/>
          <w:szCs w:val="22"/>
        </w:rPr>
        <w:t>Due to the COVID 19 outbreak, a</w:t>
      </w:r>
      <w:r w:rsidR="003F5C5B" w:rsidRPr="002F7833">
        <w:rPr>
          <w:rFonts w:ascii="Times New Roman" w:hAnsi="Times New Roman" w:cs="Times New Roman"/>
          <w:bCs/>
          <w:sz w:val="22"/>
          <w:szCs w:val="22"/>
        </w:rPr>
        <w:t xml:space="preserve"> Bid shall be submitted </w:t>
      </w:r>
      <w:r w:rsidRPr="002F7833">
        <w:rPr>
          <w:rFonts w:ascii="Times New Roman" w:hAnsi="Times New Roman" w:cs="Times New Roman"/>
          <w:bCs/>
          <w:sz w:val="22"/>
          <w:szCs w:val="22"/>
        </w:rPr>
        <w:t>via email to</w:t>
      </w:r>
      <w:r w:rsidR="005D112C" w:rsidRPr="002F7833">
        <w:rPr>
          <w:rFonts w:ascii="Times New Roman" w:hAnsi="Times New Roman" w:cs="Times New Roman"/>
          <w:bCs/>
          <w:sz w:val="22"/>
          <w:szCs w:val="22"/>
        </w:rPr>
        <w:t xml:space="preserve"> </w:t>
      </w:r>
      <w:hyperlink r:id="rId18" w:history="1">
        <w:r w:rsidR="005D112C" w:rsidRPr="002F7833">
          <w:rPr>
            <w:rStyle w:val="Hyperlink"/>
            <w:rFonts w:ascii="Times New Roman" w:hAnsi="Times New Roman" w:cs="Times New Roman"/>
            <w:bCs/>
            <w:sz w:val="22"/>
            <w:szCs w:val="22"/>
          </w:rPr>
          <w:t>OMESCPeBID@omes.ok.gov</w:t>
        </w:r>
      </w:hyperlink>
      <w:r w:rsidR="005D112C" w:rsidRPr="002F7833">
        <w:rPr>
          <w:rFonts w:ascii="Times New Roman" w:hAnsi="Times New Roman" w:cs="Times New Roman"/>
          <w:bCs/>
          <w:sz w:val="22"/>
          <w:szCs w:val="22"/>
        </w:rPr>
        <w:t xml:space="preserve">. </w:t>
      </w:r>
      <w:r w:rsidRPr="002F7833">
        <w:rPr>
          <w:rFonts w:ascii="Times New Roman" w:hAnsi="Times New Roman" w:cs="Times New Roman"/>
          <w:bCs/>
          <w:sz w:val="22"/>
          <w:szCs w:val="22"/>
        </w:rPr>
        <w:t>In person, commercial carrier or facsimile submittals shall not be accepted.  The email Bid shall contain the Solicitation Number, Bid Response Due Date and Time in the subject line of the email.</w:t>
      </w:r>
      <w:r w:rsidR="002F7833" w:rsidRPr="002F7833">
        <w:rPr>
          <w:rFonts w:ascii="Times New Roman" w:hAnsi="Times New Roman" w:cs="Times New Roman"/>
          <w:bCs/>
          <w:sz w:val="22"/>
          <w:szCs w:val="22"/>
        </w:rPr>
        <w:t xml:space="preserve"> The State is not responsible for incorrect link information or inability to access a submitted Bid.</w:t>
      </w:r>
    </w:p>
    <w:p w14:paraId="76868B65" w14:textId="77777777" w:rsidR="00323E59" w:rsidRPr="00323E59" w:rsidRDefault="00323E59" w:rsidP="00323E59">
      <w:pPr>
        <w:pStyle w:val="ListParagraph"/>
        <w:spacing w:line="276" w:lineRule="auto"/>
        <w:ind w:left="2160"/>
      </w:pPr>
    </w:p>
    <w:p w14:paraId="01B3FAE9" w14:textId="0B536A0E" w:rsidR="003F5C5B" w:rsidRPr="00BC76EA" w:rsidRDefault="004338E5"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Due to the COVID 19 outbreak, this subsection is intentionally omitted.</w:t>
      </w:r>
    </w:p>
    <w:p w14:paraId="70AD6F25" w14:textId="53C656A8" w:rsidR="003F5C5B" w:rsidRPr="004338E5" w:rsidRDefault="004338E5" w:rsidP="004334D0">
      <w:pPr>
        <w:pStyle w:val="ListParagraph"/>
        <w:numPr>
          <w:ilvl w:val="1"/>
          <w:numId w:val="10"/>
        </w:numPr>
        <w:spacing w:after="120"/>
        <w:jc w:val="both"/>
        <w:rPr>
          <w:rFonts w:ascii="Times New Roman" w:hAnsi="Times New Roman" w:cs="Times New Roman"/>
          <w:b w:val="0"/>
          <w:sz w:val="22"/>
          <w:szCs w:val="22"/>
        </w:rPr>
      </w:pPr>
      <w:r w:rsidRPr="004338E5">
        <w:rPr>
          <w:rFonts w:ascii="Times New Roman" w:eastAsiaTheme="majorEastAsia" w:hAnsi="Times New Roman" w:cs="Times New Roman"/>
          <w:b w:val="0"/>
          <w:bCs/>
          <w:sz w:val="22"/>
          <w:szCs w:val="22"/>
        </w:rPr>
        <w:t>Due to the COVID 19 outbreak, this subsection is intentionally omitted.</w:t>
      </w:r>
      <w:r w:rsidR="003F5C5B" w:rsidRPr="004338E5">
        <w:rPr>
          <w:rFonts w:ascii="Times New Roman" w:hAnsi="Times New Roman" w:cs="Times New Roman"/>
          <w:b w:val="0"/>
          <w:sz w:val="22"/>
          <w:szCs w:val="22"/>
        </w:rPr>
        <w:t xml:space="preserve"> </w:t>
      </w:r>
    </w:p>
    <w:bookmarkEnd w:id="21"/>
    <w:p w14:paraId="488DC89E" w14:textId="272BA2B0"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22" w:name="_Hlk36723473"/>
      <w:r w:rsidR="008524A0">
        <w:rPr>
          <w:rFonts w:ascii="Times New Roman" w:hAnsi="Times New Roman" w:cs="Times New Roman"/>
          <w:b w:val="0"/>
          <w:color w:val="auto"/>
          <w:sz w:val="22"/>
          <w:szCs w:val="22"/>
        </w:rPr>
        <w:t xml:space="preserve">a document provided by the State in connection with the Solicitation </w:t>
      </w:r>
      <w:bookmarkEnd w:id="22"/>
      <w:r w:rsidRPr="00BC76EA">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The Bid shall also explain in detail the reason(s) why the proposed equivalent will meet the specifications and not be considered an exception thereto.</w:t>
      </w:r>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0A41CF">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280AA6F4" w:rsidR="003F5C5B" w:rsidRPr="00BC76EA" w:rsidRDefault="003F5C5B"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455C63">
        <w:rPr>
          <w:rFonts w:ascii="Times New Roman" w:hAnsi="Times New Roman" w:cs="Times New Roman"/>
          <w:b w:val="0"/>
          <w:color w:val="auto"/>
          <w:sz w:val="22"/>
          <w:szCs w:val="22"/>
        </w:rPr>
        <w:t xml:space="preserve">provided by the State </w:t>
      </w:r>
      <w:r w:rsidR="00463232" w:rsidRPr="001F107C">
        <w:rPr>
          <w:rFonts w:ascii="Times New Roman" w:hAnsi="Times New Roman" w:cs="Times New Roman"/>
          <w:b w:val="0"/>
          <w:color w:val="auto"/>
          <w:sz w:val="22"/>
          <w:szCs w:val="22"/>
        </w:rPr>
        <w:t>are estimates and are not guaranteed to be purchased.</w:t>
      </w:r>
    </w:p>
    <w:p w14:paraId="3F4809DE" w14:textId="0CB35416" w:rsidR="003F5C5B" w:rsidRPr="001F107C" w:rsidRDefault="001F107C"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 xml:space="preserve">Unless </w:t>
      </w:r>
      <w:r w:rsidR="00455C63">
        <w:rPr>
          <w:rFonts w:ascii="Times New Roman" w:hAnsi="Times New Roman" w:cs="Times New Roman"/>
          <w:b w:val="0"/>
          <w:color w:val="auto"/>
          <w:sz w:val="22"/>
          <w:szCs w:val="22"/>
        </w:rPr>
        <w:t>specified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44280840" w:rsidR="003F5C5B" w:rsidRPr="00BC76EA" w:rsidRDefault="003F5C5B"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price/contract amount.</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1D520D1E" w:rsidR="003F5C5B" w:rsidRPr="00463232" w:rsidRDefault="003F5C5B"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By submitting a Bid, </w:t>
      </w:r>
      <w:r w:rsidR="00463232" w:rsidRPr="00BC76EA">
        <w:rPr>
          <w:rFonts w:ascii="Times New Roman" w:hAnsi="Times New Roman" w:cs="Times New Roman"/>
          <w:b w:val="0"/>
          <w:color w:val="auto"/>
          <w:sz w:val="22"/>
          <w:szCs w:val="22"/>
        </w:rPr>
        <w:lastRenderedPageBreak/>
        <w:t>Bidder agrees not to make any claims for damages or have any rights to damages</w:t>
      </w:r>
      <w:r w:rsidR="00463232">
        <w:rPr>
          <w:rFonts w:ascii="Times New Roman" w:hAnsi="Times New Roman" w:cs="Times New Roman"/>
          <w:b w:val="0"/>
          <w:color w:val="auto"/>
          <w:sz w:val="22"/>
          <w:szCs w:val="22"/>
        </w:rPr>
        <w:t xml:space="preserve"> in connection with </w:t>
      </w:r>
      <w:r w:rsidR="00463232" w:rsidRPr="00BC76EA">
        <w:rPr>
          <w:rFonts w:ascii="Times New Roman" w:hAnsi="Times New Roman" w:cs="Times New Roman"/>
          <w:b w:val="0"/>
          <w:color w:val="auto"/>
          <w:sz w:val="22"/>
          <w:szCs w:val="22"/>
        </w:rPr>
        <w:t xml:space="preserve">the </w:t>
      </w:r>
      <w:r w:rsidR="008524A0">
        <w:rPr>
          <w:rFonts w:ascii="Times New Roman" w:hAnsi="Times New Roman" w:cs="Times New Roman"/>
          <w:b w:val="0"/>
          <w:color w:val="auto"/>
          <w:sz w:val="22"/>
          <w:szCs w:val="22"/>
        </w:rPr>
        <w:t>Bid.</w:t>
      </w:r>
    </w:p>
    <w:p w14:paraId="2F2E6238" w14:textId="1493DAD6" w:rsidR="003F5C5B" w:rsidRPr="00BC76EA" w:rsidRDefault="003F5C5B"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6306DD26" w:rsidR="003F5C5B" w:rsidRPr="00BC76EA" w:rsidRDefault="003F5C5B" w:rsidP="00323E59">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After review of a Bidder's submitted documents and information, the State may require additional terms in which customer data will be accessed, processed or stored by a Supplier.</w:t>
      </w:r>
    </w:p>
    <w:p w14:paraId="03A2A914" w14:textId="36F1B6DD"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 allowed or required by the terms of the Contract.</w:t>
      </w:r>
    </w:p>
    <w:p w14:paraId="4F65476F" w14:textId="332F9251" w:rsidR="00495AD1" w:rsidRPr="00BC76EA" w:rsidRDefault="003F1D73"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20"/>
      <w:r w:rsidR="00546654" w:rsidRPr="00BC76EA">
        <w:rPr>
          <w:rFonts w:ascii="Times New Roman" w:hAnsi="Times New Roman" w:cs="Times New Roman"/>
          <w:color w:val="auto"/>
          <w:sz w:val="22"/>
          <w:szCs w:val="22"/>
        </w:rPr>
        <w:t xml:space="preserve"> and Alternate Bid</w:t>
      </w:r>
    </w:p>
    <w:p w14:paraId="18C6ACAE" w14:textId="683BF38F"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EF3AB2" w:rsidRPr="00EF3AB2">
        <w:t xml:space="preserve"> </w:t>
      </w:r>
      <w:r w:rsidR="00EF3AB2" w:rsidRPr="00EF3AB2">
        <w:rPr>
          <w:rFonts w:ascii="Times New Roman" w:hAnsi="Times New Roman" w:cs="Times New Roman"/>
          <w:b w:val="0"/>
          <w:color w:val="auto"/>
          <w:sz w:val="22"/>
          <w:szCs w:val="22"/>
        </w:rPr>
        <w:t>except that the request shall be emailed to the email address listed in Section 9 above, due to the COVID 19 outbreak</w:t>
      </w:r>
      <w:r>
        <w:rPr>
          <w:rFonts w:ascii="Times New Roman" w:hAnsi="Times New Roman" w:cs="Times New Roman"/>
          <w:b w:val="0"/>
          <w:color w:val="auto"/>
          <w:sz w:val="22"/>
          <w:szCs w:val="22"/>
        </w:rPr>
        <w:t xml:space="preserve">. </w:t>
      </w:r>
    </w:p>
    <w:p w14:paraId="7B724177" w14:textId="7A385788" w:rsidR="00495AD1" w:rsidRPr="00004684" w:rsidRDefault="00004684" w:rsidP="00BA73CF">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color w:val="auto"/>
          <w:sz w:val="22"/>
          <w:szCs w:val="22"/>
        </w:rPr>
      </w:pPr>
      <w:r>
        <w:rPr>
          <w:rFonts w:ascii="Times New Roman" w:hAnsi="Times New Roman" w:cs="Times New Roman"/>
          <w:b w:val="0"/>
          <w:color w:val="auto"/>
          <w:sz w:val="22"/>
          <w:szCs w:val="22"/>
        </w:rPr>
        <w:t xml:space="preserve">Except as requested by the State, a Bid may not be changed after the Bid Response Due Date and Time.  </w:t>
      </w:r>
      <w:r w:rsidR="003F1D73" w:rsidRPr="00BC76EA">
        <w:rPr>
          <w:rFonts w:ascii="Times New Roman" w:hAnsi="Times New Roman" w:cs="Times New Roman"/>
          <w:b w:val="0"/>
          <w:color w:val="auto"/>
          <w:sz w:val="22"/>
          <w:szCs w:val="22"/>
        </w:rPr>
        <w:t xml:space="preserve">If the Bidder needs to change a </w:t>
      </w:r>
      <w:r>
        <w:rPr>
          <w:rFonts w:ascii="Times New Roman" w:hAnsi="Times New Roman" w:cs="Times New Roman"/>
          <w:b w:val="0"/>
          <w:color w:val="auto"/>
          <w:sz w:val="22"/>
          <w:szCs w:val="22"/>
        </w:rPr>
        <w:t xml:space="preserve">submitted </w:t>
      </w:r>
      <w:r w:rsidR="003F1D73" w:rsidRPr="00BC76EA">
        <w:rPr>
          <w:rFonts w:ascii="Times New Roman" w:hAnsi="Times New Roman" w:cs="Times New Roman"/>
          <w:b w:val="0"/>
          <w:color w:val="auto"/>
          <w:sz w:val="22"/>
          <w:szCs w:val="22"/>
        </w:rPr>
        <w:t xml:space="preserve">Bid prior to the </w:t>
      </w:r>
      <w:r w:rsidR="00FC0AA1">
        <w:rPr>
          <w:rFonts w:ascii="Times New Roman" w:hAnsi="Times New Roman" w:cs="Times New Roman"/>
          <w:b w:val="0"/>
          <w:color w:val="auto"/>
          <w:sz w:val="22"/>
          <w:szCs w:val="22"/>
        </w:rPr>
        <w:t xml:space="preserve">Bid </w:t>
      </w:r>
      <w:r w:rsidR="003F1D73" w:rsidRPr="00BC76EA">
        <w:rPr>
          <w:rFonts w:ascii="Times New Roman" w:hAnsi="Times New Roman" w:cs="Times New Roman"/>
          <w:b w:val="0"/>
          <w:color w:val="auto"/>
          <w:sz w:val="22"/>
          <w:szCs w:val="22"/>
        </w:rPr>
        <w:t xml:space="preserve">Response Due Date and Time, </w:t>
      </w:r>
      <w:r w:rsidR="00FC0AA1">
        <w:rPr>
          <w:rFonts w:ascii="Times New Roman" w:hAnsi="Times New Roman" w:cs="Times New Roman"/>
          <w:b w:val="0"/>
          <w:color w:val="auto"/>
          <w:sz w:val="22"/>
          <w:szCs w:val="22"/>
        </w:rPr>
        <w:t xml:space="preserve">the Bidder shall withdraw the originally submitted Bid and </w:t>
      </w:r>
      <w:r w:rsidR="003F1D73" w:rsidRPr="00BC76EA">
        <w:rPr>
          <w:rFonts w:ascii="Times New Roman" w:hAnsi="Times New Roman" w:cs="Times New Roman"/>
          <w:b w:val="0"/>
          <w:color w:val="auto"/>
          <w:sz w:val="22"/>
          <w:szCs w:val="22"/>
        </w:rPr>
        <w:t xml:space="preserve">a new Bid shall be submitted to the State </w:t>
      </w:r>
      <w:r w:rsidR="00344E99">
        <w:rPr>
          <w:rFonts w:ascii="Times New Roman" w:hAnsi="Times New Roman" w:cs="Times New Roman"/>
          <w:b w:val="0"/>
          <w:color w:val="auto"/>
          <w:sz w:val="22"/>
          <w:szCs w:val="22"/>
        </w:rPr>
        <w:t xml:space="preserve">by the Bid Response Due Date and Time </w:t>
      </w:r>
      <w:r w:rsidR="00FC0AA1" w:rsidRPr="00BC76EA">
        <w:rPr>
          <w:rFonts w:ascii="Times New Roman" w:hAnsi="Times New Roman" w:cs="Times New Roman"/>
          <w:b w:val="0"/>
          <w:color w:val="auto"/>
          <w:sz w:val="22"/>
          <w:szCs w:val="22"/>
        </w:rPr>
        <w:t xml:space="preserve">in </w:t>
      </w:r>
      <w:r>
        <w:rPr>
          <w:rFonts w:ascii="Times New Roman" w:hAnsi="Times New Roman" w:cs="Times New Roman"/>
          <w:b w:val="0"/>
          <w:color w:val="auto"/>
          <w:sz w:val="22"/>
          <w:szCs w:val="22"/>
        </w:rPr>
        <w:t xml:space="preserve">accordance with Section 9 </w:t>
      </w:r>
      <w:r w:rsidR="00FC0AA1">
        <w:rPr>
          <w:rFonts w:ascii="Times New Roman" w:hAnsi="Times New Roman" w:cs="Times New Roman"/>
          <w:b w:val="0"/>
          <w:color w:val="auto"/>
          <w:sz w:val="22"/>
          <w:szCs w:val="22"/>
        </w:rPr>
        <w:t>and include</w:t>
      </w:r>
      <w:r w:rsidR="003F1D73" w:rsidRPr="00BC76EA">
        <w:rPr>
          <w:rFonts w:ascii="Times New Roman" w:hAnsi="Times New Roman" w:cs="Times New Roman"/>
          <w:b w:val="0"/>
          <w:color w:val="auto"/>
          <w:sz w:val="22"/>
          <w:szCs w:val="22"/>
        </w:rPr>
        <w:t xml:space="preserve"> the following statement</w:t>
      </w:r>
      <w:r w:rsidR="00FC0AA1">
        <w:rPr>
          <w:rFonts w:ascii="Times New Roman" w:hAnsi="Times New Roman" w:cs="Times New Roman"/>
          <w:b w:val="0"/>
          <w:color w:val="auto"/>
          <w:sz w:val="22"/>
          <w:szCs w:val="22"/>
        </w:rPr>
        <w:t xml:space="preserve"> on the </w:t>
      </w:r>
      <w:r w:rsidR="00C83BFE">
        <w:rPr>
          <w:rFonts w:ascii="Times New Roman" w:hAnsi="Times New Roman" w:cs="Times New Roman"/>
          <w:b w:val="0"/>
          <w:color w:val="auto"/>
          <w:sz w:val="22"/>
          <w:szCs w:val="22"/>
        </w:rPr>
        <w:t xml:space="preserve">superseding </w:t>
      </w:r>
      <w:r w:rsidR="00FC0AA1">
        <w:rPr>
          <w:rFonts w:ascii="Times New Roman" w:hAnsi="Times New Roman" w:cs="Times New Roman"/>
          <w:b w:val="0"/>
          <w:color w:val="auto"/>
          <w:sz w:val="22"/>
          <w:szCs w:val="22"/>
        </w:rPr>
        <w:t>Bid cover page</w:t>
      </w:r>
      <w:r w:rsidR="003F1D73" w:rsidRPr="00BC76EA">
        <w:rPr>
          <w:rFonts w:ascii="Times New Roman" w:hAnsi="Times New Roman" w:cs="Times New Roman"/>
          <w:b w:val="0"/>
          <w:color w:val="auto"/>
          <w:sz w:val="22"/>
          <w:szCs w:val="22"/>
        </w:rPr>
        <w:t xml:space="preserve">: </w:t>
      </w:r>
      <w:r w:rsidRPr="00004684">
        <w:rPr>
          <w:rFonts w:ascii="Times New Roman" w:hAnsi="Times New Roman" w:cs="Times New Roman"/>
          <w:color w:val="auto"/>
          <w:sz w:val="22"/>
          <w:szCs w:val="22"/>
        </w:rPr>
        <w:t xml:space="preserve">“THIS BID SUPERSEDES THE BID PREVIOUSLY SUBMITTED” </w:t>
      </w:r>
      <w:r w:rsidR="00FC0AA1" w:rsidRPr="00004684">
        <w:rPr>
          <w:rFonts w:ascii="Times New Roman" w:hAnsi="Times New Roman" w:cs="Times New Roman"/>
          <w:color w:val="auto"/>
          <w:sz w:val="22"/>
          <w:szCs w:val="22"/>
        </w:rPr>
        <w:t xml:space="preserve">AND “SUPERSEDING BID” </w:t>
      </w:r>
      <w:r w:rsidR="003F1D73" w:rsidRPr="00004684">
        <w:rPr>
          <w:rFonts w:ascii="Times New Roman" w:hAnsi="Times New Roman" w:cs="Times New Roman"/>
          <w:color w:val="auto"/>
          <w:sz w:val="22"/>
          <w:szCs w:val="22"/>
        </w:rPr>
        <w:t xml:space="preserve">MUST APPEAR </w:t>
      </w:r>
      <w:r w:rsidR="00EF3AB2">
        <w:rPr>
          <w:rFonts w:ascii="Times New Roman" w:hAnsi="Times New Roman" w:cs="Times New Roman"/>
          <w:color w:val="auto"/>
          <w:sz w:val="22"/>
          <w:szCs w:val="22"/>
        </w:rPr>
        <w:t>IN THE SUBJECT LINE OF THE EMAIL</w:t>
      </w:r>
      <w:r w:rsidR="003F1D73" w:rsidRPr="00004684">
        <w:rPr>
          <w:rFonts w:ascii="Times New Roman" w:hAnsi="Times New Roman" w:cs="Times New Roman"/>
          <w:color w:val="auto"/>
          <w:sz w:val="22"/>
          <w:szCs w:val="22"/>
        </w:rPr>
        <w:t>.</w:t>
      </w:r>
      <w:bookmarkStart w:id="23" w:name="_Toc474321210"/>
    </w:p>
    <w:p w14:paraId="076AD1C8" w14:textId="77777777" w:rsidR="00E016A0" w:rsidRPr="00BC7922" w:rsidRDefault="00C65341" w:rsidP="00E016A0">
      <w:pPr>
        <w:pStyle w:val="ListParagraph"/>
        <w:numPr>
          <w:ilvl w:val="1"/>
          <w:numId w:val="10"/>
        </w:numPr>
        <w:spacing w:line="276" w:lineRule="auto"/>
        <w:jc w:val="both"/>
        <w:rPr>
          <w:b w:val="0"/>
          <w:sz w:val="22"/>
          <w:szCs w:val="22"/>
        </w:rPr>
      </w:pPr>
      <w:r w:rsidRPr="00E016A0">
        <w:rPr>
          <w:rFonts w:ascii="Times New Roman" w:hAnsi="Times New Roman" w:cs="Times New Roman"/>
          <w:b w:val="0"/>
          <w:sz w:val="22"/>
          <w:szCs w:val="22"/>
        </w:rPr>
        <w:t>A</w:t>
      </w:r>
      <w:r w:rsidR="001413B7" w:rsidRPr="00E016A0">
        <w:rPr>
          <w:rFonts w:ascii="Times New Roman" w:hAnsi="Times New Roman" w:cs="Times New Roman"/>
          <w:b w:val="0"/>
          <w:sz w:val="22"/>
          <w:szCs w:val="22"/>
        </w:rPr>
        <w:t xml:space="preserve"> Bidder may submit one or more Alternate Bids.  </w:t>
      </w:r>
      <w:r w:rsidR="00E016A0" w:rsidRPr="00BC7922">
        <w:rPr>
          <w:rFonts w:ascii="Times New Roman" w:hAnsi="Times New Roman" w:cs="Times New Roman"/>
          <w:b w:val="0"/>
          <w:sz w:val="22"/>
          <w:szCs w:val="22"/>
        </w:rPr>
        <w:t xml:space="preserve">Any Alternate Bid submitted shall be a complete Bid and shall be clearly identified as an Alternate Bid </w:t>
      </w:r>
      <w:r w:rsidR="00E016A0">
        <w:rPr>
          <w:rFonts w:ascii="Times New Roman" w:hAnsi="Times New Roman" w:cs="Times New Roman"/>
          <w:b w:val="0"/>
          <w:sz w:val="22"/>
          <w:szCs w:val="22"/>
        </w:rPr>
        <w:t>in the subject line of the email.</w:t>
      </w:r>
      <w:r w:rsidR="00E016A0" w:rsidRPr="00BC7922">
        <w:rPr>
          <w:rFonts w:ascii="Times New Roman" w:hAnsi="Times New Roman" w:cs="Times New Roman"/>
          <w:b w:val="0"/>
          <w:sz w:val="22"/>
          <w:szCs w:val="22"/>
        </w:rPr>
        <w:t xml:space="preserve">  If more than one Alternate Bid is submitted, the identification </w:t>
      </w:r>
      <w:r w:rsidR="00E016A0">
        <w:rPr>
          <w:rFonts w:ascii="Times New Roman" w:hAnsi="Times New Roman" w:cs="Times New Roman"/>
          <w:b w:val="0"/>
          <w:sz w:val="22"/>
          <w:szCs w:val="22"/>
        </w:rPr>
        <w:t>in the email subject line</w:t>
      </w:r>
      <w:r w:rsidR="00E016A0" w:rsidRPr="00BC7922">
        <w:rPr>
          <w:rFonts w:ascii="Times New Roman" w:hAnsi="Times New Roman" w:cs="Times New Roman"/>
          <w:b w:val="0"/>
          <w:sz w:val="22"/>
          <w:szCs w:val="22"/>
        </w:rPr>
        <w:t xml:space="preserve"> shall refer to Alternate Bid 1, Alternate Bid 2, etc. </w:t>
      </w:r>
    </w:p>
    <w:p w14:paraId="1E4A4ADC" w14:textId="4E009542" w:rsidR="00BA73CF" w:rsidRPr="00E016A0" w:rsidRDefault="00BA73CF" w:rsidP="00E016A0">
      <w:pPr>
        <w:pStyle w:val="ListParagraph"/>
        <w:spacing w:line="276" w:lineRule="auto"/>
        <w:ind w:left="2160"/>
        <w:jc w:val="both"/>
        <w:rPr>
          <w:b w:val="0"/>
          <w:sz w:val="24"/>
          <w:szCs w:val="24"/>
        </w:rPr>
      </w:pPr>
    </w:p>
    <w:p w14:paraId="324F31BA" w14:textId="77777777" w:rsidR="00495AD1" w:rsidRPr="00BC76EA" w:rsidRDefault="006B772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3"/>
    </w:p>
    <w:p w14:paraId="07B8BE5A" w14:textId="36B68FD0" w:rsidR="00495AD1" w:rsidRPr="00513E2B" w:rsidRDefault="006B772F" w:rsidP="0051294D">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402502" w:rsidRPr="00402502">
        <w:t xml:space="preserve"> </w:t>
      </w:r>
      <w:r w:rsidR="00402502" w:rsidRPr="00402502">
        <w:rPr>
          <w:rFonts w:ascii="Times New Roman" w:hAnsi="Times New Roman" w:cs="Times New Roman"/>
          <w:color w:val="auto"/>
          <w:sz w:val="22"/>
          <w:szCs w:val="22"/>
        </w:rPr>
        <w:t xml:space="preserve">unless the State Purchasing Director </w:t>
      </w:r>
      <w:bookmarkStart w:id="24" w:name="_Hlk38031928"/>
      <w:r w:rsidR="00402502" w:rsidRPr="00402502">
        <w:rPr>
          <w:rFonts w:ascii="Times New Roman" w:hAnsi="Times New Roman" w:cs="Times New Roman"/>
          <w:color w:val="auto"/>
          <w:sz w:val="22"/>
          <w:szCs w:val="22"/>
        </w:rPr>
        <w:t xml:space="preserve">has authorized acceptance of </w:t>
      </w:r>
      <w:r w:rsidR="00402502">
        <w:rPr>
          <w:rFonts w:ascii="Times New Roman" w:hAnsi="Times New Roman" w:cs="Times New Roman"/>
          <w:color w:val="auto"/>
          <w:sz w:val="22"/>
          <w:szCs w:val="22"/>
        </w:rPr>
        <w:t>B</w:t>
      </w:r>
      <w:r w:rsidR="00402502" w:rsidRPr="00402502">
        <w:rPr>
          <w:rFonts w:ascii="Times New Roman" w:hAnsi="Times New Roman" w:cs="Times New Roman"/>
          <w:color w:val="auto"/>
          <w:sz w:val="22"/>
          <w:szCs w:val="22"/>
        </w:rPr>
        <w:t xml:space="preserve">ids due to a significant error or incident that occurred which affected the receipt of a </w:t>
      </w:r>
      <w:r w:rsidR="00402502">
        <w:rPr>
          <w:rFonts w:ascii="Times New Roman" w:hAnsi="Times New Roman" w:cs="Times New Roman"/>
          <w:color w:val="auto"/>
          <w:sz w:val="22"/>
          <w:szCs w:val="22"/>
        </w:rPr>
        <w:t>B</w:t>
      </w:r>
      <w:r w:rsidR="00402502" w:rsidRPr="00402502">
        <w:rPr>
          <w:rFonts w:ascii="Times New Roman" w:hAnsi="Times New Roman" w:cs="Times New Roman"/>
          <w:color w:val="auto"/>
          <w:sz w:val="22"/>
          <w:szCs w:val="22"/>
        </w:rPr>
        <w:t>id</w:t>
      </w:r>
      <w:r w:rsidRPr="00513E2B">
        <w:rPr>
          <w:rFonts w:ascii="Times New Roman" w:hAnsi="Times New Roman" w:cs="Times New Roman"/>
          <w:b w:val="0"/>
          <w:color w:val="auto"/>
          <w:sz w:val="22"/>
          <w:szCs w:val="22"/>
        </w:rPr>
        <w:t>.</w:t>
      </w:r>
      <w:r w:rsidR="00402502">
        <w:rPr>
          <w:rStyle w:val="FootnoteReference"/>
          <w:rFonts w:ascii="Times New Roman" w:hAnsi="Times New Roman" w:cs="Times New Roman"/>
          <w:b w:val="0"/>
          <w:color w:val="auto"/>
          <w:sz w:val="22"/>
          <w:szCs w:val="22"/>
        </w:rPr>
        <w:footnoteReference w:id="9"/>
      </w:r>
      <w:r w:rsidR="00513E2B" w:rsidRPr="00513E2B">
        <w:rPr>
          <w:rFonts w:ascii="Times New Roman" w:hAnsi="Times New Roman" w:cs="Times New Roman"/>
          <w:b w:val="0"/>
          <w:color w:val="auto"/>
          <w:sz w:val="22"/>
          <w:szCs w:val="22"/>
        </w:rPr>
        <w:t xml:space="preserve">  </w:t>
      </w:r>
      <w:r w:rsidR="00513E2B">
        <w:rPr>
          <w:rFonts w:ascii="Times New Roman" w:hAnsi="Times New Roman" w:cs="Times New Roman"/>
          <w:b w:val="0"/>
          <w:color w:val="auto"/>
          <w:sz w:val="22"/>
          <w:szCs w:val="22"/>
        </w:rPr>
        <w:t xml:space="preserve"> </w:t>
      </w:r>
      <w:bookmarkEnd w:id="24"/>
      <w:r w:rsidR="00595116" w:rsidRPr="00513E2B">
        <w:rPr>
          <w:rFonts w:ascii="Times New Roman" w:hAnsi="Times New Roman" w:cs="Times New Roman"/>
          <w:b w:val="0"/>
          <w:color w:val="auto"/>
          <w:sz w:val="22"/>
          <w:szCs w:val="22"/>
        </w:rPr>
        <w:t xml:space="preserve">Failure to comply with these Bidder Instructions may result in the </w:t>
      </w:r>
      <w:r w:rsidR="00595116" w:rsidRPr="00513E2B">
        <w:rPr>
          <w:rFonts w:ascii="Times New Roman" w:hAnsi="Times New Roman" w:cs="Times New Roman"/>
          <w:b w:val="0"/>
          <w:color w:val="auto"/>
          <w:sz w:val="22"/>
          <w:szCs w:val="22"/>
        </w:rPr>
        <w:lastRenderedPageBreak/>
        <w:t>Bid being disqualified from evaluation</w:t>
      </w:r>
      <w:bookmarkStart w:id="25" w:name="_Hlk38031883"/>
      <w:r w:rsidR="00595116" w:rsidRPr="00513E2B">
        <w:rPr>
          <w:rFonts w:ascii="Times New Roman" w:hAnsi="Times New Roman" w:cs="Times New Roman"/>
          <w:b w:val="0"/>
          <w:color w:val="auto"/>
          <w:sz w:val="22"/>
          <w:szCs w:val="22"/>
        </w:rPr>
        <w:t xml:space="preserve">.  </w:t>
      </w:r>
      <w:r w:rsidRPr="00513E2B">
        <w:rPr>
          <w:rFonts w:ascii="Times New Roman" w:hAnsi="Times New Roman" w:cs="Times New Roman"/>
          <w:b w:val="0"/>
          <w:color w:val="auto"/>
          <w:sz w:val="22"/>
          <w:szCs w:val="22"/>
        </w:rPr>
        <w:t xml:space="preserve"> </w:t>
      </w:r>
      <w:r w:rsidR="00402502" w:rsidRPr="00402502">
        <w:rPr>
          <w:rFonts w:ascii="Times New Roman" w:hAnsi="Times New Roman" w:cs="Times New Roman"/>
          <w:b w:val="0"/>
          <w:color w:val="auto"/>
          <w:sz w:val="22"/>
          <w:szCs w:val="22"/>
        </w:rPr>
        <w:t xml:space="preserve">Unless opened for identification, </w:t>
      </w:r>
      <w:r w:rsidR="00402502">
        <w:rPr>
          <w:rFonts w:ascii="Times New Roman" w:hAnsi="Times New Roman" w:cs="Times New Roman"/>
          <w:b w:val="0"/>
          <w:color w:val="auto"/>
          <w:sz w:val="22"/>
          <w:szCs w:val="22"/>
        </w:rPr>
        <w:t>B</w:t>
      </w:r>
      <w:r w:rsidR="00402502" w:rsidRPr="00402502">
        <w:rPr>
          <w:rFonts w:ascii="Times New Roman" w:hAnsi="Times New Roman" w:cs="Times New Roman"/>
          <w:b w:val="0"/>
          <w:color w:val="auto"/>
          <w:sz w:val="22"/>
          <w:szCs w:val="22"/>
        </w:rPr>
        <w:t>ids received late will be returned unopened in a timely manner.</w:t>
      </w:r>
      <w:bookmarkEnd w:id="25"/>
    </w:p>
    <w:p w14:paraId="556B2982" w14:textId="30E24166" w:rsidR="00495AD1" w:rsidRPr="00BC76EA" w:rsidRDefault="006B772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or limit the Bidder’s liability to the State.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174DF98A" w:rsidR="00495AD1" w:rsidRPr="00BC76EA" w:rsidRDefault="006B772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Attempts to impose unacceptable conditions on the State or impose alternative terms not in the best interest of the State shall not be tolerated.  Continued attempts to impose unacceptable conditions or terms on the State shall result in a determination of non-responsiveness of the Bid.</w:t>
      </w:r>
    </w:p>
    <w:p w14:paraId="0858A9E7" w14:textId="6E1D29B2" w:rsidR="00495AD1" w:rsidRPr="00BC76EA" w:rsidRDefault="006B772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w:t>
      </w:r>
      <w:r w:rsidR="000E45DF">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are used, the specification being referred to is a mandatory specification.  Failure to meet any mandatory specification may cause rejection of a Bid.</w:t>
      </w:r>
    </w:p>
    <w:p w14:paraId="4C7AB831" w14:textId="429E02FF"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6" w:name="_Toc474321203"/>
    </w:p>
    <w:p w14:paraId="1AF90F43" w14:textId="77777777" w:rsidR="00495AD1" w:rsidRPr="00BC76EA" w:rsidRDefault="006B772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6"/>
    </w:p>
    <w:p w14:paraId="1E826CA0" w14:textId="5C18783F" w:rsidR="002E05D5" w:rsidRPr="00E03758" w:rsidRDefault="002E05D5" w:rsidP="003520FA">
      <w:pPr>
        <w:ind w:left="1440"/>
        <w:jc w:val="both"/>
      </w:pPr>
      <w:bookmarkStart w:id="27" w:name="_Toc386628790"/>
      <w:r w:rsidRPr="002E05D5">
        <w:rPr>
          <w:rFonts w:ascii="Times New Roman" w:eastAsiaTheme="majorEastAsia" w:hAnsi="Times New Roman" w:cs="Times New Roman"/>
          <w:bCs/>
        </w:rPr>
        <w:t xml:space="preserve">Due to the COVID 19 outbreak, there will be no physical Bid openings at this time. Public Bid openings will be conducted on a per request basis via </w:t>
      </w:r>
      <w:r w:rsidRPr="00332DFE">
        <w:rPr>
          <w:rFonts w:ascii="Times New Roman" w:eastAsiaTheme="majorEastAsia" w:hAnsi="Times New Roman" w:cs="Times New Roman"/>
          <w:bCs/>
        </w:rPr>
        <w:t>Z</w:t>
      </w:r>
      <w:r w:rsidR="003520FA" w:rsidRPr="00332DFE">
        <w:rPr>
          <w:rFonts w:ascii="Times New Roman" w:eastAsiaTheme="majorEastAsia" w:hAnsi="Times New Roman" w:cs="Times New Roman"/>
          <w:bCs/>
        </w:rPr>
        <w:t>oom</w:t>
      </w:r>
      <w:r w:rsidR="00332DFE" w:rsidRPr="00332DFE">
        <w:rPr>
          <w:rFonts w:ascii="Times New Roman" w:hAnsi="Times New Roman" w:cs="Times New Roman"/>
        </w:rPr>
        <w:t xml:space="preserve"> provided the Contracting Officer </w:t>
      </w:r>
      <w:r w:rsidR="00332DFE" w:rsidRPr="00332DFE">
        <w:rPr>
          <w:rFonts w:ascii="Times New Roman" w:eastAsiaTheme="majorEastAsia" w:hAnsi="Times New Roman" w:cs="Times New Roman"/>
          <w:bCs/>
        </w:rPr>
        <w:t>receives a written request no later than forty-eight (48) hours prior to the Bid Response Due Date and Time</w:t>
      </w:r>
      <w:r w:rsidRPr="002E05D5">
        <w:rPr>
          <w:rFonts w:ascii="Times New Roman" w:eastAsiaTheme="majorEastAsia" w:hAnsi="Times New Roman" w:cs="Times New Roman"/>
          <w:bCs/>
        </w:rPr>
        <w:t xml:space="preserve">. Zoom </w:t>
      </w:r>
      <w:r w:rsidR="003520FA">
        <w:rPr>
          <w:rFonts w:ascii="Times New Roman" w:eastAsiaTheme="majorEastAsia" w:hAnsi="Times New Roman" w:cs="Times New Roman"/>
          <w:bCs/>
        </w:rPr>
        <w:t xml:space="preserve">information </w:t>
      </w:r>
      <w:r w:rsidRPr="002E05D5">
        <w:rPr>
          <w:rFonts w:ascii="Times New Roman" w:eastAsiaTheme="majorEastAsia" w:hAnsi="Times New Roman" w:cs="Times New Roman"/>
          <w:bCs/>
        </w:rPr>
        <w:t>will be provided to anyone requesting a public Bid Opening.</w:t>
      </w:r>
    </w:p>
    <w:p w14:paraId="0BE02D0F" w14:textId="29315AD6" w:rsidR="00BD6E46" w:rsidRDefault="00BD6E46"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4472587F" w:rsidR="00BD6E46" w:rsidRPr="00BD6E46" w:rsidRDefault="00BD6E46" w:rsidP="00BD6E46">
      <w:pPr>
        <w:ind w:left="2160" w:hanging="720"/>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specifie</w:t>
      </w:r>
      <w:r w:rsidR="0044269F">
        <w:rPr>
          <w:rFonts w:ascii="Times New Roman" w:hAnsi="Times New Roman" w:cs="Times New Roman"/>
        </w:rPr>
        <w:t>d</w:t>
      </w:r>
      <w:r w:rsidRPr="00BD6E46">
        <w:rPr>
          <w:rFonts w:ascii="Times New Roman" w:hAnsi="Times New Roman" w:cs="Times New Roman"/>
        </w:rPr>
        <w:t xml:space="preserve"> that “best value” criteria will be used to determine award, Bids shall be evaluated on “lowest and best” criteria.</w:t>
      </w:r>
    </w:p>
    <w:p w14:paraId="5633DEC8" w14:textId="77777777" w:rsidR="00BD6E46" w:rsidRPr="00BD6E46" w:rsidRDefault="00BD6E46" w:rsidP="00BD6E46">
      <w:pPr>
        <w:ind w:left="2160" w:hanging="720"/>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BD6E46">
      <w:pPr>
        <w:ind w:left="2160" w:hanging="720"/>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34C63AA9" w:rsidR="00BD6E46" w:rsidRPr="00BD6E46" w:rsidRDefault="00BD6E46" w:rsidP="00BD6E46">
      <w:pPr>
        <w:ind w:left="2160" w:hanging="720"/>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if required by the State prior to award.</w:t>
      </w:r>
    </w:p>
    <w:p w14:paraId="13783871" w14:textId="3B17673C" w:rsidR="00495AD1" w:rsidRPr="00BC76EA" w:rsidRDefault="006B772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7"/>
    </w:p>
    <w:p w14:paraId="04910CAD" w14:textId="1082B827" w:rsidR="00602704" w:rsidRPr="00BC76EA" w:rsidRDefault="006B772F" w:rsidP="00602704">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366A42AC" w:rsidR="00495AD1" w:rsidRPr="00A84095" w:rsidRDefault="006B772F" w:rsidP="00F15A67">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internal corporate policies.  </w:t>
      </w:r>
      <w:r w:rsidR="00F15A67" w:rsidRPr="00F15A67">
        <w:rPr>
          <w:rFonts w:ascii="Times New Roman" w:hAnsi="Times New Roman" w:cs="Times New Roman"/>
          <w:b w:val="0"/>
          <w:color w:val="auto"/>
          <w:sz w:val="22"/>
          <w:szCs w:val="22"/>
        </w:rPr>
        <w:t xml:space="preserve">In the event of prolonged contract negotiations due to the number and/or significance of exceptions taken, lack of </w:t>
      </w:r>
      <w:r w:rsidR="00F15A67">
        <w:rPr>
          <w:rFonts w:ascii="Times New Roman" w:hAnsi="Times New Roman" w:cs="Times New Roman"/>
          <w:b w:val="0"/>
          <w:color w:val="auto"/>
          <w:sz w:val="22"/>
          <w:szCs w:val="22"/>
        </w:rPr>
        <w:t xml:space="preserve">Bidder </w:t>
      </w:r>
      <w:r w:rsidR="00F15A67" w:rsidRPr="00F15A67">
        <w:rPr>
          <w:rFonts w:ascii="Times New Roman" w:hAnsi="Times New Roman" w:cs="Times New Roman"/>
          <w:b w:val="0"/>
          <w:color w:val="auto"/>
          <w:sz w:val="22"/>
          <w:szCs w:val="22"/>
        </w:rPr>
        <w:t xml:space="preserve">responsiveness or other failure to close contract </w:t>
      </w:r>
      <w:r w:rsidR="00F15A67" w:rsidRPr="00A84095">
        <w:rPr>
          <w:rFonts w:ascii="Times New Roman" w:hAnsi="Times New Roman" w:cs="Times New Roman"/>
          <w:b w:val="0"/>
          <w:color w:val="auto"/>
          <w:sz w:val="22"/>
          <w:szCs w:val="22"/>
        </w:rPr>
        <w:t xml:space="preserve">negotiations that are not </w:t>
      </w:r>
      <w:r w:rsidR="004A0821" w:rsidRPr="00A84095">
        <w:rPr>
          <w:rFonts w:ascii="Times New Roman" w:hAnsi="Times New Roman" w:cs="Times New Roman"/>
          <w:b w:val="0"/>
          <w:color w:val="auto"/>
          <w:sz w:val="22"/>
          <w:szCs w:val="22"/>
        </w:rPr>
        <w:t>caused by</w:t>
      </w:r>
      <w:r w:rsidR="00F15A67" w:rsidRPr="00A84095">
        <w:rPr>
          <w:rFonts w:ascii="Times New Roman" w:hAnsi="Times New Roman" w:cs="Times New Roman"/>
          <w:b w:val="0"/>
          <w:color w:val="auto"/>
          <w:sz w:val="22"/>
          <w:szCs w:val="22"/>
        </w:rPr>
        <w:t xml:space="preserve"> the State, the State may, in its discretion, offer a </w:t>
      </w:r>
      <w:r w:rsidR="004A0821" w:rsidRPr="00A84095">
        <w:rPr>
          <w:rFonts w:ascii="Times New Roman" w:hAnsi="Times New Roman" w:cs="Times New Roman"/>
          <w:b w:val="0"/>
          <w:color w:val="auto"/>
          <w:sz w:val="22"/>
          <w:szCs w:val="22"/>
        </w:rPr>
        <w:t xml:space="preserve">successful </w:t>
      </w:r>
      <w:r w:rsidR="00F15A67" w:rsidRPr="00A84095">
        <w:rPr>
          <w:rFonts w:ascii="Times New Roman" w:hAnsi="Times New Roman" w:cs="Times New Roman"/>
          <w:b w:val="0"/>
          <w:color w:val="auto"/>
          <w:sz w:val="22"/>
          <w:szCs w:val="22"/>
        </w:rPr>
        <w:t>Bidder a shorter contract term.</w:t>
      </w:r>
    </w:p>
    <w:p w14:paraId="30254244" w14:textId="0B939D11" w:rsidR="00495AD1" w:rsidRPr="00A84095" w:rsidRDefault="006B772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 xml:space="preserve">Firms that contend </w:t>
      </w:r>
      <w:r w:rsidR="00747F88" w:rsidRPr="00A84095">
        <w:rPr>
          <w:rFonts w:ascii="Times New Roman" w:hAnsi="Times New Roman" w:cs="Times New Roman"/>
          <w:b w:val="0"/>
          <w:color w:val="auto"/>
          <w:sz w:val="22"/>
          <w:szCs w:val="22"/>
        </w:rPr>
        <w:t>a</w:t>
      </w:r>
      <w:r w:rsidRPr="00A84095">
        <w:rPr>
          <w:rFonts w:ascii="Times New Roman" w:hAnsi="Times New Roman" w:cs="Times New Roman"/>
          <w:b w:val="0"/>
          <w:color w:val="auto"/>
          <w:sz w:val="22"/>
          <w:szCs w:val="22"/>
        </w:rPr>
        <w:t xml:space="preserve"> lack </w:t>
      </w:r>
      <w:r w:rsidR="00747F88" w:rsidRPr="00A84095">
        <w:rPr>
          <w:rFonts w:ascii="Times New Roman" w:hAnsi="Times New Roman" w:cs="Times New Roman"/>
          <w:b w:val="0"/>
          <w:color w:val="auto"/>
          <w:sz w:val="22"/>
          <w:szCs w:val="22"/>
        </w:rPr>
        <w:t xml:space="preserve">of </w:t>
      </w:r>
      <w:r w:rsidRPr="00A84095">
        <w:rPr>
          <w:rFonts w:ascii="Times New Roman" w:hAnsi="Times New Roman" w:cs="Times New Roman"/>
          <w:b w:val="0"/>
          <w:color w:val="auto"/>
          <w:sz w:val="22"/>
          <w:szCs w:val="22"/>
        </w:rPr>
        <w:t xml:space="preserve">flexibility because of corporate policy on a particular negotiation item shall face a significant disadvantage and may not be considered.  </w:t>
      </w:r>
    </w:p>
    <w:p w14:paraId="206BEBD1" w14:textId="77777777" w:rsidR="00495AD1" w:rsidRPr="00BC76EA" w:rsidRDefault="006B772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08DB86FA" w:rsidR="008079EC" w:rsidRPr="00BC76EA" w:rsidRDefault="008524A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45DC7CCC"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0E45DF">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not be considered and will be disregarded.</w:t>
      </w:r>
      <w:bookmarkStart w:id="28" w:name="_Toc386628788"/>
    </w:p>
    <w:p w14:paraId="6F4E53BD" w14:textId="77777777" w:rsidR="008079EC" w:rsidRPr="00BC76EA" w:rsidRDefault="006B772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9" w:name="_Toc474321211"/>
      <w:bookmarkStart w:id="30" w:name="_Toc255833725"/>
      <w:bookmarkEnd w:id="28"/>
      <w:r w:rsidRPr="00BC76EA">
        <w:rPr>
          <w:rFonts w:ascii="Times New Roman" w:hAnsi="Times New Roman" w:cs="Times New Roman"/>
          <w:color w:val="auto"/>
          <w:sz w:val="22"/>
          <w:szCs w:val="22"/>
        </w:rPr>
        <w:t>Award of Contract</w:t>
      </w:r>
      <w:bookmarkEnd w:id="29"/>
    </w:p>
    <w:p w14:paraId="2AEF6D81" w14:textId="4CD4351B" w:rsidR="008079EC" w:rsidRPr="00BC76EA" w:rsidRDefault="008524A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64521">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9"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FC5B94">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FC5B94">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3593538F" w:rsidR="00FC5B94" w:rsidRDefault="00FC5B94" w:rsidP="00FC5B94">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30"/>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344F8AE9"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5F00B8">
        <w:rPr>
          <w:rFonts w:ascii="Times New Roman" w:hAnsi="Times New Roman" w:cs="Times New Roman"/>
          <w:b/>
          <w:color w:val="000000"/>
          <w:sz w:val="24"/>
          <w:szCs w:val="24"/>
        </w:rPr>
        <w:t xml:space="preserve"> 105000052</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5F56DA">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5F56DA">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5F56DA">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5F56DA">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5F56DA">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5F56DA">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5F56DA">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5F56DA">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5F56DA">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5F56DA">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137CADB5" w:rsidR="000C47ED" w:rsidRPr="00BC76EA" w:rsidRDefault="000C47ED" w:rsidP="00595D52">
      <w:pPr>
        <w:pStyle w:val="PlainText"/>
      </w:pPr>
    </w:p>
    <w:sectPr w:rsidR="000C47ED" w:rsidRPr="00BC76EA" w:rsidSect="00A06954">
      <w:footerReference w:type="default" r:id="rId20"/>
      <w:headerReference w:type="first" r:id="rId21"/>
      <w:pgSz w:w="12240" w:h="15840"/>
      <w:pgMar w:top="720" w:right="720" w:bottom="720" w:left="72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FE7FE7" w16cid:durableId="223054D2"/>
  <w16cid:commentId w16cid:paraId="475E2203" w16cid:durableId="224847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3BB62" w14:textId="77777777" w:rsidR="00DC199B" w:rsidRDefault="00DC199B" w:rsidP="003A1DD0">
      <w:pPr>
        <w:spacing w:after="0" w:line="240" w:lineRule="auto"/>
      </w:pPr>
      <w:r>
        <w:separator/>
      </w:r>
    </w:p>
  </w:endnote>
  <w:endnote w:type="continuationSeparator" w:id="0">
    <w:p w14:paraId="21BDBA69" w14:textId="77777777" w:rsidR="00DC199B" w:rsidRDefault="00DC199B" w:rsidP="003A1DD0">
      <w:pPr>
        <w:spacing w:after="0" w:line="240" w:lineRule="auto"/>
      </w:pPr>
      <w:r>
        <w:continuationSeparator/>
      </w:r>
    </w:p>
  </w:endnote>
  <w:endnote w:type="continuationNotice" w:id="1">
    <w:p w14:paraId="686036F1" w14:textId="77777777" w:rsidR="00DC199B" w:rsidRDefault="00DC19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DEB9791" w:rsidR="00B77C22" w:rsidRDefault="00B77C22">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BA2375">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A2375">
              <w:rPr>
                <w:b/>
                <w:noProof/>
              </w:rPr>
              <w:t>17</w:t>
            </w:r>
            <w:r>
              <w:rPr>
                <w:b/>
                <w:sz w:val="24"/>
                <w:szCs w:val="24"/>
              </w:rPr>
              <w:fldChar w:fldCharType="end"/>
            </w:r>
          </w:p>
        </w:sdtContent>
      </w:sdt>
    </w:sdtContent>
  </w:sdt>
  <w:p w14:paraId="07D95F0B" w14:textId="77777777" w:rsidR="00B77C22" w:rsidRDefault="00B77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6806E" w14:textId="77777777" w:rsidR="00DC199B" w:rsidRDefault="00DC199B" w:rsidP="003A1DD0">
      <w:pPr>
        <w:spacing w:after="0" w:line="240" w:lineRule="auto"/>
      </w:pPr>
      <w:r>
        <w:separator/>
      </w:r>
    </w:p>
  </w:footnote>
  <w:footnote w:type="continuationSeparator" w:id="0">
    <w:p w14:paraId="515B601C" w14:textId="77777777" w:rsidR="00DC199B" w:rsidRDefault="00DC199B" w:rsidP="003A1DD0">
      <w:pPr>
        <w:spacing w:after="0" w:line="240" w:lineRule="auto"/>
      </w:pPr>
      <w:r>
        <w:continuationSeparator/>
      </w:r>
    </w:p>
  </w:footnote>
  <w:footnote w:type="continuationNotice" w:id="1">
    <w:p w14:paraId="53FCB3D4" w14:textId="77777777" w:rsidR="00DC199B" w:rsidRDefault="00DC199B">
      <w:pPr>
        <w:spacing w:after="0" w:line="240" w:lineRule="auto"/>
      </w:pPr>
    </w:p>
  </w:footnote>
  <w:footnote w:id="2">
    <w:p w14:paraId="2EEC04FF" w14:textId="41A42FA0" w:rsidR="00B77C22" w:rsidRPr="00425849" w:rsidRDefault="00B77C22"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E17D20" w:rsidRDefault="00E17D20"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E17D20" w:rsidRDefault="00BA2375" w:rsidP="00E17D20">
      <w:pPr>
        <w:pStyle w:val="FootnoteText"/>
      </w:pPr>
      <w:hyperlink r:id="rId1" w:history="1">
        <w:r w:rsidR="00E17D20"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E95577" w:rsidRDefault="00E9557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E95577" w:rsidRDefault="00BA2375">
      <w:pPr>
        <w:pStyle w:val="FootnoteText"/>
      </w:pPr>
      <w:hyperlink r:id="rId2" w:history="1">
        <w:r w:rsidR="00E95577"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384FF8" w:rsidRPr="00384FF8" w:rsidRDefault="00384FF8">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432D82" w:rsidRPr="00432D82" w:rsidRDefault="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sidR="00305CFA">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432D82" w:rsidRPr="00432D82" w:rsidRDefault="00432D82"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742257" w:rsidRPr="00742257" w:rsidRDefault="00742257"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5564E0DB" w14:textId="2932E609" w:rsidR="00402502" w:rsidRDefault="00402502">
      <w:pPr>
        <w:pStyle w:val="FootnoteText"/>
      </w:pPr>
      <w:r>
        <w:rPr>
          <w:rStyle w:val="FootnoteReference"/>
        </w:rPr>
        <w:footnoteRef/>
      </w:r>
      <w:r>
        <w:t xml:space="preserve"> OAC 260:115-3-11</w:t>
      </w:r>
    </w:p>
  </w:footnote>
  <w:footnote w:id="10">
    <w:p w14:paraId="39E60A0F" w14:textId="035AF98F" w:rsidR="00BF3F9A" w:rsidRDefault="00BF3F9A">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sidR="007D46EA">
        <w:rPr>
          <w:rFonts w:ascii="Times New Roman" w:hAnsi="Times New Roman" w:cs="Times New Roman"/>
        </w:rPr>
        <w:t xml:space="preserve">260:115-3-5 and </w:t>
      </w:r>
      <w:r w:rsidRPr="00BF3F9A">
        <w:rPr>
          <w:rFonts w:ascii="Times New Roman" w:hAnsi="Times New Roman" w:cs="Times New Roman"/>
        </w:rPr>
        <w:t>260:115-7-32 is located at</w:t>
      </w:r>
      <w:r w:rsidR="007D46EA">
        <w:rPr>
          <w:rFonts w:ascii="Times New Roman" w:hAnsi="Times New Roman" w:cs="Times New Roman"/>
        </w:rPr>
        <w:t>:</w:t>
      </w:r>
    </w:p>
    <w:p w14:paraId="1B1DFAD3" w14:textId="4741A14C" w:rsidR="006F7E2D" w:rsidRPr="007D46EA" w:rsidRDefault="00BA2375">
      <w:pPr>
        <w:pStyle w:val="FootnoteText"/>
        <w:rPr>
          <w:rFonts w:ascii="Times New Roman" w:hAnsi="Times New Roman" w:cs="Times New Roman"/>
        </w:rPr>
      </w:pPr>
      <w:hyperlink r:id="rId7" w:history="1">
        <w:r w:rsidR="007D46EA"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BF3F9A" w:rsidRPr="00BF3F9A" w:rsidRDefault="00BF3F9A">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E8114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E8114E" w:rsidRPr="00801204" w:rsidRDefault="00E8114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E8114E" w:rsidRDefault="00E8114E" w:rsidP="0038667D">
          <w:pPr>
            <w:pStyle w:val="TableText"/>
            <w:jc w:val="center"/>
            <w:rPr>
              <w:sz w:val="28"/>
              <w:szCs w:val="28"/>
            </w:rPr>
          </w:pPr>
          <w:r>
            <w:rPr>
              <w:sz w:val="28"/>
              <w:szCs w:val="28"/>
            </w:rPr>
            <w:t xml:space="preserve">Bidder Instructions </w:t>
          </w:r>
        </w:p>
        <w:p w14:paraId="6E944E3C" w14:textId="77777777" w:rsidR="00E8114E" w:rsidRPr="00F61450" w:rsidRDefault="00E8114E" w:rsidP="0038667D">
          <w:pPr>
            <w:pStyle w:val="TableText"/>
            <w:jc w:val="center"/>
          </w:pPr>
          <w:r>
            <w:rPr>
              <w:sz w:val="28"/>
              <w:szCs w:val="28"/>
            </w:rPr>
            <w:t>Cover Page</w:t>
          </w:r>
        </w:p>
      </w:tc>
    </w:tr>
  </w:tbl>
  <w:p w14:paraId="37FBF35E" w14:textId="77777777" w:rsidR="00B77C22" w:rsidRDefault="00B77C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5pt;height:16.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14C55"/>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17"/>
  </w:num>
  <w:num w:numId="5">
    <w:abstractNumId w:val="8"/>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7"/>
  </w:num>
  <w:num w:numId="10">
    <w:abstractNumId w:val="4"/>
  </w:num>
  <w:num w:numId="11">
    <w:abstractNumId w:val="15"/>
  </w:num>
  <w:num w:numId="12">
    <w:abstractNumId w:val="18"/>
  </w:num>
  <w:num w:numId="13">
    <w:abstractNumId w:val="5"/>
  </w:num>
  <w:num w:numId="14">
    <w:abstractNumId w:val="14"/>
  </w:num>
  <w:num w:numId="15">
    <w:abstractNumId w:val="19"/>
  </w:num>
  <w:num w:numId="16">
    <w:abstractNumId w:val="10"/>
  </w:num>
  <w:num w:numId="17">
    <w:abstractNumId w:val="2"/>
  </w:num>
  <w:num w:numId="18">
    <w:abstractNumId w:val="16"/>
  </w:num>
  <w:num w:numId="19">
    <w:abstractNumId w:val="9"/>
  </w:num>
  <w:num w:numId="20">
    <w:abstractNumId w:val="6"/>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CA8"/>
    <w:rsid w:val="00001027"/>
    <w:rsid w:val="00001F71"/>
    <w:rsid w:val="000027C4"/>
    <w:rsid w:val="00002B7C"/>
    <w:rsid w:val="00004684"/>
    <w:rsid w:val="00005DF9"/>
    <w:rsid w:val="00005ED1"/>
    <w:rsid w:val="000122D5"/>
    <w:rsid w:val="00013740"/>
    <w:rsid w:val="00013864"/>
    <w:rsid w:val="000161D8"/>
    <w:rsid w:val="000248B7"/>
    <w:rsid w:val="000278A5"/>
    <w:rsid w:val="00052529"/>
    <w:rsid w:val="0006345A"/>
    <w:rsid w:val="00063769"/>
    <w:rsid w:val="000674DF"/>
    <w:rsid w:val="000679FD"/>
    <w:rsid w:val="00067EFD"/>
    <w:rsid w:val="0007206F"/>
    <w:rsid w:val="00077646"/>
    <w:rsid w:val="00080F35"/>
    <w:rsid w:val="00085047"/>
    <w:rsid w:val="000856BD"/>
    <w:rsid w:val="00091EE0"/>
    <w:rsid w:val="00095E55"/>
    <w:rsid w:val="00096D13"/>
    <w:rsid w:val="000A41CF"/>
    <w:rsid w:val="000B45B6"/>
    <w:rsid w:val="000B67EC"/>
    <w:rsid w:val="000C47ED"/>
    <w:rsid w:val="000C66FE"/>
    <w:rsid w:val="000D2B6A"/>
    <w:rsid w:val="000D4A2A"/>
    <w:rsid w:val="000D59B8"/>
    <w:rsid w:val="000D5CC6"/>
    <w:rsid w:val="000E45DF"/>
    <w:rsid w:val="000F682D"/>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C18F6"/>
    <w:rsid w:val="001D061B"/>
    <w:rsid w:val="001D4D18"/>
    <w:rsid w:val="001D4F22"/>
    <w:rsid w:val="001D5B68"/>
    <w:rsid w:val="001E02DD"/>
    <w:rsid w:val="001E03A1"/>
    <w:rsid w:val="001E321F"/>
    <w:rsid w:val="001E4F24"/>
    <w:rsid w:val="001E5596"/>
    <w:rsid w:val="001F107C"/>
    <w:rsid w:val="001F51F4"/>
    <w:rsid w:val="001F6D39"/>
    <w:rsid w:val="00200886"/>
    <w:rsid w:val="00221F7C"/>
    <w:rsid w:val="002248EA"/>
    <w:rsid w:val="002272FD"/>
    <w:rsid w:val="00233A0A"/>
    <w:rsid w:val="00234838"/>
    <w:rsid w:val="00235C81"/>
    <w:rsid w:val="002438AC"/>
    <w:rsid w:val="00250365"/>
    <w:rsid w:val="002533B8"/>
    <w:rsid w:val="002574CF"/>
    <w:rsid w:val="00261895"/>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72A7"/>
    <w:rsid w:val="002D74E5"/>
    <w:rsid w:val="002E05D5"/>
    <w:rsid w:val="002F0FEF"/>
    <w:rsid w:val="002F7833"/>
    <w:rsid w:val="00301209"/>
    <w:rsid w:val="00301620"/>
    <w:rsid w:val="00305CFA"/>
    <w:rsid w:val="00320A9C"/>
    <w:rsid w:val="00322080"/>
    <w:rsid w:val="00322BB4"/>
    <w:rsid w:val="00323E59"/>
    <w:rsid w:val="0033028A"/>
    <w:rsid w:val="00332DFE"/>
    <w:rsid w:val="0033452B"/>
    <w:rsid w:val="0034113D"/>
    <w:rsid w:val="00344E99"/>
    <w:rsid w:val="003462DB"/>
    <w:rsid w:val="003504F8"/>
    <w:rsid w:val="00350CEF"/>
    <w:rsid w:val="003520FA"/>
    <w:rsid w:val="003533B8"/>
    <w:rsid w:val="00356B5D"/>
    <w:rsid w:val="00364037"/>
    <w:rsid w:val="003667FC"/>
    <w:rsid w:val="00366ED3"/>
    <w:rsid w:val="0036708A"/>
    <w:rsid w:val="00373E31"/>
    <w:rsid w:val="003820FC"/>
    <w:rsid w:val="003821F1"/>
    <w:rsid w:val="00384FF8"/>
    <w:rsid w:val="0038667D"/>
    <w:rsid w:val="00390763"/>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6B01"/>
    <w:rsid w:val="00482D5A"/>
    <w:rsid w:val="00486F5C"/>
    <w:rsid w:val="0049047C"/>
    <w:rsid w:val="0049281A"/>
    <w:rsid w:val="00492C4B"/>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C06"/>
    <w:rsid w:val="00541FE2"/>
    <w:rsid w:val="00543FBE"/>
    <w:rsid w:val="00546654"/>
    <w:rsid w:val="0054717A"/>
    <w:rsid w:val="00554537"/>
    <w:rsid w:val="00556ADC"/>
    <w:rsid w:val="00556B8C"/>
    <w:rsid w:val="005573A0"/>
    <w:rsid w:val="00560E9D"/>
    <w:rsid w:val="00563BD7"/>
    <w:rsid w:val="00567DE7"/>
    <w:rsid w:val="005727EE"/>
    <w:rsid w:val="00572904"/>
    <w:rsid w:val="00580594"/>
    <w:rsid w:val="00582537"/>
    <w:rsid w:val="0058264B"/>
    <w:rsid w:val="00583E7B"/>
    <w:rsid w:val="0059154E"/>
    <w:rsid w:val="00594F7D"/>
    <w:rsid w:val="00595116"/>
    <w:rsid w:val="00595D52"/>
    <w:rsid w:val="00596945"/>
    <w:rsid w:val="005B07DA"/>
    <w:rsid w:val="005B4E01"/>
    <w:rsid w:val="005B6534"/>
    <w:rsid w:val="005C747A"/>
    <w:rsid w:val="005D112C"/>
    <w:rsid w:val="005D168A"/>
    <w:rsid w:val="005D6E61"/>
    <w:rsid w:val="005E5348"/>
    <w:rsid w:val="005E6C1C"/>
    <w:rsid w:val="005F00B8"/>
    <w:rsid w:val="005F0D8C"/>
    <w:rsid w:val="005F13B1"/>
    <w:rsid w:val="005F30CF"/>
    <w:rsid w:val="00600D72"/>
    <w:rsid w:val="00602704"/>
    <w:rsid w:val="00617508"/>
    <w:rsid w:val="00617899"/>
    <w:rsid w:val="0062339E"/>
    <w:rsid w:val="00623D31"/>
    <w:rsid w:val="00626B87"/>
    <w:rsid w:val="006341DF"/>
    <w:rsid w:val="006363FB"/>
    <w:rsid w:val="00641652"/>
    <w:rsid w:val="00641E6F"/>
    <w:rsid w:val="00643983"/>
    <w:rsid w:val="00646002"/>
    <w:rsid w:val="0064664D"/>
    <w:rsid w:val="006468E3"/>
    <w:rsid w:val="006612E5"/>
    <w:rsid w:val="00664F76"/>
    <w:rsid w:val="00673234"/>
    <w:rsid w:val="00673E0F"/>
    <w:rsid w:val="006778C7"/>
    <w:rsid w:val="006955B2"/>
    <w:rsid w:val="006B3361"/>
    <w:rsid w:val="006B3560"/>
    <w:rsid w:val="006B5B36"/>
    <w:rsid w:val="006B772F"/>
    <w:rsid w:val="006C526E"/>
    <w:rsid w:val="006C75C2"/>
    <w:rsid w:val="006D109B"/>
    <w:rsid w:val="006D4DF2"/>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4E8F"/>
    <w:rsid w:val="00761D11"/>
    <w:rsid w:val="00767C62"/>
    <w:rsid w:val="0077242F"/>
    <w:rsid w:val="00773E6A"/>
    <w:rsid w:val="007809F2"/>
    <w:rsid w:val="007857D7"/>
    <w:rsid w:val="0078659E"/>
    <w:rsid w:val="00791032"/>
    <w:rsid w:val="007946D2"/>
    <w:rsid w:val="007954C8"/>
    <w:rsid w:val="007B11D0"/>
    <w:rsid w:val="007C2FFB"/>
    <w:rsid w:val="007C5986"/>
    <w:rsid w:val="007D0B09"/>
    <w:rsid w:val="007D46EA"/>
    <w:rsid w:val="007D476F"/>
    <w:rsid w:val="007D5399"/>
    <w:rsid w:val="007E049A"/>
    <w:rsid w:val="007E15B0"/>
    <w:rsid w:val="007E56AB"/>
    <w:rsid w:val="007F1513"/>
    <w:rsid w:val="008008F5"/>
    <w:rsid w:val="00801204"/>
    <w:rsid w:val="008056EE"/>
    <w:rsid w:val="008079EC"/>
    <w:rsid w:val="00814A2E"/>
    <w:rsid w:val="0081654D"/>
    <w:rsid w:val="00823522"/>
    <w:rsid w:val="00825A94"/>
    <w:rsid w:val="00827697"/>
    <w:rsid w:val="0083181E"/>
    <w:rsid w:val="008518B4"/>
    <w:rsid w:val="008524A0"/>
    <w:rsid w:val="00852D5C"/>
    <w:rsid w:val="008629AA"/>
    <w:rsid w:val="008716AF"/>
    <w:rsid w:val="00874D04"/>
    <w:rsid w:val="00876DDF"/>
    <w:rsid w:val="0087700A"/>
    <w:rsid w:val="00881DFD"/>
    <w:rsid w:val="00882637"/>
    <w:rsid w:val="00884644"/>
    <w:rsid w:val="00894953"/>
    <w:rsid w:val="008A4ABB"/>
    <w:rsid w:val="008A6317"/>
    <w:rsid w:val="008B31E6"/>
    <w:rsid w:val="008B4278"/>
    <w:rsid w:val="008C208C"/>
    <w:rsid w:val="008C38E5"/>
    <w:rsid w:val="008E0178"/>
    <w:rsid w:val="008E2ACD"/>
    <w:rsid w:val="008F0996"/>
    <w:rsid w:val="008F1D31"/>
    <w:rsid w:val="008F3ACC"/>
    <w:rsid w:val="008F74CB"/>
    <w:rsid w:val="00902661"/>
    <w:rsid w:val="0090628E"/>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82CAB"/>
    <w:rsid w:val="00982D3C"/>
    <w:rsid w:val="00986784"/>
    <w:rsid w:val="00994DBA"/>
    <w:rsid w:val="0099792D"/>
    <w:rsid w:val="009A0B73"/>
    <w:rsid w:val="009A3765"/>
    <w:rsid w:val="009A3F88"/>
    <w:rsid w:val="009A4867"/>
    <w:rsid w:val="009B5B54"/>
    <w:rsid w:val="009C05F0"/>
    <w:rsid w:val="009C0948"/>
    <w:rsid w:val="009C3034"/>
    <w:rsid w:val="009D16F8"/>
    <w:rsid w:val="009D3072"/>
    <w:rsid w:val="009E4A32"/>
    <w:rsid w:val="009F02B0"/>
    <w:rsid w:val="009F484C"/>
    <w:rsid w:val="00A019AB"/>
    <w:rsid w:val="00A0524A"/>
    <w:rsid w:val="00A0548A"/>
    <w:rsid w:val="00A058DB"/>
    <w:rsid w:val="00A06954"/>
    <w:rsid w:val="00A12081"/>
    <w:rsid w:val="00A1345A"/>
    <w:rsid w:val="00A14D52"/>
    <w:rsid w:val="00A23D17"/>
    <w:rsid w:val="00A27650"/>
    <w:rsid w:val="00A32C86"/>
    <w:rsid w:val="00A36E41"/>
    <w:rsid w:val="00A37AE6"/>
    <w:rsid w:val="00A37DC8"/>
    <w:rsid w:val="00A41A5E"/>
    <w:rsid w:val="00A43E35"/>
    <w:rsid w:val="00A72D68"/>
    <w:rsid w:val="00A730AB"/>
    <w:rsid w:val="00A751E2"/>
    <w:rsid w:val="00A7752E"/>
    <w:rsid w:val="00A825F7"/>
    <w:rsid w:val="00A84095"/>
    <w:rsid w:val="00A901BA"/>
    <w:rsid w:val="00A91211"/>
    <w:rsid w:val="00A95F3D"/>
    <w:rsid w:val="00AA1D46"/>
    <w:rsid w:val="00AB47B8"/>
    <w:rsid w:val="00AB66EB"/>
    <w:rsid w:val="00AC2EE1"/>
    <w:rsid w:val="00AC68E5"/>
    <w:rsid w:val="00AD076D"/>
    <w:rsid w:val="00AD0EA5"/>
    <w:rsid w:val="00AD2598"/>
    <w:rsid w:val="00AD2A21"/>
    <w:rsid w:val="00AD2C19"/>
    <w:rsid w:val="00AD4798"/>
    <w:rsid w:val="00AD7159"/>
    <w:rsid w:val="00AE0AEE"/>
    <w:rsid w:val="00AE2FC1"/>
    <w:rsid w:val="00AE54A6"/>
    <w:rsid w:val="00AE7AA9"/>
    <w:rsid w:val="00AF5EBA"/>
    <w:rsid w:val="00B012B5"/>
    <w:rsid w:val="00B03A05"/>
    <w:rsid w:val="00B04B76"/>
    <w:rsid w:val="00B053C0"/>
    <w:rsid w:val="00B148C9"/>
    <w:rsid w:val="00B224B6"/>
    <w:rsid w:val="00B2489C"/>
    <w:rsid w:val="00B30584"/>
    <w:rsid w:val="00B327F9"/>
    <w:rsid w:val="00B32BB8"/>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2375"/>
    <w:rsid w:val="00BA50BF"/>
    <w:rsid w:val="00BA73CF"/>
    <w:rsid w:val="00BB4C3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30F03"/>
    <w:rsid w:val="00C329E3"/>
    <w:rsid w:val="00C365E8"/>
    <w:rsid w:val="00C41651"/>
    <w:rsid w:val="00C44CA8"/>
    <w:rsid w:val="00C46ED0"/>
    <w:rsid w:val="00C51193"/>
    <w:rsid w:val="00C5372C"/>
    <w:rsid w:val="00C54106"/>
    <w:rsid w:val="00C56465"/>
    <w:rsid w:val="00C65341"/>
    <w:rsid w:val="00C67F8B"/>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B7611"/>
    <w:rsid w:val="00CC1468"/>
    <w:rsid w:val="00CC26E7"/>
    <w:rsid w:val="00CC5171"/>
    <w:rsid w:val="00CC6612"/>
    <w:rsid w:val="00CC7A1E"/>
    <w:rsid w:val="00CD153E"/>
    <w:rsid w:val="00CD6C86"/>
    <w:rsid w:val="00CD753F"/>
    <w:rsid w:val="00CD7D63"/>
    <w:rsid w:val="00CE011A"/>
    <w:rsid w:val="00CE0701"/>
    <w:rsid w:val="00CE4CAD"/>
    <w:rsid w:val="00CE4CFE"/>
    <w:rsid w:val="00CF0191"/>
    <w:rsid w:val="00CF0775"/>
    <w:rsid w:val="00CF1D61"/>
    <w:rsid w:val="00CF2F17"/>
    <w:rsid w:val="00CF3DBC"/>
    <w:rsid w:val="00CF5E1C"/>
    <w:rsid w:val="00D05A06"/>
    <w:rsid w:val="00D05AFD"/>
    <w:rsid w:val="00D069A0"/>
    <w:rsid w:val="00D10175"/>
    <w:rsid w:val="00D11476"/>
    <w:rsid w:val="00D13581"/>
    <w:rsid w:val="00D1475F"/>
    <w:rsid w:val="00D16637"/>
    <w:rsid w:val="00D16CA4"/>
    <w:rsid w:val="00D170A8"/>
    <w:rsid w:val="00D22180"/>
    <w:rsid w:val="00D23EEB"/>
    <w:rsid w:val="00D304B5"/>
    <w:rsid w:val="00D3248D"/>
    <w:rsid w:val="00D32EA5"/>
    <w:rsid w:val="00D33A52"/>
    <w:rsid w:val="00D350FC"/>
    <w:rsid w:val="00D57A0B"/>
    <w:rsid w:val="00D6028B"/>
    <w:rsid w:val="00D644E4"/>
    <w:rsid w:val="00D6488A"/>
    <w:rsid w:val="00D70D03"/>
    <w:rsid w:val="00D733DC"/>
    <w:rsid w:val="00D7651A"/>
    <w:rsid w:val="00D8031D"/>
    <w:rsid w:val="00D84135"/>
    <w:rsid w:val="00D9476E"/>
    <w:rsid w:val="00D95B2D"/>
    <w:rsid w:val="00DA1745"/>
    <w:rsid w:val="00DA4468"/>
    <w:rsid w:val="00DB0F24"/>
    <w:rsid w:val="00DB7623"/>
    <w:rsid w:val="00DC06C3"/>
    <w:rsid w:val="00DC1305"/>
    <w:rsid w:val="00DC199B"/>
    <w:rsid w:val="00DD609A"/>
    <w:rsid w:val="00DD620F"/>
    <w:rsid w:val="00DD7C9E"/>
    <w:rsid w:val="00DE0F25"/>
    <w:rsid w:val="00DE1015"/>
    <w:rsid w:val="00DE3931"/>
    <w:rsid w:val="00DF1803"/>
    <w:rsid w:val="00DF3B2D"/>
    <w:rsid w:val="00DF6330"/>
    <w:rsid w:val="00E016A0"/>
    <w:rsid w:val="00E04262"/>
    <w:rsid w:val="00E048C2"/>
    <w:rsid w:val="00E04CDF"/>
    <w:rsid w:val="00E13B53"/>
    <w:rsid w:val="00E17D20"/>
    <w:rsid w:val="00E265EA"/>
    <w:rsid w:val="00E303B0"/>
    <w:rsid w:val="00E33523"/>
    <w:rsid w:val="00E342C7"/>
    <w:rsid w:val="00E36009"/>
    <w:rsid w:val="00E36820"/>
    <w:rsid w:val="00E36FEF"/>
    <w:rsid w:val="00E37E36"/>
    <w:rsid w:val="00E43F63"/>
    <w:rsid w:val="00E47535"/>
    <w:rsid w:val="00E47D37"/>
    <w:rsid w:val="00E52979"/>
    <w:rsid w:val="00E53612"/>
    <w:rsid w:val="00E61BF6"/>
    <w:rsid w:val="00E6299A"/>
    <w:rsid w:val="00E63033"/>
    <w:rsid w:val="00E63FD2"/>
    <w:rsid w:val="00E67FDE"/>
    <w:rsid w:val="00E70E4A"/>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4CD5"/>
    <w:rsid w:val="00EE556C"/>
    <w:rsid w:val="00EF3347"/>
    <w:rsid w:val="00EF3AB2"/>
    <w:rsid w:val="00EF42A6"/>
    <w:rsid w:val="00EF4E4B"/>
    <w:rsid w:val="00EF63A6"/>
    <w:rsid w:val="00EF74F3"/>
    <w:rsid w:val="00F04FA1"/>
    <w:rsid w:val="00F10D23"/>
    <w:rsid w:val="00F10FDE"/>
    <w:rsid w:val="00F12728"/>
    <w:rsid w:val="00F15A67"/>
    <w:rsid w:val="00F17678"/>
    <w:rsid w:val="00F23126"/>
    <w:rsid w:val="00F37C1E"/>
    <w:rsid w:val="00F43D38"/>
    <w:rsid w:val="00F55F9E"/>
    <w:rsid w:val="00F62CFE"/>
    <w:rsid w:val="00F65362"/>
    <w:rsid w:val="00F65549"/>
    <w:rsid w:val="00F67650"/>
    <w:rsid w:val="00F72DEF"/>
    <w:rsid w:val="00F830B2"/>
    <w:rsid w:val="00F85537"/>
    <w:rsid w:val="00F91E7D"/>
    <w:rsid w:val="00F92196"/>
    <w:rsid w:val="00F9259C"/>
    <w:rsid w:val="00F93C16"/>
    <w:rsid w:val="00FA4B7D"/>
    <w:rsid w:val="00FA6406"/>
    <w:rsid w:val="00FB110C"/>
    <w:rsid w:val="00FB11D2"/>
    <w:rsid w:val="00FB25AE"/>
    <w:rsid w:val="00FB32DA"/>
    <w:rsid w:val="00FC0AA1"/>
    <w:rsid w:val="00FC155B"/>
    <w:rsid w:val="00FC3A66"/>
    <w:rsid w:val="00FC5B94"/>
    <w:rsid w:val="00FC7918"/>
    <w:rsid w:val="00FD12FD"/>
    <w:rsid w:val="00FD5F03"/>
    <w:rsid w:val="00FD70C6"/>
    <w:rsid w:val="00FE0607"/>
    <w:rsid w:val="00FE226F"/>
    <w:rsid w:val="00FE3709"/>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
    <w:name w:val="Unresolved Mention"/>
    <w:basedOn w:val="DefaultParagraphFont"/>
    <w:uiPriority w:val="99"/>
    <w:semiHidden/>
    <w:unhideWhenUsed/>
    <w:rsid w:val="005D1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innamon.alexander@omes.ok.gov" TargetMode="External"/><Relationship Id="rId13" Type="http://schemas.openxmlformats.org/officeDocument/2006/relationships/hyperlink" Target="https://ulstandards.ul.com/" TargetMode="External"/><Relationship Id="rId18" Type="http://schemas.openxmlformats.org/officeDocument/2006/relationships/hyperlink" Target="mailto:OMESCPeBID@omes.ok.go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agency.ok.local\data\5A\Dept\Procurement\02%20Acquisitions\Agency\105%20-%20Capitol%20Improvement\00583-00052-JEHCC\03%20Working%20Documents\Jim%20E.%20Hamilton%20Correctional%20Center,%2053468%20Mineral%20Spring%20Rd,%20Hodgen,%20OK%2074939" TargetMode="External"/><Relationship Id="rId17" Type="http://schemas.openxmlformats.org/officeDocument/2006/relationships/hyperlink" Target="https://omes.ok.gov/sites/g/files/gmc316/f/SecurityCertification-R_0.xlsx" TargetMode="External"/><Relationship Id="rId2" Type="http://schemas.openxmlformats.org/officeDocument/2006/relationships/numbering" Target="numbering.xml"/><Relationship Id="rId16" Type="http://schemas.openxmlformats.org/officeDocument/2006/relationships/hyperlink" Target="https://landingpage.bsigroup.com/LandingPage/Series?UPI=BS%20551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ok.gov/jim-e-hamilton-correctional-center"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store.csagroup.org/ccrz__productlist?cartID=&amp;operation=quickSearch&amp;searchText=c22.2&amp;searchFilter=all&amp;isCSRFlow=true&amp;portalUser=&amp;store=&amp;cclcl=en_US&amp;gclid=EAIaIQobChMIuKCbwJ_A6gIVx8DACh3o-gICEAAYASAAEgIyE_D_BwE" TargetMode="External"/><Relationship Id="rId23" Type="http://schemas.openxmlformats.org/officeDocument/2006/relationships/theme" Target="theme/theme1.xml"/><Relationship Id="rId10" Type="http://schemas.openxmlformats.org/officeDocument/2006/relationships/hyperlink" Target="https://www.epa.gov/stationary-engines/compliance-requirements-stationary-engines" TargetMode="External"/><Relationship Id="rId19" Type="http://schemas.openxmlformats.org/officeDocument/2006/relationships/hyperlink" Target="https://omes.ok.gov/services/purchasing/vendor-registr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fpa.org/NEC/About-the-NEC/Explore-the-2020-NEC"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4CE27-F5F3-4BCE-96D6-B832CA0B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1304</TotalTime>
  <Pages>17</Pages>
  <Words>5157</Words>
  <Characters>29399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Cinnamon Alexander</cp:lastModifiedBy>
  <cp:revision>25</cp:revision>
  <cp:lastPrinted>2020-01-07T18:45:00Z</cp:lastPrinted>
  <dcterms:created xsi:type="dcterms:W3CDTF">2020-03-23T19:17:00Z</dcterms:created>
  <dcterms:modified xsi:type="dcterms:W3CDTF">2020-07-29T20:49:00Z</dcterms:modified>
</cp:coreProperties>
</file>