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3"/>
        <w:tblW w:w="10353" w:type="dxa"/>
        <w:tblBorders>
          <w:top w:val="single" w:sz="2" w:space="0" w:color="FFFFFF"/>
          <w:left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2880"/>
        <w:gridCol w:w="4140"/>
      </w:tblGrid>
      <w:tr w:rsidR="00323828" w:rsidRPr="00B47C30" w:rsidTr="00C71520">
        <w:trPr>
          <w:cantSplit/>
          <w:trHeight w:hRule="exact" w:val="1296"/>
        </w:trPr>
        <w:tc>
          <w:tcPr>
            <w:tcW w:w="3333" w:type="dxa"/>
            <w:tcMar>
              <w:left w:w="0" w:type="dxa"/>
              <w:right w:w="0" w:type="dxa"/>
            </w:tcMar>
            <w:vAlign w:val="center"/>
          </w:tcPr>
          <w:p w:rsidR="00323828" w:rsidRPr="00B47C30" w:rsidRDefault="00C71520" w:rsidP="0032382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699260" cy="777240"/>
                  <wp:effectExtent l="0" t="0" r="0" b="381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323828" w:rsidRPr="00C71520" w:rsidRDefault="00323828" w:rsidP="00C71520">
            <w:pPr>
              <w:pStyle w:val="TableText"/>
              <w:spacing w:after="240" w:line="324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Align w:val="center"/>
          </w:tcPr>
          <w:p w:rsidR="00323828" w:rsidRDefault="00323828" w:rsidP="00323828">
            <w:pPr>
              <w:pStyle w:val="Heading1"/>
              <w:framePr w:hSpace="0" w:wrap="auto" w:vAnchor="margin" w:hAnchor="text" w:yAlign="inline"/>
            </w:pPr>
            <w:r>
              <w:t xml:space="preserve">Statewide Contract </w:t>
            </w:r>
          </w:p>
          <w:p w:rsidR="00323828" w:rsidRPr="00B47C30" w:rsidRDefault="00323828" w:rsidP="0032382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Addendum</w:t>
            </w:r>
          </w:p>
        </w:tc>
      </w:tr>
    </w:tbl>
    <w:p w:rsidR="00FE21A3" w:rsidRDefault="00C71520" w:rsidP="002F465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612775</wp:posOffset>
                </wp:positionV>
                <wp:extent cx="6410325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20B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15pt;margin-top:48.25pt;width:50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2MGw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"/>
            </w:pict>
          </mc:Fallback>
        </mc:AlternateContent>
      </w:r>
    </w:p>
    <w:p w:rsidR="00323828" w:rsidRDefault="00323828" w:rsidP="00323828">
      <w:pPr>
        <w:spacing w:afterLines="50" w:after="120"/>
        <w:jc w:val="center"/>
        <w:rPr>
          <w:rFonts w:ascii="Arial" w:hAnsi="Arial" w:cs="Arial"/>
          <w:i/>
          <w:color w:val="000000"/>
        </w:rPr>
      </w:pPr>
      <w:r w:rsidRPr="00ED22B7">
        <w:rPr>
          <w:rFonts w:ascii="Arial" w:hAnsi="Arial" w:cs="Arial"/>
          <w:i/>
          <w:color w:val="000000"/>
        </w:rPr>
        <w:t xml:space="preserve">This addendum </w:t>
      </w:r>
      <w:proofErr w:type="gramStart"/>
      <w:r w:rsidRPr="00ED22B7">
        <w:rPr>
          <w:rFonts w:ascii="Arial" w:hAnsi="Arial" w:cs="Arial"/>
          <w:i/>
          <w:color w:val="000000"/>
        </w:rPr>
        <w:t>is added</w:t>
      </w:r>
      <w:proofErr w:type="gramEnd"/>
      <w:r w:rsidRPr="00ED22B7">
        <w:rPr>
          <w:rFonts w:ascii="Arial" w:hAnsi="Arial" w:cs="Arial"/>
          <w:i/>
          <w:color w:val="000000"/>
        </w:rPr>
        <w:t xml:space="preserve"> to and is to be considered part of the subject contract.</w:t>
      </w:r>
    </w:p>
    <w:p w:rsidR="00323828" w:rsidRDefault="00323828" w:rsidP="002F465E"/>
    <w:p w:rsidR="002F465E" w:rsidRPr="00E514DE" w:rsidRDefault="002F465E" w:rsidP="002F465E">
      <w:pPr>
        <w:rPr>
          <w:sz w:val="16"/>
          <w:szCs w:val="16"/>
        </w:rPr>
      </w:pPr>
    </w:p>
    <w:tbl>
      <w:tblPr>
        <w:tblpPr w:leftFromText="180" w:rightFromText="180" w:vertAnchor="text" w:horzAnchor="margin" w:tblpY="-68"/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479"/>
        <w:gridCol w:w="540"/>
        <w:gridCol w:w="2160"/>
        <w:gridCol w:w="1440"/>
        <w:gridCol w:w="90"/>
        <w:gridCol w:w="450"/>
        <w:gridCol w:w="3370"/>
      </w:tblGrid>
      <w:tr w:rsidR="00323828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Statewide Contract #: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6649C8" w:rsidP="009C0872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SW0</w:t>
            </w:r>
            <w:r w:rsidR="006B5D4C">
              <w:rPr>
                <w:rFonts w:ascii="Arial" w:hAnsi="Arial" w:cs="Arial"/>
              </w:rPr>
              <w:t>023</w:t>
            </w:r>
            <w:r w:rsidR="00275E01">
              <w:rPr>
                <w:rFonts w:ascii="Arial" w:hAnsi="Arial" w:cs="Arial"/>
              </w:rPr>
              <w:t>B</w:t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0F3CB7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F3CB7">
              <w:rPr>
                <w:rFonts w:ascii="Arial" w:hAnsi="Arial" w:cs="Arial"/>
                <w:b/>
              </w:rPr>
              <w:t>PeopleSoft Contract ID: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6B5D4C" w:rsidP="00275E01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 </w:t>
            </w:r>
            <w:r w:rsidR="00275E01">
              <w:rPr>
                <w:rFonts w:ascii="Arial" w:hAnsi="Arial" w:cs="Arial"/>
                <w:b/>
              </w:rPr>
              <w:t>3944</w:t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323828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275E01" w:rsidP="006649C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 Testing Products and Services</w:t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i/>
              </w:rPr>
            </w:pPr>
            <w:r w:rsidRPr="00307FB0">
              <w:rPr>
                <w:rFonts w:ascii="Arial" w:hAnsi="Arial" w:cs="Arial"/>
                <w:b/>
              </w:rPr>
              <w:t>Contract Issuance Date: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275E01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12/17/2014</w:t>
            </w:r>
          </w:p>
        </w:tc>
      </w:tr>
      <w:tr w:rsidR="000F3CB7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0F3CB7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Supplier: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0F3CB7" w:rsidRDefault="00275E01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See below</w:t>
            </w:r>
          </w:p>
        </w:tc>
      </w:tr>
      <w:tr w:rsidR="00323828" w:rsidRPr="00307FB0" w:rsidTr="008A5D37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2B679A" w:rsidRPr="00307FB0">
              <w:rPr>
                <w:rFonts w:ascii="Arial" w:hAnsi="Arial" w:cs="Arial"/>
                <w:b/>
              </w:rPr>
              <w:t>Addendum #</w:t>
            </w:r>
          </w:p>
        </w:tc>
        <w:tc>
          <w:tcPr>
            <w:tcW w:w="8050" w:type="dxa"/>
            <w:gridSpan w:val="6"/>
          </w:tcPr>
          <w:tbl>
            <w:tblPr>
              <w:tblpPr w:leftFromText="180" w:rightFromText="180" w:vertAnchor="text" w:horzAnchor="margin" w:tblpY="-68"/>
              <w:tblW w:w="0" w:type="auto"/>
              <w:tblCellMar>
                <w:left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4230"/>
            </w:tblGrid>
            <w:tr w:rsidR="002B679A" w:rsidTr="00A316FD">
              <w:tc>
                <w:tcPr>
                  <w:tcW w:w="4230" w:type="dxa"/>
                  <w:tcBorders>
                    <w:bottom w:val="single" w:sz="2" w:space="0" w:color="auto"/>
                  </w:tcBorders>
                </w:tcPr>
                <w:p w:rsidR="002B679A" w:rsidRDefault="00275E01" w:rsidP="002B679A">
                  <w:pPr>
                    <w:spacing w:beforeLines="50" w:before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Nine (9)</w:t>
                  </w:r>
                </w:p>
              </w:tc>
            </w:tr>
          </w:tbl>
          <w:p w:rsidR="00323828" w:rsidRPr="00307FB0" w:rsidRDefault="00323828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A</w:t>
            </w:r>
            <w:r w:rsidRPr="00307FB0">
              <w:rPr>
                <w:rFonts w:ascii="Arial" w:hAnsi="Arial" w:cs="Arial"/>
                <w:b/>
              </w:rPr>
              <w:t>ddendum Date: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CB2D25" w:rsidP="00685855">
            <w:pPr>
              <w:spacing w:beforeLines="50" w:before="120"/>
              <w:ind w:left="-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28, 2019</w:t>
            </w:r>
          </w:p>
        </w:tc>
      </w:tr>
      <w:tr w:rsidR="00685855" w:rsidRPr="00307FB0" w:rsidTr="008A5D37">
        <w:trPr>
          <w:gridAfter w:val="3"/>
          <w:wAfter w:w="391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685855" w:rsidRPr="00C7152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bottom w:val="single" w:sz="2" w:space="0" w:color="FFFFFF"/>
            </w:tcBorders>
          </w:tcPr>
          <w:p w:rsidR="00685855" w:rsidRPr="00C71520" w:rsidRDefault="00685855" w:rsidP="00685855">
            <w:pPr>
              <w:spacing w:beforeLines="50" w:before="120"/>
              <w:ind w:left="-2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F90" w:rsidRPr="00307FB0" w:rsidTr="008A5D37">
        <w:trPr>
          <w:gridAfter w:val="1"/>
          <w:wAfter w:w="3370" w:type="dxa"/>
        </w:trPr>
        <w:tc>
          <w:tcPr>
            <w:tcW w:w="301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C71520" w:rsidRPr="00C71520" w:rsidRDefault="00C71520" w:rsidP="00C71520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C71520">
              <w:rPr>
                <w:rFonts w:ascii="Arial" w:hAnsi="Arial" w:cs="Arial"/>
                <w:b/>
                <w:u w:val="single"/>
              </w:rPr>
              <w:t>OMES Point of Contact:</w:t>
            </w:r>
          </w:p>
        </w:tc>
        <w:tc>
          <w:tcPr>
            <w:tcW w:w="4140" w:type="dxa"/>
            <w:gridSpan w:val="4"/>
          </w:tcPr>
          <w:p w:rsidR="00D32F90" w:rsidRPr="00C71520" w:rsidRDefault="00D32F90" w:rsidP="00323828">
            <w:pPr>
              <w:spacing w:beforeLines="50"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bottom"/>
          </w:tcPr>
          <w:p w:rsidR="00D32F90" w:rsidRPr="00307FB0" w:rsidRDefault="00C71520" w:rsidP="008A5D37">
            <w:pPr>
              <w:pStyle w:val="Style10"/>
              <w:overflowPunct w:val="0"/>
              <w:adjustRightInd/>
              <w:spacing w:before="120" w:line="281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Contracting Officer: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332961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Theresa Johnson</w:t>
            </w: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68585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332961" w:rsidP="0068585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405-521-2289</w:t>
            </w: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42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32F90" w:rsidRDefault="00332961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theresa.johnson@omes.ok.gov</w:t>
            </w:r>
          </w:p>
        </w:tc>
      </w:tr>
      <w:tr w:rsidR="00E514DE" w:rsidRPr="00307FB0" w:rsidTr="008A5D37">
        <w:trPr>
          <w:gridAfter w:val="4"/>
          <w:wAfter w:w="535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514DE" w:rsidRPr="00307FB0" w:rsidRDefault="00E514DE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E514DE" w:rsidRDefault="00E514DE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  <w:tr w:rsidR="00D32F90" w:rsidRPr="00307FB0" w:rsidTr="008A5D37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32F90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Addendum Information:</w:t>
            </w:r>
          </w:p>
        </w:tc>
        <w:tc>
          <w:tcPr>
            <w:tcW w:w="8050" w:type="dxa"/>
            <w:gridSpan w:val="6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D32F90" w:rsidRDefault="00D32F90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</w:tbl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1"/>
      </w:tblGrid>
      <w:tr w:rsidR="00E514DE" w:rsidRPr="00DD4E78" w:rsidTr="00E514DE">
        <w:trPr>
          <w:trHeight w:val="899"/>
        </w:trPr>
        <w:tc>
          <w:tcPr>
            <w:tcW w:w="10141" w:type="dxa"/>
            <w:shd w:val="clear" w:color="auto" w:fill="auto"/>
          </w:tcPr>
          <w:p w:rsidR="00952B4F" w:rsidRDefault="00952B4F" w:rsidP="00166F05">
            <w:pPr>
              <w:rPr>
                <w:sz w:val="19"/>
                <w:szCs w:val="19"/>
              </w:rPr>
            </w:pPr>
          </w:p>
          <w:p w:rsidR="00166F05" w:rsidRPr="00E1590A" w:rsidRDefault="00166F05" w:rsidP="0016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contract period expiration date </w:t>
            </w:r>
            <w:proofErr w:type="gramStart"/>
            <w:r>
              <w:rPr>
                <w:rFonts w:ascii="Arial" w:hAnsi="Arial" w:cs="Arial"/>
              </w:rPr>
              <w:t>has been extended</w:t>
            </w:r>
            <w:proofErr w:type="gramEnd"/>
            <w:r>
              <w:rPr>
                <w:rFonts w:ascii="Arial" w:hAnsi="Arial" w:cs="Arial"/>
              </w:rPr>
              <w:t xml:space="preserve"> through </w:t>
            </w:r>
            <w:r w:rsidR="00275E01">
              <w:rPr>
                <w:rFonts w:ascii="Arial" w:hAnsi="Arial" w:cs="Arial"/>
              </w:rPr>
              <w:t>09/30</w:t>
            </w:r>
            <w:bookmarkStart w:id="0" w:name="_GoBack"/>
            <w:bookmarkEnd w:id="0"/>
            <w:r w:rsidR="00CB2D25">
              <w:rPr>
                <w:rFonts w:ascii="Arial" w:hAnsi="Arial" w:cs="Arial"/>
              </w:rPr>
              <w:t>/2020</w:t>
            </w:r>
            <w:r>
              <w:rPr>
                <w:rFonts w:ascii="Arial" w:hAnsi="Arial" w:cs="Arial"/>
              </w:rPr>
              <w:t xml:space="preserve">.  In accordance with </w:t>
            </w:r>
            <w:proofErr w:type="gramStart"/>
            <w:r>
              <w:rPr>
                <w:rFonts w:ascii="Arial" w:hAnsi="Arial" w:cs="Arial"/>
              </w:rPr>
              <w:t>MMCAP</w:t>
            </w:r>
            <w:proofErr w:type="gramEnd"/>
            <w:r>
              <w:rPr>
                <w:rFonts w:ascii="Arial" w:hAnsi="Arial" w:cs="Arial"/>
              </w:rPr>
              <w:t xml:space="preserve"> contract MMS</w:t>
            </w:r>
            <w:r w:rsidR="00275E01">
              <w:rPr>
                <w:rFonts w:ascii="Arial" w:hAnsi="Arial" w:cs="Arial"/>
              </w:rPr>
              <w:t>14033</w:t>
            </w:r>
            <w:r>
              <w:rPr>
                <w:rFonts w:ascii="Arial" w:hAnsi="Arial" w:cs="Arial"/>
              </w:rPr>
              <w:t>, amendment #</w:t>
            </w:r>
            <w:r w:rsidR="00275E0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.   </w:t>
            </w:r>
          </w:p>
          <w:p w:rsidR="00166F05" w:rsidRPr="00E1590A" w:rsidRDefault="00166F05" w:rsidP="00166F05">
            <w:pPr>
              <w:rPr>
                <w:rFonts w:ascii="Arial" w:hAnsi="Arial" w:cs="Arial"/>
                <w:b/>
              </w:rPr>
            </w:pPr>
          </w:p>
          <w:p w:rsidR="00166F05" w:rsidRPr="00BB23C5" w:rsidRDefault="00166F05" w:rsidP="00166F05">
            <w:pPr>
              <w:rPr>
                <w:rFonts w:ascii="Arial" w:hAnsi="Arial" w:cs="Arial"/>
              </w:rPr>
            </w:pPr>
          </w:p>
          <w:p w:rsidR="00166F05" w:rsidRPr="00BB23C5" w:rsidRDefault="00275E01" w:rsidP="0016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0000252752</w:t>
            </w:r>
            <w:r w:rsidR="00166F05" w:rsidRPr="00BB23C5">
              <w:rPr>
                <w:rFonts w:ascii="Arial" w:hAnsi="Arial" w:cs="Arial"/>
              </w:rPr>
              <w:t xml:space="preserve">                                 </w:t>
            </w:r>
            <w:r w:rsidR="00166F05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</w:t>
            </w:r>
          </w:p>
          <w:p w:rsidR="00166F05" w:rsidRPr="00BB23C5" w:rsidRDefault="00275E01" w:rsidP="0016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Redwood Toxicology Laboratory</w:t>
            </w:r>
          </w:p>
          <w:p w:rsidR="00166F05" w:rsidRDefault="00275E01" w:rsidP="0016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Rosa, CA</w:t>
            </w:r>
          </w:p>
          <w:p w:rsidR="00275E01" w:rsidRPr="00BB23C5" w:rsidRDefault="00275E01" w:rsidP="0016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B40A4" w:rsidRDefault="003E6888" w:rsidP="0033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166F05">
              <w:rPr>
                <w:rFonts w:ascii="Arial" w:hAnsi="Arial" w:cs="Arial"/>
              </w:rPr>
              <w:t xml:space="preserve"> </w:t>
            </w:r>
          </w:p>
          <w:p w:rsidR="009B40A4" w:rsidRDefault="009B40A4" w:rsidP="00332961">
            <w:pPr>
              <w:rPr>
                <w:rFonts w:ascii="Arial" w:hAnsi="Arial" w:cs="Arial"/>
              </w:rPr>
            </w:pPr>
          </w:p>
          <w:p w:rsidR="009B40A4" w:rsidRDefault="005771F5" w:rsidP="0033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</w:t>
            </w:r>
            <w:proofErr w:type="gramStart"/>
            <w:r>
              <w:rPr>
                <w:rFonts w:ascii="Arial" w:hAnsi="Arial" w:cs="Arial"/>
              </w:rPr>
              <w:t>have</w:t>
            </w:r>
            <w:proofErr w:type="gramEnd"/>
            <w:r>
              <w:rPr>
                <w:rFonts w:ascii="Arial" w:hAnsi="Arial" w:cs="Arial"/>
              </w:rPr>
              <w:t xml:space="preserve"> any questions concerning the addendum contact the above contracting officer.</w:t>
            </w:r>
          </w:p>
          <w:p w:rsidR="00E514DE" w:rsidRPr="00BD2D4A" w:rsidRDefault="00E514DE" w:rsidP="00456AA3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:rsidR="00E514DE" w:rsidRPr="00BD2D4A" w:rsidRDefault="00E514DE" w:rsidP="00C71520">
      <w:pPr>
        <w:pStyle w:val="Style10"/>
        <w:overflowPunct w:val="0"/>
        <w:adjustRightInd/>
        <w:spacing w:line="281" w:lineRule="auto"/>
        <w:textAlignment w:val="baseline"/>
        <w:rPr>
          <w:rFonts w:ascii="Arial" w:hAnsi="Arial" w:cs="Arial"/>
          <w:b/>
          <w:sz w:val="18"/>
          <w:szCs w:val="18"/>
        </w:rPr>
      </w:pPr>
    </w:p>
    <w:sectPr w:rsidR="00E514DE" w:rsidRPr="00BD2D4A" w:rsidSect="00C51706">
      <w:footerReference w:type="default" r:id="rId8"/>
      <w:headerReference w:type="first" r:id="rId9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B4" w:rsidRDefault="00AD28B4">
      <w:r>
        <w:separator/>
      </w:r>
    </w:p>
  </w:endnote>
  <w:endnote w:type="continuationSeparator" w:id="0">
    <w:p w:rsidR="00AD28B4" w:rsidRDefault="00AD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06" w:rsidRDefault="00C51706" w:rsidP="00C51706"/>
  <w:tbl>
    <w:tblPr>
      <w:tblW w:w="0" w:type="auto"/>
      <w:tblInd w:w="108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C51706" w:rsidRPr="009B26FF" w:rsidTr="004062DB">
      <w:tc>
        <w:tcPr>
          <w:tcW w:w="5220" w:type="dxa"/>
          <w:vAlign w:val="center"/>
        </w:tcPr>
        <w:p w:rsidR="00C51706" w:rsidRPr="009B26FF" w:rsidRDefault="00C51706" w:rsidP="000C19E7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OMES-</w:t>
          </w:r>
          <w:r w:rsidRPr="009B26FF">
            <w:rPr>
              <w:rFonts w:ascii="Arial" w:hAnsi="Arial"/>
              <w:b/>
              <w:sz w:val="16"/>
            </w:rPr>
            <w:t>FORM</w:t>
          </w:r>
          <w:r>
            <w:rPr>
              <w:rFonts w:ascii="Arial" w:hAnsi="Arial"/>
              <w:b/>
              <w:sz w:val="16"/>
            </w:rPr>
            <w:t>-CP-</w:t>
          </w:r>
          <w:r w:rsidRPr="009B26FF">
            <w:rPr>
              <w:rFonts w:ascii="Arial" w:hAnsi="Arial"/>
              <w:b/>
              <w:sz w:val="16"/>
            </w:rPr>
            <w:t>0</w:t>
          </w:r>
          <w:r>
            <w:rPr>
              <w:rFonts w:ascii="Arial" w:hAnsi="Arial"/>
              <w:b/>
              <w:sz w:val="16"/>
            </w:rPr>
            <w:t>75</w:t>
          </w:r>
          <w:r w:rsidRPr="009B26FF">
            <w:rPr>
              <w:rFonts w:ascii="Arial" w:hAnsi="Arial"/>
              <w:b/>
              <w:sz w:val="16"/>
            </w:rPr>
            <w:t xml:space="preserve"> </w:t>
          </w:r>
          <w:r w:rsidR="000C19E7">
            <w:rPr>
              <w:rFonts w:ascii="Arial" w:hAnsi="Arial"/>
              <w:b/>
              <w:sz w:val="16"/>
            </w:rPr>
            <w:t xml:space="preserve">Rev. </w:t>
          </w:r>
          <w:r>
            <w:rPr>
              <w:rFonts w:ascii="Arial" w:hAnsi="Arial"/>
              <w:b/>
              <w:sz w:val="16"/>
            </w:rPr>
            <w:t>0</w:t>
          </w:r>
          <w:r w:rsidR="00C71520">
            <w:rPr>
              <w:rFonts w:ascii="Arial" w:hAnsi="Arial"/>
              <w:b/>
              <w:sz w:val="16"/>
            </w:rPr>
            <w:t>6</w:t>
          </w:r>
          <w:r>
            <w:rPr>
              <w:rFonts w:ascii="Arial" w:hAnsi="Arial"/>
              <w:b/>
              <w:sz w:val="16"/>
            </w:rPr>
            <w:t>/2016</w:t>
          </w:r>
        </w:p>
      </w:tc>
      <w:tc>
        <w:tcPr>
          <w:tcW w:w="5420" w:type="dxa"/>
          <w:vAlign w:val="center"/>
        </w:tcPr>
        <w:p w:rsidR="00C51706" w:rsidRPr="009B26FF" w:rsidRDefault="00C51706" w:rsidP="00C51706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275E01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275E01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2F465E" w:rsidRPr="00C07B4D" w:rsidRDefault="002F465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B4" w:rsidRDefault="00AD28B4">
      <w:r>
        <w:separator/>
      </w:r>
    </w:p>
  </w:footnote>
  <w:footnote w:type="continuationSeparator" w:id="0">
    <w:p w:rsidR="00AD28B4" w:rsidRDefault="00AD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5E" w:rsidRDefault="002F465E">
    <w:pPr>
      <w:pStyle w:val="Header"/>
    </w:pPr>
  </w:p>
  <w:p w:rsidR="002F465E" w:rsidRDefault="002F4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A276ED"/>
    <w:multiLevelType w:val="hybridMultilevel"/>
    <w:tmpl w:val="1D64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22AE1"/>
    <w:rsid w:val="00026616"/>
    <w:rsid w:val="00026E17"/>
    <w:rsid w:val="00030069"/>
    <w:rsid w:val="00054B15"/>
    <w:rsid w:val="00085650"/>
    <w:rsid w:val="000867C2"/>
    <w:rsid w:val="000962F4"/>
    <w:rsid w:val="000A52A6"/>
    <w:rsid w:val="000A7CA2"/>
    <w:rsid w:val="000C19E7"/>
    <w:rsid w:val="000D44F4"/>
    <w:rsid w:val="000F3CB7"/>
    <w:rsid w:val="001069CC"/>
    <w:rsid w:val="00107B7E"/>
    <w:rsid w:val="001230FB"/>
    <w:rsid w:val="001326E6"/>
    <w:rsid w:val="00140202"/>
    <w:rsid w:val="00145B3B"/>
    <w:rsid w:val="00157E47"/>
    <w:rsid w:val="001645DA"/>
    <w:rsid w:val="00166F05"/>
    <w:rsid w:val="00181FE6"/>
    <w:rsid w:val="00187835"/>
    <w:rsid w:val="001A50C8"/>
    <w:rsid w:val="001A58DE"/>
    <w:rsid w:val="001A7220"/>
    <w:rsid w:val="001C4BC6"/>
    <w:rsid w:val="001D6F4A"/>
    <w:rsid w:val="001D7793"/>
    <w:rsid w:val="001E009C"/>
    <w:rsid w:val="001E142C"/>
    <w:rsid w:val="001F0873"/>
    <w:rsid w:val="002069AC"/>
    <w:rsid w:val="00220D01"/>
    <w:rsid w:val="00252CC0"/>
    <w:rsid w:val="00275E01"/>
    <w:rsid w:val="00280771"/>
    <w:rsid w:val="002951FD"/>
    <w:rsid w:val="00296F57"/>
    <w:rsid w:val="002B1C54"/>
    <w:rsid w:val="002B679A"/>
    <w:rsid w:val="002D617A"/>
    <w:rsid w:val="002F465E"/>
    <w:rsid w:val="002F77D0"/>
    <w:rsid w:val="00302904"/>
    <w:rsid w:val="00307FB0"/>
    <w:rsid w:val="00323828"/>
    <w:rsid w:val="00332961"/>
    <w:rsid w:val="00344C77"/>
    <w:rsid w:val="00366126"/>
    <w:rsid w:val="00373B1B"/>
    <w:rsid w:val="00380110"/>
    <w:rsid w:val="00385D40"/>
    <w:rsid w:val="003B1312"/>
    <w:rsid w:val="003B7545"/>
    <w:rsid w:val="003C731C"/>
    <w:rsid w:val="003D29AF"/>
    <w:rsid w:val="003D2D3A"/>
    <w:rsid w:val="003E6888"/>
    <w:rsid w:val="003E744A"/>
    <w:rsid w:val="00400C92"/>
    <w:rsid w:val="004058FE"/>
    <w:rsid w:val="004062DB"/>
    <w:rsid w:val="00415443"/>
    <w:rsid w:val="00415A69"/>
    <w:rsid w:val="00416228"/>
    <w:rsid w:val="004166EB"/>
    <w:rsid w:val="00455193"/>
    <w:rsid w:val="00456AA3"/>
    <w:rsid w:val="00477765"/>
    <w:rsid w:val="00480D44"/>
    <w:rsid w:val="0048498E"/>
    <w:rsid w:val="004B0FE4"/>
    <w:rsid w:val="004B7546"/>
    <w:rsid w:val="004E2F65"/>
    <w:rsid w:val="004F748D"/>
    <w:rsid w:val="00500282"/>
    <w:rsid w:val="00516482"/>
    <w:rsid w:val="00534625"/>
    <w:rsid w:val="0053533A"/>
    <w:rsid w:val="00537E91"/>
    <w:rsid w:val="00543CB9"/>
    <w:rsid w:val="00555AD4"/>
    <w:rsid w:val="00555B71"/>
    <w:rsid w:val="005720DE"/>
    <w:rsid w:val="005771F5"/>
    <w:rsid w:val="00592172"/>
    <w:rsid w:val="0059408D"/>
    <w:rsid w:val="005B2237"/>
    <w:rsid w:val="005B2DB8"/>
    <w:rsid w:val="005B6AB0"/>
    <w:rsid w:val="005C71C4"/>
    <w:rsid w:val="005E19AC"/>
    <w:rsid w:val="005E1F37"/>
    <w:rsid w:val="005E7A8D"/>
    <w:rsid w:val="005F244B"/>
    <w:rsid w:val="005F736E"/>
    <w:rsid w:val="006137F3"/>
    <w:rsid w:val="0062230A"/>
    <w:rsid w:val="00640804"/>
    <w:rsid w:val="006649C8"/>
    <w:rsid w:val="006851F3"/>
    <w:rsid w:val="00685855"/>
    <w:rsid w:val="00694C68"/>
    <w:rsid w:val="006A0778"/>
    <w:rsid w:val="006A1797"/>
    <w:rsid w:val="006B1534"/>
    <w:rsid w:val="006B5D4C"/>
    <w:rsid w:val="006C21E0"/>
    <w:rsid w:val="006D0E99"/>
    <w:rsid w:val="006D7297"/>
    <w:rsid w:val="006D7353"/>
    <w:rsid w:val="006E0F02"/>
    <w:rsid w:val="00725355"/>
    <w:rsid w:val="00725641"/>
    <w:rsid w:val="00747357"/>
    <w:rsid w:val="007637E4"/>
    <w:rsid w:val="007762D0"/>
    <w:rsid w:val="007B0D92"/>
    <w:rsid w:val="007C7023"/>
    <w:rsid w:val="007C717D"/>
    <w:rsid w:val="007D250E"/>
    <w:rsid w:val="007D3DCE"/>
    <w:rsid w:val="007E4290"/>
    <w:rsid w:val="007F102C"/>
    <w:rsid w:val="007F39C4"/>
    <w:rsid w:val="007F4799"/>
    <w:rsid w:val="00807E89"/>
    <w:rsid w:val="0084038C"/>
    <w:rsid w:val="00862125"/>
    <w:rsid w:val="00887277"/>
    <w:rsid w:val="008900F0"/>
    <w:rsid w:val="008A5D37"/>
    <w:rsid w:val="0091586B"/>
    <w:rsid w:val="00924FDF"/>
    <w:rsid w:val="00932F5E"/>
    <w:rsid w:val="00952B4F"/>
    <w:rsid w:val="0095448F"/>
    <w:rsid w:val="0096115B"/>
    <w:rsid w:val="00961C0E"/>
    <w:rsid w:val="009638E3"/>
    <w:rsid w:val="00995DFC"/>
    <w:rsid w:val="009A5CD7"/>
    <w:rsid w:val="009B20BF"/>
    <w:rsid w:val="009B40A4"/>
    <w:rsid w:val="009C0872"/>
    <w:rsid w:val="009D7B83"/>
    <w:rsid w:val="009E44D7"/>
    <w:rsid w:val="009F2285"/>
    <w:rsid w:val="009F51EB"/>
    <w:rsid w:val="00A04E3E"/>
    <w:rsid w:val="00A126D7"/>
    <w:rsid w:val="00A15264"/>
    <w:rsid w:val="00A1616B"/>
    <w:rsid w:val="00A1668B"/>
    <w:rsid w:val="00A310E1"/>
    <w:rsid w:val="00A316FD"/>
    <w:rsid w:val="00A65D79"/>
    <w:rsid w:val="00A80AE3"/>
    <w:rsid w:val="00A80E69"/>
    <w:rsid w:val="00A8470B"/>
    <w:rsid w:val="00AA61A1"/>
    <w:rsid w:val="00AB193A"/>
    <w:rsid w:val="00AC59B7"/>
    <w:rsid w:val="00AD28B4"/>
    <w:rsid w:val="00AD332E"/>
    <w:rsid w:val="00AE5A89"/>
    <w:rsid w:val="00B074D2"/>
    <w:rsid w:val="00B179F0"/>
    <w:rsid w:val="00B312C8"/>
    <w:rsid w:val="00B46E4B"/>
    <w:rsid w:val="00B47C30"/>
    <w:rsid w:val="00B61B74"/>
    <w:rsid w:val="00B66561"/>
    <w:rsid w:val="00B9501D"/>
    <w:rsid w:val="00B96C26"/>
    <w:rsid w:val="00BA1B31"/>
    <w:rsid w:val="00BA7198"/>
    <w:rsid w:val="00BB4F48"/>
    <w:rsid w:val="00BC53BC"/>
    <w:rsid w:val="00BC5FC6"/>
    <w:rsid w:val="00BD2586"/>
    <w:rsid w:val="00C00F6A"/>
    <w:rsid w:val="00C047B0"/>
    <w:rsid w:val="00C07B4D"/>
    <w:rsid w:val="00C12245"/>
    <w:rsid w:val="00C35C92"/>
    <w:rsid w:val="00C435AD"/>
    <w:rsid w:val="00C5044C"/>
    <w:rsid w:val="00C51706"/>
    <w:rsid w:val="00C51CDD"/>
    <w:rsid w:val="00C71520"/>
    <w:rsid w:val="00C94BEB"/>
    <w:rsid w:val="00CA172F"/>
    <w:rsid w:val="00CA2551"/>
    <w:rsid w:val="00CA57AB"/>
    <w:rsid w:val="00CB2D25"/>
    <w:rsid w:val="00CE6CF7"/>
    <w:rsid w:val="00D06D4F"/>
    <w:rsid w:val="00D2010A"/>
    <w:rsid w:val="00D20FAC"/>
    <w:rsid w:val="00D30082"/>
    <w:rsid w:val="00D32F90"/>
    <w:rsid w:val="00D50E25"/>
    <w:rsid w:val="00D62E7B"/>
    <w:rsid w:val="00D65BA6"/>
    <w:rsid w:val="00D94B33"/>
    <w:rsid w:val="00D95D4A"/>
    <w:rsid w:val="00DB4682"/>
    <w:rsid w:val="00DE062A"/>
    <w:rsid w:val="00DE08DB"/>
    <w:rsid w:val="00DE3E84"/>
    <w:rsid w:val="00E00A94"/>
    <w:rsid w:val="00E14312"/>
    <w:rsid w:val="00E2421D"/>
    <w:rsid w:val="00E43B02"/>
    <w:rsid w:val="00E514DE"/>
    <w:rsid w:val="00E53629"/>
    <w:rsid w:val="00E54D9C"/>
    <w:rsid w:val="00E82A8E"/>
    <w:rsid w:val="00E84AB8"/>
    <w:rsid w:val="00E9312F"/>
    <w:rsid w:val="00EA2292"/>
    <w:rsid w:val="00EC286E"/>
    <w:rsid w:val="00EC34E8"/>
    <w:rsid w:val="00ED22B7"/>
    <w:rsid w:val="00EF0530"/>
    <w:rsid w:val="00F06E46"/>
    <w:rsid w:val="00F11092"/>
    <w:rsid w:val="00F25D9B"/>
    <w:rsid w:val="00F27928"/>
    <w:rsid w:val="00F30C03"/>
    <w:rsid w:val="00F34247"/>
    <w:rsid w:val="00F5437C"/>
    <w:rsid w:val="00F56A4A"/>
    <w:rsid w:val="00F613FB"/>
    <w:rsid w:val="00F7194C"/>
    <w:rsid w:val="00F77FA0"/>
    <w:rsid w:val="00FA4732"/>
    <w:rsid w:val="00FC0237"/>
    <w:rsid w:val="00FC6E11"/>
    <w:rsid w:val="00FC7BE3"/>
    <w:rsid w:val="00FD2ABA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6E53204"/>
  <w15:docId w15:val="{529F0C1C-3671-4443-BE56-16B37168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TableText"/>
    <w:next w:val="Normal"/>
    <w:qFormat/>
    <w:rsid w:val="00323828"/>
    <w:pPr>
      <w:framePr w:hSpace="180" w:wrap="around" w:vAnchor="text" w:hAnchor="margin" w:y="-353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rsid w:val="007637E4"/>
    <w:rPr>
      <w:color w:val="0000FF"/>
      <w:u w:val="single"/>
    </w:rPr>
  </w:style>
  <w:style w:type="paragraph" w:customStyle="1" w:styleId="Style10">
    <w:name w:val="Style 1"/>
    <w:uiPriority w:val="99"/>
    <w:rsid w:val="00E514D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3329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872"/>
    <w:pPr>
      <w:overflowPunct/>
      <w:autoSpaceDE/>
      <w:autoSpaceDN/>
      <w:adjustRightInd/>
      <w:ind w:left="720"/>
      <w:textAlignment w:val="auto"/>
    </w:pPr>
    <w:rPr>
      <w:rFonts w:ascii="Verdana" w:eastAsia="Calibri" w:hAnsi="Verdana"/>
      <w:color w:val="0000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Contract Addendum</vt:lpstr>
    </vt:vector>
  </TitlesOfParts>
  <Company>Dept. of Central Services</Company>
  <LinksUpToDate>false</LinksUpToDate>
  <CharactersWithSpaces>929</CharactersWithSpaces>
  <SharedDoc>false</SharedDoc>
  <HLinks>
    <vt:vector size="6" baseType="variant">
      <vt:variant>
        <vt:i4>3145817</vt:i4>
      </vt:variant>
      <vt:variant>
        <vt:i4>0</vt:i4>
      </vt:variant>
      <vt:variant>
        <vt:i4>0</vt:i4>
      </vt:variant>
      <vt:variant>
        <vt:i4>5</vt:i4>
      </vt:variant>
      <vt:variant>
        <vt:lpwstr>http://www.ok.gov/DCS/Central_Purchasing/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Contract Addendum</dc:title>
  <dc:subject>Form used for addenda to a State of Oklahoma statewide contract.</dc:subject>
  <dc:creator>Tomasz Bogdanowicz</dc:creator>
  <cp:keywords>form, statewide, contract, addendum, Oklahoma</cp:keywords>
  <cp:lastModifiedBy>Theresa Johnson</cp:lastModifiedBy>
  <cp:revision>3</cp:revision>
  <cp:lastPrinted>2016-06-23T13:17:00Z</cp:lastPrinted>
  <dcterms:created xsi:type="dcterms:W3CDTF">2019-10-28T21:56:00Z</dcterms:created>
  <dcterms:modified xsi:type="dcterms:W3CDTF">2019-10-28T22:03:00Z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