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97E2E" w14:textId="77777777" w:rsidR="002C13FD" w:rsidRPr="003739CC" w:rsidRDefault="002C13FD" w:rsidP="003739CC">
      <w:pPr>
        <w:pStyle w:val="Heading1"/>
      </w:pPr>
      <w:r w:rsidRPr="003739CC">
        <w:t>STATE RECIPROCAL AND PREFERENCE PRACTICES</w:t>
      </w:r>
    </w:p>
    <w:p w14:paraId="6AC97E2F" w14:textId="416178F4" w:rsidR="002C13FD" w:rsidRPr="003739CC" w:rsidRDefault="009D26A4" w:rsidP="003739CC">
      <w:pPr>
        <w:pStyle w:val="Heading2"/>
      </w:pPr>
      <w:r w:rsidRPr="003739CC">
        <w:t>Reviewed</w:t>
      </w:r>
      <w:r w:rsidR="002C13FD" w:rsidRPr="003739CC">
        <w:t xml:space="preserve"> </w:t>
      </w:r>
      <w:r w:rsidR="004A213C" w:rsidRPr="003739CC">
        <w:t>December 1, 2017</w:t>
      </w:r>
    </w:p>
    <w:p w14:paraId="6AC97E30" w14:textId="77777777" w:rsidR="00001D05" w:rsidRDefault="00001D05" w:rsidP="002C13FD">
      <w:pPr>
        <w:pStyle w:val="Heading3"/>
        <w:numPr>
          <w:ilvl w:val="0"/>
          <w:numId w:val="0"/>
        </w:numPr>
        <w:tabs>
          <w:tab w:val="left" w:pos="720"/>
        </w:tabs>
        <w:spacing w:before="0" w:beforeAutospacing="0" w:after="0" w:afterAutospacing="0"/>
        <w:ind w:left="288"/>
        <w:jc w:val="center"/>
        <w:rPr>
          <w:rFonts w:eastAsia="Times New Roman"/>
          <w:sz w:val="20"/>
          <w:szCs w:val="20"/>
        </w:rPr>
      </w:pPr>
      <w:bookmarkStart w:id="0" w:name="_GoBack"/>
      <w:bookmarkEnd w:id="0"/>
    </w:p>
    <w:p w14:paraId="6AC97E31" w14:textId="77777777" w:rsidR="00001D05" w:rsidRDefault="00001D05" w:rsidP="002C13FD">
      <w:pPr>
        <w:pStyle w:val="Heading3"/>
        <w:numPr>
          <w:ilvl w:val="0"/>
          <w:numId w:val="0"/>
        </w:numPr>
        <w:tabs>
          <w:tab w:val="left" w:pos="720"/>
        </w:tabs>
        <w:spacing w:before="0" w:beforeAutospacing="0" w:after="0" w:afterAutospacing="0"/>
        <w:ind w:left="288"/>
        <w:jc w:val="center"/>
        <w:rPr>
          <w:rFonts w:eastAsia="Times New Roman"/>
          <w:sz w:val="20"/>
          <w:szCs w:val="20"/>
        </w:rPr>
      </w:pPr>
    </w:p>
    <w:tbl>
      <w:tblPr>
        <w:tblpPr w:leftFromText="187" w:rightFromText="187" w:vertAnchor="text" w:tblpY="1"/>
        <w:tblOverlap w:val="never"/>
        <w:tblW w:w="973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1458"/>
        <w:gridCol w:w="1530"/>
        <w:gridCol w:w="1350"/>
        <w:gridCol w:w="1440"/>
        <w:gridCol w:w="3960"/>
      </w:tblGrid>
      <w:tr w:rsidR="002134A2" w:rsidRPr="00397714" w14:paraId="6AC97E37" w14:textId="77777777" w:rsidTr="003739CC">
        <w:trPr>
          <w:trHeight w:val="792"/>
          <w:tblHeader/>
        </w:trPr>
        <w:tc>
          <w:tcPr>
            <w:tcW w:w="1458" w:type="dxa"/>
            <w:vAlign w:val="center"/>
          </w:tcPr>
          <w:p w14:paraId="6AC97E32" w14:textId="77777777" w:rsidR="002134A2" w:rsidRPr="002C13FD" w:rsidRDefault="002134A2" w:rsidP="00387891">
            <w:pPr>
              <w:spacing w:after="0" w:line="240" w:lineRule="auto"/>
              <w:jc w:val="center"/>
              <w:rPr>
                <w:rFonts w:ascii="Calibri" w:eastAsia="Calibri" w:hAnsi="Calibri" w:cs="Times New Roman"/>
                <w:sz w:val="24"/>
                <w:szCs w:val="24"/>
              </w:rPr>
            </w:pPr>
            <w:r w:rsidRPr="002C13FD">
              <w:rPr>
                <w:rStyle w:val="Strong"/>
                <w:sz w:val="24"/>
                <w:szCs w:val="24"/>
              </w:rPr>
              <w:t>State</w:t>
            </w:r>
          </w:p>
        </w:tc>
        <w:tc>
          <w:tcPr>
            <w:tcW w:w="1530" w:type="dxa"/>
            <w:vAlign w:val="center"/>
          </w:tcPr>
          <w:p w14:paraId="6AC97E33" w14:textId="77777777" w:rsidR="002134A2" w:rsidRPr="002C13FD" w:rsidRDefault="002134A2" w:rsidP="00387891">
            <w:pPr>
              <w:spacing w:after="0" w:line="240" w:lineRule="auto"/>
              <w:jc w:val="center"/>
              <w:rPr>
                <w:rFonts w:ascii="Calibri" w:eastAsia="Calibri" w:hAnsi="Calibri" w:cs="Times New Roman"/>
                <w:sz w:val="24"/>
                <w:szCs w:val="24"/>
              </w:rPr>
            </w:pPr>
            <w:r w:rsidRPr="002C13FD">
              <w:rPr>
                <w:rStyle w:val="Strong"/>
                <w:sz w:val="24"/>
                <w:szCs w:val="24"/>
              </w:rPr>
              <w:t>Reciprocal Law/Statute</w:t>
            </w:r>
          </w:p>
        </w:tc>
        <w:tc>
          <w:tcPr>
            <w:tcW w:w="1350" w:type="dxa"/>
            <w:vAlign w:val="center"/>
          </w:tcPr>
          <w:p w14:paraId="6AC97E34" w14:textId="77777777" w:rsidR="002134A2" w:rsidRPr="002C13FD" w:rsidRDefault="002134A2" w:rsidP="00387891">
            <w:pPr>
              <w:spacing w:after="0" w:line="240" w:lineRule="auto"/>
              <w:jc w:val="center"/>
              <w:rPr>
                <w:rFonts w:ascii="Calibri" w:eastAsia="Calibri" w:hAnsi="Calibri" w:cs="Times New Roman"/>
                <w:sz w:val="24"/>
                <w:szCs w:val="24"/>
              </w:rPr>
            </w:pPr>
            <w:r w:rsidRPr="002C13FD">
              <w:rPr>
                <w:rStyle w:val="Strong"/>
                <w:sz w:val="24"/>
                <w:szCs w:val="24"/>
              </w:rPr>
              <w:t>Tie Bid Preference</w:t>
            </w:r>
          </w:p>
        </w:tc>
        <w:tc>
          <w:tcPr>
            <w:tcW w:w="1440" w:type="dxa"/>
            <w:vAlign w:val="center"/>
          </w:tcPr>
          <w:p w14:paraId="6AC97E35" w14:textId="77777777" w:rsidR="002134A2" w:rsidRPr="002C13FD" w:rsidRDefault="002134A2" w:rsidP="00387891">
            <w:pPr>
              <w:spacing w:after="0" w:line="240" w:lineRule="auto"/>
              <w:jc w:val="center"/>
              <w:rPr>
                <w:rFonts w:ascii="Calibri" w:eastAsia="Calibri" w:hAnsi="Calibri" w:cs="Times New Roman"/>
                <w:sz w:val="24"/>
                <w:szCs w:val="24"/>
              </w:rPr>
            </w:pPr>
            <w:r w:rsidRPr="002C13FD">
              <w:rPr>
                <w:rStyle w:val="Strong"/>
                <w:rFonts w:eastAsia="Times New Roman"/>
                <w:sz w:val="24"/>
                <w:szCs w:val="24"/>
              </w:rPr>
              <w:t>Preference</w:t>
            </w:r>
          </w:p>
        </w:tc>
        <w:tc>
          <w:tcPr>
            <w:tcW w:w="3960" w:type="dxa"/>
            <w:vAlign w:val="center"/>
          </w:tcPr>
          <w:p w14:paraId="6AC97E36" w14:textId="77777777" w:rsidR="002134A2" w:rsidRPr="002C13FD" w:rsidRDefault="002134A2" w:rsidP="002134A2">
            <w:pPr>
              <w:spacing w:after="0" w:line="240" w:lineRule="auto"/>
              <w:ind w:right="-108"/>
              <w:jc w:val="center"/>
              <w:rPr>
                <w:rFonts w:ascii="Calibri" w:eastAsia="Calibri" w:hAnsi="Calibri" w:cs="Times New Roman"/>
                <w:sz w:val="24"/>
                <w:szCs w:val="24"/>
              </w:rPr>
            </w:pPr>
            <w:r w:rsidRPr="002C13FD">
              <w:rPr>
                <w:rStyle w:val="Strong"/>
                <w:sz w:val="24"/>
                <w:szCs w:val="24"/>
              </w:rPr>
              <w:t>Scope of Preference &amp; Conditions</w:t>
            </w:r>
          </w:p>
        </w:tc>
      </w:tr>
      <w:tr w:rsidR="002134A2" w:rsidRPr="00397714" w14:paraId="6AC97E53" w14:textId="77777777" w:rsidTr="00397C5D">
        <w:tc>
          <w:tcPr>
            <w:tcW w:w="1458" w:type="dxa"/>
          </w:tcPr>
          <w:p w14:paraId="6AC97E38" w14:textId="77777777" w:rsidR="002134A2" w:rsidRPr="00B00676" w:rsidRDefault="002134A2" w:rsidP="00387891">
            <w:pPr>
              <w:spacing w:after="0" w:line="240" w:lineRule="auto"/>
              <w:jc w:val="center"/>
              <w:rPr>
                <w:rFonts w:ascii="Times New Roman" w:eastAsia="Calibri" w:hAnsi="Times New Roman" w:cs="Times New Roman"/>
              </w:rPr>
            </w:pPr>
          </w:p>
          <w:p w14:paraId="6AC97E39" w14:textId="77777777" w:rsidR="002134A2" w:rsidRPr="00B00676" w:rsidRDefault="002134A2" w:rsidP="00387891">
            <w:pPr>
              <w:spacing w:after="0" w:line="240" w:lineRule="auto"/>
              <w:jc w:val="center"/>
              <w:rPr>
                <w:rFonts w:ascii="Times New Roman" w:hAnsi="Times New Roman" w:cs="Times New Roman"/>
                <w:sz w:val="20"/>
                <w:szCs w:val="20"/>
              </w:rPr>
            </w:pPr>
          </w:p>
          <w:p w14:paraId="6AC97E3A" w14:textId="77777777" w:rsidR="002134A2" w:rsidRPr="00B00676" w:rsidRDefault="002134A2" w:rsidP="00387891">
            <w:pPr>
              <w:spacing w:after="0" w:line="240" w:lineRule="auto"/>
              <w:jc w:val="center"/>
              <w:rPr>
                <w:rFonts w:ascii="Times New Roman" w:hAnsi="Times New Roman" w:cs="Times New Roman"/>
                <w:sz w:val="20"/>
                <w:szCs w:val="20"/>
              </w:rPr>
            </w:pPr>
          </w:p>
          <w:p w14:paraId="6AC97E3B" w14:textId="77777777" w:rsidR="002134A2" w:rsidRPr="00B00676" w:rsidRDefault="002134A2" w:rsidP="00387891">
            <w:pPr>
              <w:spacing w:after="0" w:line="240" w:lineRule="auto"/>
              <w:jc w:val="center"/>
              <w:rPr>
                <w:rFonts w:ascii="Times New Roman" w:hAnsi="Times New Roman" w:cs="Times New Roman"/>
                <w:sz w:val="20"/>
                <w:szCs w:val="20"/>
              </w:rPr>
            </w:pPr>
          </w:p>
          <w:p w14:paraId="6AC97E3C" w14:textId="77777777" w:rsidR="002134A2" w:rsidRPr="00B00676" w:rsidRDefault="002134A2" w:rsidP="00387891">
            <w:pPr>
              <w:spacing w:after="0" w:line="240" w:lineRule="auto"/>
              <w:jc w:val="center"/>
              <w:rPr>
                <w:rFonts w:ascii="Times New Roman" w:hAnsi="Times New Roman" w:cs="Times New Roman"/>
                <w:sz w:val="20"/>
                <w:szCs w:val="20"/>
              </w:rPr>
            </w:pPr>
          </w:p>
          <w:p w14:paraId="6AC97E3D" w14:textId="77777777" w:rsidR="002134A2" w:rsidRPr="00B00676" w:rsidRDefault="002134A2" w:rsidP="00387891">
            <w:pPr>
              <w:spacing w:after="0" w:line="240" w:lineRule="auto"/>
              <w:jc w:val="center"/>
              <w:rPr>
                <w:rFonts w:ascii="Times New Roman" w:eastAsia="Calibri" w:hAnsi="Times New Roman" w:cs="Times New Roman"/>
              </w:rPr>
            </w:pPr>
            <w:r w:rsidRPr="00B00676">
              <w:rPr>
                <w:rFonts w:ascii="Times New Roman" w:hAnsi="Times New Roman" w:cs="Times New Roman"/>
                <w:sz w:val="20"/>
                <w:szCs w:val="20"/>
              </w:rPr>
              <w:t>Alabama</w:t>
            </w:r>
          </w:p>
          <w:p w14:paraId="6AC97E3E" w14:textId="77777777" w:rsidR="002134A2" w:rsidRPr="00B00676" w:rsidRDefault="002134A2" w:rsidP="00387891">
            <w:pPr>
              <w:spacing w:after="0" w:line="240" w:lineRule="auto"/>
              <w:jc w:val="center"/>
              <w:rPr>
                <w:rFonts w:ascii="Times New Roman" w:eastAsia="Calibri" w:hAnsi="Times New Roman" w:cs="Times New Roman"/>
              </w:rPr>
            </w:pPr>
          </w:p>
        </w:tc>
        <w:tc>
          <w:tcPr>
            <w:tcW w:w="1530" w:type="dxa"/>
          </w:tcPr>
          <w:p w14:paraId="6AC97E3F" w14:textId="77777777" w:rsidR="002134A2" w:rsidRPr="00B00676" w:rsidRDefault="002134A2" w:rsidP="00387891">
            <w:pPr>
              <w:spacing w:after="0" w:line="240" w:lineRule="auto"/>
              <w:jc w:val="center"/>
              <w:rPr>
                <w:rFonts w:ascii="Times New Roman" w:hAnsi="Times New Roman" w:cs="Times New Roman"/>
                <w:sz w:val="20"/>
                <w:szCs w:val="20"/>
              </w:rPr>
            </w:pPr>
          </w:p>
          <w:p w14:paraId="6AC97E40" w14:textId="77777777" w:rsidR="002134A2" w:rsidRPr="00B00676" w:rsidRDefault="002134A2" w:rsidP="00387891">
            <w:pPr>
              <w:spacing w:after="0" w:line="240" w:lineRule="auto"/>
              <w:jc w:val="center"/>
              <w:rPr>
                <w:rFonts w:ascii="Times New Roman" w:hAnsi="Times New Roman" w:cs="Times New Roman"/>
                <w:sz w:val="20"/>
                <w:szCs w:val="20"/>
              </w:rPr>
            </w:pPr>
          </w:p>
          <w:p w14:paraId="6AC97E41" w14:textId="77777777" w:rsidR="002134A2" w:rsidRPr="00B00676" w:rsidRDefault="002134A2" w:rsidP="00387891">
            <w:pPr>
              <w:spacing w:after="0" w:line="240" w:lineRule="auto"/>
              <w:jc w:val="center"/>
              <w:rPr>
                <w:rFonts w:ascii="Times New Roman" w:hAnsi="Times New Roman" w:cs="Times New Roman"/>
                <w:sz w:val="20"/>
                <w:szCs w:val="20"/>
              </w:rPr>
            </w:pPr>
          </w:p>
          <w:p w14:paraId="6AC97E42" w14:textId="77777777" w:rsidR="002134A2" w:rsidRPr="00B00676" w:rsidRDefault="002134A2" w:rsidP="00387891">
            <w:pPr>
              <w:spacing w:after="0" w:line="240" w:lineRule="auto"/>
              <w:jc w:val="center"/>
              <w:rPr>
                <w:rFonts w:ascii="Times New Roman" w:hAnsi="Times New Roman" w:cs="Times New Roman"/>
                <w:sz w:val="20"/>
                <w:szCs w:val="20"/>
              </w:rPr>
            </w:pPr>
          </w:p>
          <w:p w14:paraId="6AC97E43" w14:textId="77777777" w:rsidR="002134A2" w:rsidRPr="00B00676" w:rsidRDefault="002134A2" w:rsidP="00387891">
            <w:pPr>
              <w:spacing w:after="0" w:line="240" w:lineRule="auto"/>
              <w:jc w:val="center"/>
              <w:rPr>
                <w:rFonts w:ascii="Times New Roman" w:hAnsi="Times New Roman" w:cs="Times New Roman"/>
                <w:sz w:val="20"/>
                <w:szCs w:val="20"/>
              </w:rPr>
            </w:pPr>
          </w:p>
          <w:p w14:paraId="6AC97E44" w14:textId="77777777" w:rsidR="002134A2" w:rsidRPr="00B00676" w:rsidRDefault="002134A2" w:rsidP="00387891">
            <w:pPr>
              <w:spacing w:after="0" w:line="240" w:lineRule="auto"/>
              <w:jc w:val="center"/>
              <w:rPr>
                <w:rFonts w:ascii="Times New Roman" w:eastAsia="Calibri" w:hAnsi="Times New Roman" w:cs="Times New Roman"/>
              </w:rPr>
            </w:pPr>
            <w:r w:rsidRPr="00B00676">
              <w:rPr>
                <w:rFonts w:ascii="Times New Roman" w:hAnsi="Times New Roman" w:cs="Times New Roman"/>
                <w:sz w:val="20"/>
                <w:szCs w:val="20"/>
              </w:rPr>
              <w:t>Yes</w:t>
            </w:r>
          </w:p>
        </w:tc>
        <w:tc>
          <w:tcPr>
            <w:tcW w:w="1350" w:type="dxa"/>
          </w:tcPr>
          <w:p w14:paraId="6AC97E45" w14:textId="77777777" w:rsidR="002134A2" w:rsidRPr="00B00676" w:rsidRDefault="002134A2" w:rsidP="00387891">
            <w:pPr>
              <w:spacing w:after="0" w:line="240" w:lineRule="auto"/>
              <w:jc w:val="center"/>
              <w:rPr>
                <w:rFonts w:ascii="Times New Roman" w:hAnsi="Times New Roman" w:cs="Times New Roman"/>
                <w:sz w:val="20"/>
                <w:szCs w:val="20"/>
              </w:rPr>
            </w:pPr>
          </w:p>
          <w:p w14:paraId="6AC97E46" w14:textId="77777777" w:rsidR="002134A2" w:rsidRPr="00B00676" w:rsidRDefault="002134A2" w:rsidP="00387891">
            <w:pPr>
              <w:spacing w:after="0" w:line="240" w:lineRule="auto"/>
              <w:jc w:val="center"/>
              <w:rPr>
                <w:rFonts w:ascii="Times New Roman" w:hAnsi="Times New Roman" w:cs="Times New Roman"/>
                <w:sz w:val="20"/>
                <w:szCs w:val="20"/>
              </w:rPr>
            </w:pPr>
          </w:p>
          <w:p w14:paraId="6AC97E47" w14:textId="77777777" w:rsidR="002134A2" w:rsidRPr="00B00676" w:rsidRDefault="002134A2" w:rsidP="00387891">
            <w:pPr>
              <w:spacing w:after="0" w:line="240" w:lineRule="auto"/>
              <w:jc w:val="center"/>
              <w:rPr>
                <w:rFonts w:ascii="Times New Roman" w:hAnsi="Times New Roman" w:cs="Times New Roman"/>
                <w:sz w:val="20"/>
                <w:szCs w:val="20"/>
              </w:rPr>
            </w:pPr>
          </w:p>
          <w:p w14:paraId="6AC97E48" w14:textId="77777777" w:rsidR="002134A2" w:rsidRPr="00B00676" w:rsidRDefault="002134A2" w:rsidP="00387891">
            <w:pPr>
              <w:spacing w:after="0" w:line="240" w:lineRule="auto"/>
              <w:jc w:val="center"/>
              <w:rPr>
                <w:rFonts w:ascii="Times New Roman" w:hAnsi="Times New Roman" w:cs="Times New Roman"/>
                <w:sz w:val="20"/>
                <w:szCs w:val="20"/>
              </w:rPr>
            </w:pPr>
          </w:p>
          <w:p w14:paraId="6AC97E49" w14:textId="77777777" w:rsidR="002134A2" w:rsidRPr="00B00676" w:rsidRDefault="002134A2" w:rsidP="00387891">
            <w:pPr>
              <w:spacing w:after="0" w:line="240" w:lineRule="auto"/>
              <w:jc w:val="center"/>
              <w:rPr>
                <w:rFonts w:ascii="Times New Roman" w:hAnsi="Times New Roman" w:cs="Times New Roman"/>
                <w:sz w:val="20"/>
                <w:szCs w:val="20"/>
              </w:rPr>
            </w:pPr>
          </w:p>
          <w:p w14:paraId="6AC97E4A" w14:textId="77777777" w:rsidR="002134A2" w:rsidRPr="00B00676" w:rsidRDefault="002134A2" w:rsidP="00387891">
            <w:pPr>
              <w:spacing w:after="0" w:line="240" w:lineRule="auto"/>
              <w:jc w:val="center"/>
              <w:rPr>
                <w:rFonts w:ascii="Times New Roman" w:eastAsia="Calibri" w:hAnsi="Times New Roman" w:cs="Times New Roman"/>
              </w:rPr>
            </w:pPr>
            <w:r w:rsidRPr="00B00676">
              <w:rPr>
                <w:rFonts w:ascii="Times New Roman" w:hAnsi="Times New Roman" w:cs="Times New Roman"/>
                <w:sz w:val="20"/>
                <w:szCs w:val="20"/>
              </w:rPr>
              <w:t>Yes</w:t>
            </w:r>
          </w:p>
        </w:tc>
        <w:tc>
          <w:tcPr>
            <w:tcW w:w="1440" w:type="dxa"/>
          </w:tcPr>
          <w:p w14:paraId="6AC97E4B" w14:textId="77777777" w:rsidR="002134A2" w:rsidRPr="00B00676" w:rsidRDefault="002134A2" w:rsidP="00387891">
            <w:pPr>
              <w:spacing w:after="0" w:line="240" w:lineRule="auto"/>
              <w:rPr>
                <w:rFonts w:ascii="Times New Roman" w:hAnsi="Times New Roman" w:cs="Times New Roman"/>
                <w:sz w:val="20"/>
                <w:szCs w:val="20"/>
              </w:rPr>
            </w:pPr>
            <w:r w:rsidRPr="00B00676">
              <w:rPr>
                <w:rFonts w:ascii="Times New Roman" w:hAnsi="Times New Roman" w:cs="Times New Roman"/>
                <w:sz w:val="20"/>
                <w:szCs w:val="20"/>
              </w:rPr>
              <w:t xml:space="preserve">         </w:t>
            </w:r>
          </w:p>
          <w:p w14:paraId="6AC97E4C" w14:textId="719257B1" w:rsidR="002134A2" w:rsidRPr="00B00676" w:rsidRDefault="00E61FD8" w:rsidP="00E61F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Preferred vendor</w:t>
            </w:r>
          </w:p>
          <w:p w14:paraId="6AC97E4E" w14:textId="77777777" w:rsidR="002134A2" w:rsidRPr="00B00676" w:rsidRDefault="002134A2" w:rsidP="00387891">
            <w:pPr>
              <w:spacing w:after="0" w:line="240" w:lineRule="auto"/>
              <w:rPr>
                <w:rFonts w:ascii="Times New Roman" w:hAnsi="Times New Roman" w:cs="Times New Roman"/>
                <w:sz w:val="20"/>
                <w:szCs w:val="20"/>
              </w:rPr>
            </w:pPr>
          </w:p>
          <w:p w14:paraId="6AC97E4F" w14:textId="77777777" w:rsidR="002134A2" w:rsidRPr="00B00676" w:rsidRDefault="002134A2" w:rsidP="00387891">
            <w:pPr>
              <w:spacing w:after="0" w:line="240" w:lineRule="auto"/>
              <w:rPr>
                <w:rFonts w:ascii="Times New Roman" w:hAnsi="Times New Roman" w:cs="Times New Roman"/>
                <w:sz w:val="20"/>
                <w:szCs w:val="20"/>
              </w:rPr>
            </w:pPr>
          </w:p>
          <w:p w14:paraId="6AC97E50" w14:textId="71197406" w:rsidR="002134A2" w:rsidRPr="00B00676" w:rsidRDefault="002134A2" w:rsidP="00387891">
            <w:pPr>
              <w:spacing w:after="0" w:line="240" w:lineRule="auto"/>
              <w:jc w:val="center"/>
              <w:rPr>
                <w:rFonts w:ascii="Times New Roman" w:eastAsia="Calibri" w:hAnsi="Times New Roman" w:cs="Times New Roman"/>
              </w:rPr>
            </w:pPr>
          </w:p>
        </w:tc>
        <w:tc>
          <w:tcPr>
            <w:tcW w:w="3960" w:type="dxa"/>
          </w:tcPr>
          <w:p w14:paraId="6AC97E51" w14:textId="77777777" w:rsidR="002134A2" w:rsidRPr="00B00676" w:rsidRDefault="002134A2" w:rsidP="00387891">
            <w:pPr>
              <w:pStyle w:val="ListParagraph"/>
              <w:numPr>
                <w:ilvl w:val="0"/>
                <w:numId w:val="2"/>
              </w:numPr>
              <w:tabs>
                <w:tab w:val="left" w:pos="162"/>
              </w:tabs>
              <w:ind w:left="162" w:hanging="180"/>
              <w:rPr>
                <w:sz w:val="20"/>
                <w:szCs w:val="20"/>
              </w:rPr>
            </w:pPr>
            <w:r w:rsidRPr="00B00676">
              <w:rPr>
                <w:sz w:val="20"/>
                <w:szCs w:val="20"/>
              </w:rPr>
              <w:t xml:space="preserve">Under this preference law, the awarding authority </w:t>
            </w:r>
            <w:r w:rsidRPr="00B00676">
              <w:rPr>
                <w:sz w:val="20"/>
                <w:szCs w:val="20"/>
                <w:u w:val="single"/>
              </w:rPr>
              <w:t>may</w:t>
            </w:r>
            <w:r w:rsidRPr="00B00676">
              <w:rPr>
                <w:sz w:val="20"/>
                <w:szCs w:val="20"/>
              </w:rPr>
              <w:t xml:space="preserve"> award a contract to a "preferred vendor" if the vendor was a responsible bidder, falls within one of the definitions of a "preferred vendor,"  and offers a price of not more than </w:t>
            </w:r>
            <w:r>
              <w:rPr>
                <w:sz w:val="20"/>
                <w:szCs w:val="20"/>
              </w:rPr>
              <w:t>(5%) f</w:t>
            </w:r>
            <w:r w:rsidRPr="00B00676">
              <w:rPr>
                <w:sz w:val="20"/>
                <w:szCs w:val="20"/>
              </w:rPr>
              <w:t xml:space="preserve">ive percent greater than the low responsible bid. </w:t>
            </w:r>
            <w:r>
              <w:rPr>
                <w:sz w:val="20"/>
                <w:szCs w:val="20"/>
              </w:rPr>
              <w:t>(Not used on a routine basis)</w:t>
            </w:r>
          </w:p>
          <w:p w14:paraId="6AC97E52" w14:textId="77777777" w:rsidR="002134A2" w:rsidRPr="00B00676" w:rsidRDefault="002134A2" w:rsidP="00C71B53">
            <w:pPr>
              <w:tabs>
                <w:tab w:val="left" w:pos="162"/>
              </w:tabs>
              <w:spacing w:after="0" w:line="240" w:lineRule="auto"/>
              <w:ind w:left="162" w:hanging="90"/>
              <w:rPr>
                <w:rFonts w:ascii="Times New Roman" w:eastAsia="Calibri" w:hAnsi="Times New Roman" w:cs="Times New Roman"/>
              </w:rPr>
            </w:pPr>
            <w:r w:rsidRPr="00B00676">
              <w:rPr>
                <w:rFonts w:ascii="Times New Roman" w:hAnsi="Times New Roman" w:cs="Times New Roman"/>
                <w:sz w:val="20"/>
                <w:szCs w:val="20"/>
              </w:rPr>
              <w:t xml:space="preserve">  Tie bids will be awarded to the bidder that, in the opinion of the Director of Purchasing, will serve in the best interest of the state. </w:t>
            </w:r>
            <w:r w:rsidRPr="00B00676">
              <w:rPr>
                <w:rFonts w:ascii="Times New Roman" w:hAnsi="Times New Roman" w:cs="Times New Roman"/>
              </w:rPr>
              <w:t xml:space="preserve"> </w:t>
            </w:r>
          </w:p>
        </w:tc>
      </w:tr>
      <w:tr w:rsidR="002134A2" w:rsidRPr="00397714" w14:paraId="6AC97ECB" w14:textId="77777777" w:rsidTr="00397C5D">
        <w:trPr>
          <w:trHeight w:val="795"/>
        </w:trPr>
        <w:tc>
          <w:tcPr>
            <w:tcW w:w="1458" w:type="dxa"/>
          </w:tcPr>
          <w:p w14:paraId="6AC97E54" w14:textId="77777777" w:rsidR="002134A2" w:rsidRPr="00B00676" w:rsidRDefault="002134A2" w:rsidP="00387891">
            <w:pPr>
              <w:jc w:val="center"/>
              <w:rPr>
                <w:rFonts w:ascii="Times New Roman" w:hAnsi="Times New Roman" w:cs="Times New Roman"/>
                <w:sz w:val="20"/>
                <w:szCs w:val="20"/>
              </w:rPr>
            </w:pPr>
          </w:p>
          <w:p w14:paraId="6AC97E55" w14:textId="77777777" w:rsidR="002134A2" w:rsidRPr="00B00676" w:rsidRDefault="002134A2" w:rsidP="00387891">
            <w:pPr>
              <w:jc w:val="center"/>
              <w:rPr>
                <w:rFonts w:ascii="Times New Roman" w:hAnsi="Times New Roman" w:cs="Times New Roman"/>
                <w:sz w:val="20"/>
                <w:szCs w:val="20"/>
              </w:rPr>
            </w:pPr>
          </w:p>
          <w:p w14:paraId="6AC97E56" w14:textId="77777777" w:rsidR="002134A2" w:rsidRPr="00B00676" w:rsidRDefault="002134A2" w:rsidP="00387891">
            <w:pPr>
              <w:jc w:val="center"/>
              <w:rPr>
                <w:rFonts w:ascii="Times New Roman" w:hAnsi="Times New Roman" w:cs="Times New Roman"/>
                <w:sz w:val="20"/>
                <w:szCs w:val="20"/>
              </w:rPr>
            </w:pPr>
          </w:p>
          <w:p w14:paraId="6AC97E57" w14:textId="77777777" w:rsidR="002134A2" w:rsidRPr="00B00676" w:rsidRDefault="002134A2" w:rsidP="00387891">
            <w:pPr>
              <w:jc w:val="center"/>
              <w:rPr>
                <w:rFonts w:ascii="Times New Roman" w:hAnsi="Times New Roman" w:cs="Times New Roman"/>
                <w:sz w:val="20"/>
                <w:szCs w:val="20"/>
              </w:rPr>
            </w:pPr>
          </w:p>
          <w:p w14:paraId="6AC97E58" w14:textId="77777777" w:rsidR="002134A2" w:rsidRPr="00B00676" w:rsidRDefault="002134A2" w:rsidP="00387891">
            <w:pPr>
              <w:jc w:val="center"/>
              <w:rPr>
                <w:rFonts w:ascii="Times New Roman" w:hAnsi="Times New Roman" w:cs="Times New Roman"/>
                <w:sz w:val="20"/>
                <w:szCs w:val="20"/>
              </w:rPr>
            </w:pPr>
          </w:p>
          <w:p w14:paraId="6AC97E59" w14:textId="77777777" w:rsidR="002134A2" w:rsidRPr="00B00676" w:rsidRDefault="002134A2" w:rsidP="00387891">
            <w:pPr>
              <w:jc w:val="center"/>
              <w:rPr>
                <w:rFonts w:ascii="Times New Roman" w:hAnsi="Times New Roman" w:cs="Times New Roman"/>
                <w:sz w:val="20"/>
                <w:szCs w:val="20"/>
              </w:rPr>
            </w:pPr>
          </w:p>
          <w:p w14:paraId="6AC97E5A" w14:textId="77777777" w:rsidR="002134A2" w:rsidRPr="00B00676" w:rsidRDefault="002134A2" w:rsidP="00387891">
            <w:pPr>
              <w:jc w:val="center"/>
              <w:rPr>
                <w:rFonts w:ascii="Times New Roman" w:hAnsi="Times New Roman" w:cs="Times New Roman"/>
                <w:sz w:val="20"/>
                <w:szCs w:val="20"/>
              </w:rPr>
            </w:pPr>
            <w:r w:rsidRPr="00B00676">
              <w:rPr>
                <w:rFonts w:ascii="Times New Roman" w:hAnsi="Times New Roman" w:cs="Times New Roman"/>
                <w:sz w:val="20"/>
                <w:szCs w:val="20"/>
              </w:rPr>
              <w:t>Alaska</w:t>
            </w:r>
          </w:p>
          <w:p w14:paraId="6AC97E5B" w14:textId="77777777" w:rsidR="002134A2" w:rsidRDefault="002134A2" w:rsidP="00387891">
            <w:pPr>
              <w:spacing w:after="0" w:line="240" w:lineRule="auto"/>
              <w:rPr>
                <w:rFonts w:ascii="Times New Roman" w:eastAsia="Calibri" w:hAnsi="Times New Roman" w:cs="Times New Roman"/>
              </w:rPr>
            </w:pPr>
          </w:p>
          <w:p w14:paraId="6AC97E5C" w14:textId="77777777" w:rsidR="004F0D1A" w:rsidRDefault="004F0D1A" w:rsidP="00387891">
            <w:pPr>
              <w:spacing w:after="0" w:line="240" w:lineRule="auto"/>
              <w:rPr>
                <w:rFonts w:ascii="Times New Roman" w:eastAsia="Calibri" w:hAnsi="Times New Roman" w:cs="Times New Roman"/>
              </w:rPr>
            </w:pPr>
          </w:p>
          <w:p w14:paraId="6AC97E5D" w14:textId="77777777" w:rsidR="004F0D1A" w:rsidRDefault="004F0D1A" w:rsidP="00387891">
            <w:pPr>
              <w:spacing w:after="0" w:line="240" w:lineRule="auto"/>
              <w:rPr>
                <w:rFonts w:ascii="Times New Roman" w:eastAsia="Calibri" w:hAnsi="Times New Roman" w:cs="Times New Roman"/>
              </w:rPr>
            </w:pPr>
          </w:p>
          <w:p w14:paraId="6AC97E5E" w14:textId="77777777" w:rsidR="004F0D1A" w:rsidRDefault="004F0D1A" w:rsidP="00387891">
            <w:pPr>
              <w:spacing w:after="0" w:line="240" w:lineRule="auto"/>
              <w:rPr>
                <w:rFonts w:ascii="Times New Roman" w:eastAsia="Calibri" w:hAnsi="Times New Roman" w:cs="Times New Roman"/>
              </w:rPr>
            </w:pPr>
          </w:p>
          <w:p w14:paraId="6AC97E5F" w14:textId="77777777" w:rsidR="004F0D1A" w:rsidRDefault="004F0D1A" w:rsidP="00387891">
            <w:pPr>
              <w:spacing w:after="0" w:line="240" w:lineRule="auto"/>
              <w:rPr>
                <w:rFonts w:ascii="Times New Roman" w:eastAsia="Calibri" w:hAnsi="Times New Roman" w:cs="Times New Roman"/>
              </w:rPr>
            </w:pPr>
          </w:p>
          <w:p w14:paraId="6AC97E60" w14:textId="77777777" w:rsidR="004F0D1A" w:rsidRDefault="004F0D1A" w:rsidP="00387891">
            <w:pPr>
              <w:spacing w:after="0" w:line="240" w:lineRule="auto"/>
              <w:rPr>
                <w:rFonts w:ascii="Times New Roman" w:eastAsia="Calibri" w:hAnsi="Times New Roman" w:cs="Times New Roman"/>
              </w:rPr>
            </w:pPr>
          </w:p>
          <w:p w14:paraId="6AC97E61" w14:textId="77777777" w:rsidR="004F0D1A" w:rsidRDefault="004F0D1A" w:rsidP="00387891">
            <w:pPr>
              <w:spacing w:after="0" w:line="240" w:lineRule="auto"/>
              <w:rPr>
                <w:rFonts w:ascii="Times New Roman" w:eastAsia="Calibri" w:hAnsi="Times New Roman" w:cs="Times New Roman"/>
              </w:rPr>
            </w:pPr>
          </w:p>
          <w:p w14:paraId="6AC97E62" w14:textId="77777777" w:rsidR="004F0D1A" w:rsidRDefault="004F0D1A" w:rsidP="00387891">
            <w:pPr>
              <w:spacing w:after="0" w:line="240" w:lineRule="auto"/>
              <w:rPr>
                <w:rFonts w:ascii="Times New Roman" w:eastAsia="Calibri" w:hAnsi="Times New Roman" w:cs="Times New Roman"/>
              </w:rPr>
            </w:pPr>
          </w:p>
          <w:p w14:paraId="6AC97E63" w14:textId="77777777" w:rsidR="004F0D1A" w:rsidRDefault="004F0D1A" w:rsidP="00387891">
            <w:pPr>
              <w:spacing w:after="0" w:line="240" w:lineRule="auto"/>
              <w:rPr>
                <w:rFonts w:ascii="Times New Roman" w:eastAsia="Calibri" w:hAnsi="Times New Roman" w:cs="Times New Roman"/>
              </w:rPr>
            </w:pPr>
          </w:p>
          <w:p w14:paraId="6AC97E64" w14:textId="77777777" w:rsidR="004F0D1A" w:rsidRDefault="004F0D1A" w:rsidP="00387891">
            <w:pPr>
              <w:spacing w:after="0" w:line="240" w:lineRule="auto"/>
              <w:rPr>
                <w:rFonts w:ascii="Times New Roman" w:eastAsia="Calibri" w:hAnsi="Times New Roman" w:cs="Times New Roman"/>
              </w:rPr>
            </w:pPr>
          </w:p>
          <w:p w14:paraId="6AC97E65" w14:textId="77777777" w:rsidR="004F0D1A" w:rsidRDefault="004F0D1A" w:rsidP="00387891">
            <w:pPr>
              <w:spacing w:after="0" w:line="240" w:lineRule="auto"/>
              <w:rPr>
                <w:rFonts w:ascii="Times New Roman" w:eastAsia="Calibri" w:hAnsi="Times New Roman" w:cs="Times New Roman"/>
              </w:rPr>
            </w:pPr>
          </w:p>
          <w:p w14:paraId="6AC97E66" w14:textId="77777777" w:rsidR="004F0D1A" w:rsidRDefault="004F0D1A" w:rsidP="00387891">
            <w:pPr>
              <w:spacing w:after="0" w:line="240" w:lineRule="auto"/>
              <w:rPr>
                <w:rFonts w:ascii="Times New Roman" w:eastAsia="Calibri" w:hAnsi="Times New Roman" w:cs="Times New Roman"/>
              </w:rPr>
            </w:pPr>
          </w:p>
          <w:p w14:paraId="6AC97E67" w14:textId="77777777" w:rsidR="004F0D1A" w:rsidRDefault="004F0D1A" w:rsidP="00387891">
            <w:pPr>
              <w:spacing w:after="0" w:line="240" w:lineRule="auto"/>
              <w:rPr>
                <w:rFonts w:ascii="Times New Roman" w:eastAsia="Calibri" w:hAnsi="Times New Roman" w:cs="Times New Roman"/>
              </w:rPr>
            </w:pPr>
          </w:p>
          <w:p w14:paraId="6AC97E68" w14:textId="77777777" w:rsidR="004F0D1A" w:rsidRDefault="004F0D1A" w:rsidP="00387891">
            <w:pPr>
              <w:spacing w:after="0" w:line="240" w:lineRule="auto"/>
              <w:rPr>
                <w:rFonts w:ascii="Times New Roman" w:eastAsia="Calibri" w:hAnsi="Times New Roman" w:cs="Times New Roman"/>
              </w:rPr>
            </w:pPr>
          </w:p>
          <w:p w14:paraId="6AC97E69" w14:textId="77777777" w:rsidR="004F0D1A" w:rsidRDefault="004F0D1A" w:rsidP="00387891">
            <w:pPr>
              <w:spacing w:after="0" w:line="240" w:lineRule="auto"/>
              <w:rPr>
                <w:rFonts w:ascii="Times New Roman" w:eastAsia="Calibri" w:hAnsi="Times New Roman" w:cs="Times New Roman"/>
              </w:rPr>
            </w:pPr>
          </w:p>
          <w:p w14:paraId="6AC97E6A" w14:textId="77777777" w:rsidR="004F0D1A" w:rsidRDefault="004F0D1A" w:rsidP="00387891">
            <w:pPr>
              <w:spacing w:after="0" w:line="240" w:lineRule="auto"/>
              <w:rPr>
                <w:rFonts w:ascii="Times New Roman" w:eastAsia="Calibri" w:hAnsi="Times New Roman" w:cs="Times New Roman"/>
              </w:rPr>
            </w:pPr>
          </w:p>
          <w:p w14:paraId="6AC97E6B" w14:textId="77777777" w:rsidR="004F0D1A" w:rsidRDefault="004F0D1A" w:rsidP="00387891">
            <w:pPr>
              <w:spacing w:after="0" w:line="240" w:lineRule="auto"/>
              <w:rPr>
                <w:rFonts w:ascii="Times New Roman" w:eastAsia="Calibri" w:hAnsi="Times New Roman" w:cs="Times New Roman"/>
              </w:rPr>
            </w:pPr>
          </w:p>
          <w:p w14:paraId="6AC97E6C" w14:textId="77777777" w:rsidR="004F0D1A" w:rsidRDefault="004F0D1A" w:rsidP="00387891">
            <w:pPr>
              <w:spacing w:after="0" w:line="240" w:lineRule="auto"/>
              <w:rPr>
                <w:rFonts w:ascii="Times New Roman" w:eastAsia="Calibri" w:hAnsi="Times New Roman" w:cs="Times New Roman"/>
              </w:rPr>
            </w:pPr>
          </w:p>
          <w:p w14:paraId="6AC97E6D" w14:textId="77777777" w:rsidR="009E1E69" w:rsidRDefault="009E1E69" w:rsidP="009E1E69">
            <w:pPr>
              <w:spacing w:after="0" w:line="240" w:lineRule="auto"/>
              <w:jc w:val="center"/>
              <w:rPr>
                <w:rFonts w:eastAsia="Calibri" w:cs="Times New Roman"/>
                <w:b/>
                <w:sz w:val="24"/>
                <w:szCs w:val="24"/>
              </w:rPr>
            </w:pPr>
          </w:p>
          <w:p w14:paraId="6AC97E6E" w14:textId="77777777" w:rsidR="00334A13" w:rsidRDefault="00334A13" w:rsidP="009E1E69">
            <w:pPr>
              <w:spacing w:after="0" w:line="240" w:lineRule="auto"/>
              <w:jc w:val="center"/>
              <w:rPr>
                <w:rFonts w:eastAsia="Calibri" w:cs="Times New Roman"/>
                <w:b/>
                <w:sz w:val="24"/>
                <w:szCs w:val="24"/>
              </w:rPr>
            </w:pPr>
          </w:p>
          <w:p w14:paraId="6AC97E6F" w14:textId="77777777" w:rsidR="009E1E69" w:rsidRPr="009E1E69" w:rsidRDefault="009E1E69" w:rsidP="009E1E69">
            <w:pPr>
              <w:spacing w:after="0" w:line="240" w:lineRule="auto"/>
              <w:jc w:val="center"/>
              <w:rPr>
                <w:rFonts w:eastAsia="Calibri" w:cs="Times New Roman"/>
                <w:b/>
                <w:sz w:val="24"/>
                <w:szCs w:val="24"/>
              </w:rPr>
            </w:pPr>
            <w:r w:rsidRPr="009E1E69">
              <w:rPr>
                <w:rFonts w:eastAsia="Calibri" w:cs="Times New Roman"/>
                <w:b/>
                <w:sz w:val="24"/>
                <w:szCs w:val="24"/>
              </w:rPr>
              <w:t>State</w:t>
            </w:r>
          </w:p>
        </w:tc>
        <w:tc>
          <w:tcPr>
            <w:tcW w:w="1530" w:type="dxa"/>
          </w:tcPr>
          <w:p w14:paraId="6AC97E70" w14:textId="77777777" w:rsidR="002134A2" w:rsidRPr="00B00676" w:rsidRDefault="002134A2" w:rsidP="00387891">
            <w:pPr>
              <w:jc w:val="center"/>
              <w:rPr>
                <w:rFonts w:ascii="Times New Roman" w:hAnsi="Times New Roman" w:cs="Times New Roman"/>
                <w:sz w:val="20"/>
                <w:szCs w:val="20"/>
              </w:rPr>
            </w:pPr>
          </w:p>
          <w:p w14:paraId="6AC97E71" w14:textId="77777777" w:rsidR="002134A2" w:rsidRPr="00B00676" w:rsidRDefault="002134A2" w:rsidP="00387891">
            <w:pPr>
              <w:jc w:val="center"/>
              <w:rPr>
                <w:rFonts w:ascii="Times New Roman" w:hAnsi="Times New Roman" w:cs="Times New Roman"/>
                <w:sz w:val="20"/>
                <w:szCs w:val="20"/>
              </w:rPr>
            </w:pPr>
          </w:p>
          <w:p w14:paraId="6AC97E72" w14:textId="77777777" w:rsidR="002134A2" w:rsidRPr="00B00676" w:rsidRDefault="002134A2" w:rsidP="00387891">
            <w:pPr>
              <w:jc w:val="center"/>
              <w:rPr>
                <w:rFonts w:ascii="Times New Roman" w:hAnsi="Times New Roman" w:cs="Times New Roman"/>
                <w:sz w:val="20"/>
                <w:szCs w:val="20"/>
              </w:rPr>
            </w:pPr>
          </w:p>
          <w:p w14:paraId="6AC97E73" w14:textId="77777777" w:rsidR="002134A2" w:rsidRPr="00B00676" w:rsidRDefault="002134A2" w:rsidP="00387891">
            <w:pPr>
              <w:jc w:val="center"/>
              <w:rPr>
                <w:rFonts w:ascii="Times New Roman" w:hAnsi="Times New Roman" w:cs="Times New Roman"/>
                <w:sz w:val="20"/>
                <w:szCs w:val="20"/>
              </w:rPr>
            </w:pPr>
          </w:p>
          <w:p w14:paraId="6AC97E74" w14:textId="77777777" w:rsidR="002134A2" w:rsidRPr="00B00676" w:rsidRDefault="002134A2" w:rsidP="00387891">
            <w:pPr>
              <w:jc w:val="center"/>
              <w:rPr>
                <w:rFonts w:ascii="Times New Roman" w:hAnsi="Times New Roman" w:cs="Times New Roman"/>
                <w:sz w:val="20"/>
                <w:szCs w:val="20"/>
              </w:rPr>
            </w:pPr>
          </w:p>
          <w:p w14:paraId="6AC97E75" w14:textId="77777777" w:rsidR="002134A2" w:rsidRPr="00B00676" w:rsidRDefault="002134A2" w:rsidP="00387891">
            <w:pPr>
              <w:jc w:val="center"/>
              <w:rPr>
                <w:rFonts w:ascii="Times New Roman" w:hAnsi="Times New Roman" w:cs="Times New Roman"/>
                <w:sz w:val="20"/>
                <w:szCs w:val="20"/>
              </w:rPr>
            </w:pPr>
          </w:p>
          <w:p w14:paraId="6AC97E76" w14:textId="77777777" w:rsidR="002134A2" w:rsidRPr="00B00676" w:rsidRDefault="002134A2" w:rsidP="00387891">
            <w:pPr>
              <w:jc w:val="center"/>
              <w:rPr>
                <w:rFonts w:ascii="Times New Roman" w:hAnsi="Times New Roman" w:cs="Times New Roman"/>
                <w:sz w:val="20"/>
                <w:szCs w:val="20"/>
              </w:rPr>
            </w:pPr>
            <w:r w:rsidRPr="00B00676">
              <w:rPr>
                <w:rFonts w:ascii="Times New Roman" w:hAnsi="Times New Roman" w:cs="Times New Roman"/>
                <w:sz w:val="20"/>
                <w:szCs w:val="20"/>
              </w:rPr>
              <w:t>Yes</w:t>
            </w:r>
          </w:p>
          <w:p w14:paraId="6AC97E77" w14:textId="77777777" w:rsidR="002134A2" w:rsidRDefault="002134A2" w:rsidP="00387891">
            <w:pPr>
              <w:spacing w:after="0" w:line="240" w:lineRule="auto"/>
              <w:rPr>
                <w:rFonts w:ascii="Times New Roman" w:eastAsia="Calibri" w:hAnsi="Times New Roman" w:cs="Times New Roman"/>
              </w:rPr>
            </w:pPr>
          </w:p>
          <w:p w14:paraId="6AC97E78" w14:textId="77777777" w:rsidR="004F0D1A" w:rsidRDefault="004F0D1A" w:rsidP="00387891">
            <w:pPr>
              <w:spacing w:after="0" w:line="240" w:lineRule="auto"/>
              <w:rPr>
                <w:rFonts w:ascii="Times New Roman" w:eastAsia="Calibri" w:hAnsi="Times New Roman" w:cs="Times New Roman"/>
              </w:rPr>
            </w:pPr>
          </w:p>
          <w:p w14:paraId="6AC97E79" w14:textId="77777777" w:rsidR="004F0D1A" w:rsidRDefault="004F0D1A" w:rsidP="00387891">
            <w:pPr>
              <w:spacing w:after="0" w:line="240" w:lineRule="auto"/>
              <w:rPr>
                <w:rFonts w:ascii="Times New Roman" w:eastAsia="Calibri" w:hAnsi="Times New Roman" w:cs="Times New Roman"/>
              </w:rPr>
            </w:pPr>
          </w:p>
          <w:p w14:paraId="6AC97E7A" w14:textId="77777777" w:rsidR="004F0D1A" w:rsidRDefault="004F0D1A" w:rsidP="00387891">
            <w:pPr>
              <w:spacing w:after="0" w:line="240" w:lineRule="auto"/>
              <w:rPr>
                <w:rFonts w:ascii="Times New Roman" w:eastAsia="Calibri" w:hAnsi="Times New Roman" w:cs="Times New Roman"/>
              </w:rPr>
            </w:pPr>
          </w:p>
          <w:p w14:paraId="6AC97E7B" w14:textId="77777777" w:rsidR="004F0D1A" w:rsidRDefault="004F0D1A" w:rsidP="00387891">
            <w:pPr>
              <w:spacing w:after="0" w:line="240" w:lineRule="auto"/>
              <w:rPr>
                <w:rFonts w:ascii="Times New Roman" w:eastAsia="Calibri" w:hAnsi="Times New Roman" w:cs="Times New Roman"/>
              </w:rPr>
            </w:pPr>
          </w:p>
          <w:p w14:paraId="6AC97E7C" w14:textId="77777777" w:rsidR="004F0D1A" w:rsidRDefault="004F0D1A" w:rsidP="00387891">
            <w:pPr>
              <w:spacing w:after="0" w:line="240" w:lineRule="auto"/>
              <w:rPr>
                <w:rFonts w:ascii="Times New Roman" w:eastAsia="Calibri" w:hAnsi="Times New Roman" w:cs="Times New Roman"/>
              </w:rPr>
            </w:pPr>
          </w:p>
          <w:p w14:paraId="6AC97E7D" w14:textId="77777777" w:rsidR="004F0D1A" w:rsidRDefault="004F0D1A" w:rsidP="00387891">
            <w:pPr>
              <w:spacing w:after="0" w:line="240" w:lineRule="auto"/>
              <w:rPr>
                <w:rFonts w:ascii="Times New Roman" w:eastAsia="Calibri" w:hAnsi="Times New Roman" w:cs="Times New Roman"/>
              </w:rPr>
            </w:pPr>
          </w:p>
          <w:p w14:paraId="6AC97E7E" w14:textId="77777777" w:rsidR="004F0D1A" w:rsidRDefault="004F0D1A" w:rsidP="00387891">
            <w:pPr>
              <w:spacing w:after="0" w:line="240" w:lineRule="auto"/>
              <w:rPr>
                <w:rFonts w:ascii="Times New Roman" w:eastAsia="Calibri" w:hAnsi="Times New Roman" w:cs="Times New Roman"/>
              </w:rPr>
            </w:pPr>
          </w:p>
          <w:p w14:paraId="6AC97E7F" w14:textId="77777777" w:rsidR="004F0D1A" w:rsidRDefault="004F0D1A" w:rsidP="00387891">
            <w:pPr>
              <w:spacing w:after="0" w:line="240" w:lineRule="auto"/>
              <w:rPr>
                <w:rFonts w:ascii="Times New Roman" w:eastAsia="Calibri" w:hAnsi="Times New Roman" w:cs="Times New Roman"/>
              </w:rPr>
            </w:pPr>
          </w:p>
          <w:p w14:paraId="6AC97E80" w14:textId="77777777" w:rsidR="004F0D1A" w:rsidRDefault="004F0D1A" w:rsidP="00387891">
            <w:pPr>
              <w:spacing w:after="0" w:line="240" w:lineRule="auto"/>
              <w:rPr>
                <w:rFonts w:ascii="Times New Roman" w:eastAsia="Calibri" w:hAnsi="Times New Roman" w:cs="Times New Roman"/>
              </w:rPr>
            </w:pPr>
          </w:p>
          <w:p w14:paraId="6AC97E81" w14:textId="77777777" w:rsidR="004F0D1A" w:rsidRDefault="004F0D1A" w:rsidP="00387891">
            <w:pPr>
              <w:spacing w:after="0" w:line="240" w:lineRule="auto"/>
              <w:rPr>
                <w:rFonts w:ascii="Times New Roman" w:eastAsia="Calibri" w:hAnsi="Times New Roman" w:cs="Times New Roman"/>
              </w:rPr>
            </w:pPr>
          </w:p>
          <w:p w14:paraId="6AC97E82" w14:textId="77777777" w:rsidR="004F0D1A" w:rsidRDefault="004F0D1A" w:rsidP="00387891">
            <w:pPr>
              <w:spacing w:after="0" w:line="240" w:lineRule="auto"/>
              <w:rPr>
                <w:rFonts w:ascii="Times New Roman" w:eastAsia="Calibri" w:hAnsi="Times New Roman" w:cs="Times New Roman"/>
              </w:rPr>
            </w:pPr>
          </w:p>
          <w:p w14:paraId="6AC97E83" w14:textId="77777777" w:rsidR="004F0D1A" w:rsidRDefault="004F0D1A" w:rsidP="00387891">
            <w:pPr>
              <w:spacing w:after="0" w:line="240" w:lineRule="auto"/>
              <w:rPr>
                <w:rFonts w:ascii="Times New Roman" w:eastAsia="Calibri" w:hAnsi="Times New Roman" w:cs="Times New Roman"/>
              </w:rPr>
            </w:pPr>
          </w:p>
          <w:p w14:paraId="6AC97E84" w14:textId="77777777" w:rsidR="004F0D1A" w:rsidRDefault="004F0D1A" w:rsidP="00387891">
            <w:pPr>
              <w:spacing w:after="0" w:line="240" w:lineRule="auto"/>
              <w:rPr>
                <w:rFonts w:ascii="Times New Roman" w:eastAsia="Calibri" w:hAnsi="Times New Roman" w:cs="Times New Roman"/>
              </w:rPr>
            </w:pPr>
          </w:p>
          <w:p w14:paraId="6AC97E85" w14:textId="77777777" w:rsidR="004F0D1A" w:rsidRDefault="004F0D1A" w:rsidP="00387891">
            <w:pPr>
              <w:spacing w:after="0" w:line="240" w:lineRule="auto"/>
              <w:rPr>
                <w:rFonts w:ascii="Times New Roman" w:eastAsia="Calibri" w:hAnsi="Times New Roman" w:cs="Times New Roman"/>
              </w:rPr>
            </w:pPr>
          </w:p>
          <w:p w14:paraId="6AC97E86" w14:textId="77777777" w:rsidR="004F0D1A" w:rsidRDefault="004F0D1A" w:rsidP="00387891">
            <w:pPr>
              <w:spacing w:after="0" w:line="240" w:lineRule="auto"/>
              <w:rPr>
                <w:rFonts w:ascii="Times New Roman" w:eastAsia="Calibri" w:hAnsi="Times New Roman" w:cs="Times New Roman"/>
              </w:rPr>
            </w:pPr>
          </w:p>
          <w:p w14:paraId="6AC97E87" w14:textId="77777777" w:rsidR="004F0D1A" w:rsidRDefault="004F0D1A" w:rsidP="00387891">
            <w:pPr>
              <w:spacing w:after="0" w:line="240" w:lineRule="auto"/>
              <w:rPr>
                <w:rFonts w:ascii="Times New Roman" w:eastAsia="Calibri" w:hAnsi="Times New Roman" w:cs="Times New Roman"/>
              </w:rPr>
            </w:pPr>
          </w:p>
          <w:p w14:paraId="6AC97E88" w14:textId="77777777" w:rsidR="004F0D1A" w:rsidRDefault="004F0D1A" w:rsidP="00387891">
            <w:pPr>
              <w:spacing w:after="0" w:line="240" w:lineRule="auto"/>
              <w:rPr>
                <w:rFonts w:ascii="Times New Roman" w:eastAsia="Calibri" w:hAnsi="Times New Roman" w:cs="Times New Roman"/>
              </w:rPr>
            </w:pPr>
          </w:p>
          <w:p w14:paraId="6AC97E89" w14:textId="77777777" w:rsidR="009E1E69" w:rsidRPr="009E1E69" w:rsidRDefault="009E1E69" w:rsidP="009E1E69">
            <w:pPr>
              <w:spacing w:after="0" w:line="240" w:lineRule="auto"/>
              <w:jc w:val="center"/>
              <w:rPr>
                <w:rFonts w:eastAsia="Calibri" w:cs="Times New Roman"/>
                <w:b/>
                <w:sz w:val="8"/>
                <w:szCs w:val="8"/>
              </w:rPr>
            </w:pPr>
          </w:p>
          <w:p w14:paraId="6AC97E8A" w14:textId="77777777" w:rsidR="009E1E69" w:rsidRPr="009E1E69" w:rsidRDefault="009E1E69" w:rsidP="009E1E69">
            <w:pPr>
              <w:spacing w:after="0" w:line="240" w:lineRule="auto"/>
              <w:jc w:val="center"/>
              <w:rPr>
                <w:rFonts w:eastAsia="Calibri" w:cs="Times New Roman"/>
                <w:b/>
                <w:sz w:val="8"/>
                <w:szCs w:val="8"/>
              </w:rPr>
            </w:pPr>
          </w:p>
          <w:p w14:paraId="6AC97E8B" w14:textId="77777777" w:rsidR="009E1E69" w:rsidRPr="009E1E69" w:rsidRDefault="009E1E69" w:rsidP="009E1E69">
            <w:pPr>
              <w:spacing w:after="0" w:line="240" w:lineRule="auto"/>
              <w:jc w:val="center"/>
              <w:rPr>
                <w:rFonts w:eastAsia="Calibri" w:cs="Times New Roman"/>
                <w:b/>
                <w:sz w:val="24"/>
                <w:szCs w:val="24"/>
              </w:rPr>
            </w:pPr>
            <w:r w:rsidRPr="009E1E69">
              <w:rPr>
                <w:rFonts w:eastAsia="Calibri" w:cs="Times New Roman"/>
                <w:b/>
                <w:sz w:val="24"/>
                <w:szCs w:val="24"/>
              </w:rPr>
              <w:lastRenderedPageBreak/>
              <w:t>Reciprocal Law/Statute</w:t>
            </w:r>
          </w:p>
        </w:tc>
        <w:tc>
          <w:tcPr>
            <w:tcW w:w="1350" w:type="dxa"/>
          </w:tcPr>
          <w:p w14:paraId="6AC97E8C" w14:textId="77777777" w:rsidR="002134A2" w:rsidRPr="00B00676" w:rsidRDefault="002134A2" w:rsidP="00387891">
            <w:pPr>
              <w:jc w:val="center"/>
              <w:rPr>
                <w:rFonts w:ascii="Times New Roman" w:hAnsi="Times New Roman" w:cs="Times New Roman"/>
                <w:sz w:val="20"/>
                <w:szCs w:val="20"/>
              </w:rPr>
            </w:pPr>
          </w:p>
          <w:p w14:paraId="6AC97E8D" w14:textId="77777777" w:rsidR="002134A2" w:rsidRPr="00B00676" w:rsidRDefault="002134A2" w:rsidP="00387891">
            <w:pPr>
              <w:jc w:val="center"/>
              <w:rPr>
                <w:rFonts w:ascii="Times New Roman" w:hAnsi="Times New Roman" w:cs="Times New Roman"/>
                <w:sz w:val="20"/>
                <w:szCs w:val="20"/>
              </w:rPr>
            </w:pPr>
          </w:p>
          <w:p w14:paraId="6AC97E8E" w14:textId="77777777" w:rsidR="002134A2" w:rsidRPr="00B00676" w:rsidRDefault="002134A2" w:rsidP="00387891">
            <w:pPr>
              <w:jc w:val="center"/>
              <w:rPr>
                <w:rFonts w:ascii="Times New Roman" w:hAnsi="Times New Roman" w:cs="Times New Roman"/>
                <w:sz w:val="20"/>
                <w:szCs w:val="20"/>
              </w:rPr>
            </w:pPr>
          </w:p>
          <w:p w14:paraId="6AC97E8F" w14:textId="77777777" w:rsidR="002134A2" w:rsidRPr="00B00676" w:rsidRDefault="002134A2" w:rsidP="00387891">
            <w:pPr>
              <w:jc w:val="center"/>
              <w:rPr>
                <w:rFonts w:ascii="Times New Roman" w:hAnsi="Times New Roman" w:cs="Times New Roman"/>
                <w:sz w:val="20"/>
                <w:szCs w:val="20"/>
              </w:rPr>
            </w:pPr>
          </w:p>
          <w:p w14:paraId="6AC97E90" w14:textId="77777777" w:rsidR="002134A2" w:rsidRPr="00B00676" w:rsidRDefault="002134A2" w:rsidP="00387891">
            <w:pPr>
              <w:jc w:val="center"/>
              <w:rPr>
                <w:rFonts w:ascii="Times New Roman" w:hAnsi="Times New Roman" w:cs="Times New Roman"/>
                <w:sz w:val="20"/>
                <w:szCs w:val="20"/>
              </w:rPr>
            </w:pPr>
          </w:p>
          <w:p w14:paraId="6AC97E91" w14:textId="77777777" w:rsidR="002134A2" w:rsidRPr="00B00676" w:rsidRDefault="002134A2" w:rsidP="00387891">
            <w:pPr>
              <w:jc w:val="center"/>
              <w:rPr>
                <w:rFonts w:ascii="Times New Roman" w:hAnsi="Times New Roman" w:cs="Times New Roman"/>
                <w:sz w:val="20"/>
                <w:szCs w:val="20"/>
              </w:rPr>
            </w:pPr>
          </w:p>
          <w:p w14:paraId="6AC97E92" w14:textId="77777777" w:rsidR="002134A2" w:rsidRPr="00B00676" w:rsidRDefault="002134A2" w:rsidP="00387891">
            <w:pPr>
              <w:jc w:val="center"/>
              <w:rPr>
                <w:rFonts w:ascii="Times New Roman" w:hAnsi="Times New Roman" w:cs="Times New Roman"/>
                <w:sz w:val="20"/>
                <w:szCs w:val="20"/>
              </w:rPr>
            </w:pPr>
            <w:r>
              <w:rPr>
                <w:rFonts w:ascii="Times New Roman" w:hAnsi="Times New Roman" w:cs="Times New Roman"/>
                <w:sz w:val="20"/>
                <w:szCs w:val="20"/>
              </w:rPr>
              <w:t>No</w:t>
            </w:r>
          </w:p>
          <w:p w14:paraId="6AC97E93" w14:textId="77777777" w:rsidR="002134A2" w:rsidRDefault="002134A2" w:rsidP="00387891">
            <w:pPr>
              <w:spacing w:after="0" w:line="240" w:lineRule="auto"/>
              <w:rPr>
                <w:rFonts w:ascii="Times New Roman" w:eastAsia="Calibri" w:hAnsi="Times New Roman" w:cs="Times New Roman"/>
              </w:rPr>
            </w:pPr>
          </w:p>
          <w:p w14:paraId="6AC97E94" w14:textId="77777777" w:rsidR="004F0D1A" w:rsidRDefault="004F0D1A" w:rsidP="00387891">
            <w:pPr>
              <w:spacing w:after="0" w:line="240" w:lineRule="auto"/>
              <w:rPr>
                <w:rFonts w:ascii="Times New Roman" w:eastAsia="Calibri" w:hAnsi="Times New Roman" w:cs="Times New Roman"/>
              </w:rPr>
            </w:pPr>
          </w:p>
          <w:p w14:paraId="6AC97E95" w14:textId="77777777" w:rsidR="004F0D1A" w:rsidRDefault="004F0D1A" w:rsidP="00387891">
            <w:pPr>
              <w:spacing w:after="0" w:line="240" w:lineRule="auto"/>
              <w:rPr>
                <w:rFonts w:ascii="Times New Roman" w:eastAsia="Calibri" w:hAnsi="Times New Roman" w:cs="Times New Roman"/>
              </w:rPr>
            </w:pPr>
          </w:p>
          <w:p w14:paraId="6AC97E96" w14:textId="77777777" w:rsidR="004F0D1A" w:rsidRDefault="004F0D1A" w:rsidP="00387891">
            <w:pPr>
              <w:spacing w:after="0" w:line="240" w:lineRule="auto"/>
              <w:rPr>
                <w:rFonts w:ascii="Times New Roman" w:eastAsia="Calibri" w:hAnsi="Times New Roman" w:cs="Times New Roman"/>
              </w:rPr>
            </w:pPr>
          </w:p>
          <w:p w14:paraId="6AC97E97" w14:textId="77777777" w:rsidR="004F0D1A" w:rsidRDefault="004F0D1A" w:rsidP="00387891">
            <w:pPr>
              <w:spacing w:after="0" w:line="240" w:lineRule="auto"/>
              <w:rPr>
                <w:rFonts w:ascii="Times New Roman" w:eastAsia="Calibri" w:hAnsi="Times New Roman" w:cs="Times New Roman"/>
              </w:rPr>
            </w:pPr>
          </w:p>
          <w:p w14:paraId="6AC97E98" w14:textId="77777777" w:rsidR="004F0D1A" w:rsidRDefault="004F0D1A" w:rsidP="00387891">
            <w:pPr>
              <w:spacing w:after="0" w:line="240" w:lineRule="auto"/>
              <w:rPr>
                <w:rFonts w:ascii="Times New Roman" w:eastAsia="Calibri" w:hAnsi="Times New Roman" w:cs="Times New Roman"/>
              </w:rPr>
            </w:pPr>
          </w:p>
          <w:p w14:paraId="6AC97E99" w14:textId="77777777" w:rsidR="004F0D1A" w:rsidRDefault="004F0D1A" w:rsidP="00387891">
            <w:pPr>
              <w:spacing w:after="0" w:line="240" w:lineRule="auto"/>
              <w:rPr>
                <w:rFonts w:ascii="Times New Roman" w:eastAsia="Calibri" w:hAnsi="Times New Roman" w:cs="Times New Roman"/>
              </w:rPr>
            </w:pPr>
          </w:p>
          <w:p w14:paraId="6AC97E9A" w14:textId="77777777" w:rsidR="004F0D1A" w:rsidRDefault="004F0D1A" w:rsidP="00387891">
            <w:pPr>
              <w:spacing w:after="0" w:line="240" w:lineRule="auto"/>
              <w:rPr>
                <w:rFonts w:ascii="Times New Roman" w:eastAsia="Calibri" w:hAnsi="Times New Roman" w:cs="Times New Roman"/>
              </w:rPr>
            </w:pPr>
          </w:p>
          <w:p w14:paraId="6AC97E9B" w14:textId="77777777" w:rsidR="004F0D1A" w:rsidRDefault="004F0D1A" w:rsidP="00387891">
            <w:pPr>
              <w:spacing w:after="0" w:line="240" w:lineRule="auto"/>
              <w:rPr>
                <w:rFonts w:ascii="Times New Roman" w:eastAsia="Calibri" w:hAnsi="Times New Roman" w:cs="Times New Roman"/>
              </w:rPr>
            </w:pPr>
          </w:p>
          <w:p w14:paraId="6AC97E9C" w14:textId="77777777" w:rsidR="004F0D1A" w:rsidRDefault="004F0D1A" w:rsidP="00387891">
            <w:pPr>
              <w:spacing w:after="0" w:line="240" w:lineRule="auto"/>
              <w:rPr>
                <w:rFonts w:ascii="Times New Roman" w:eastAsia="Calibri" w:hAnsi="Times New Roman" w:cs="Times New Roman"/>
              </w:rPr>
            </w:pPr>
          </w:p>
          <w:p w14:paraId="6AC97E9D" w14:textId="77777777" w:rsidR="004F0D1A" w:rsidRDefault="004F0D1A" w:rsidP="00387891">
            <w:pPr>
              <w:spacing w:after="0" w:line="240" w:lineRule="auto"/>
              <w:rPr>
                <w:rFonts w:ascii="Times New Roman" w:eastAsia="Calibri" w:hAnsi="Times New Roman" w:cs="Times New Roman"/>
              </w:rPr>
            </w:pPr>
          </w:p>
          <w:p w14:paraId="6AC97E9E" w14:textId="77777777" w:rsidR="004F0D1A" w:rsidRDefault="004F0D1A" w:rsidP="00387891">
            <w:pPr>
              <w:spacing w:after="0" w:line="240" w:lineRule="auto"/>
              <w:rPr>
                <w:rFonts w:ascii="Times New Roman" w:eastAsia="Calibri" w:hAnsi="Times New Roman" w:cs="Times New Roman"/>
              </w:rPr>
            </w:pPr>
          </w:p>
          <w:p w14:paraId="6AC97E9F" w14:textId="77777777" w:rsidR="004F0D1A" w:rsidRDefault="004F0D1A" w:rsidP="00387891">
            <w:pPr>
              <w:spacing w:after="0" w:line="240" w:lineRule="auto"/>
              <w:rPr>
                <w:rFonts w:ascii="Times New Roman" w:eastAsia="Calibri" w:hAnsi="Times New Roman" w:cs="Times New Roman"/>
              </w:rPr>
            </w:pPr>
          </w:p>
          <w:p w14:paraId="6AC97EA0" w14:textId="77777777" w:rsidR="004F0D1A" w:rsidRDefault="004F0D1A" w:rsidP="00387891">
            <w:pPr>
              <w:spacing w:after="0" w:line="240" w:lineRule="auto"/>
              <w:rPr>
                <w:rFonts w:ascii="Times New Roman" w:eastAsia="Calibri" w:hAnsi="Times New Roman" w:cs="Times New Roman"/>
              </w:rPr>
            </w:pPr>
          </w:p>
          <w:p w14:paraId="6AC97EA1" w14:textId="77777777" w:rsidR="004F0D1A" w:rsidRDefault="004F0D1A" w:rsidP="00387891">
            <w:pPr>
              <w:spacing w:after="0" w:line="240" w:lineRule="auto"/>
              <w:rPr>
                <w:rFonts w:ascii="Times New Roman" w:eastAsia="Calibri" w:hAnsi="Times New Roman" w:cs="Times New Roman"/>
              </w:rPr>
            </w:pPr>
          </w:p>
          <w:p w14:paraId="6AC97EA2" w14:textId="77777777" w:rsidR="004F0D1A" w:rsidRDefault="004F0D1A" w:rsidP="00387891">
            <w:pPr>
              <w:spacing w:after="0" w:line="240" w:lineRule="auto"/>
              <w:rPr>
                <w:rFonts w:ascii="Times New Roman" w:eastAsia="Calibri" w:hAnsi="Times New Roman" w:cs="Times New Roman"/>
              </w:rPr>
            </w:pPr>
          </w:p>
          <w:p w14:paraId="6AC97EA3" w14:textId="77777777" w:rsidR="004F0D1A" w:rsidRDefault="004F0D1A" w:rsidP="00387891">
            <w:pPr>
              <w:spacing w:after="0" w:line="240" w:lineRule="auto"/>
              <w:rPr>
                <w:rFonts w:ascii="Times New Roman" w:eastAsia="Calibri" w:hAnsi="Times New Roman" w:cs="Times New Roman"/>
              </w:rPr>
            </w:pPr>
          </w:p>
          <w:p w14:paraId="6AC97EA4" w14:textId="77777777" w:rsidR="004F0D1A" w:rsidRDefault="004F0D1A" w:rsidP="00387891">
            <w:pPr>
              <w:spacing w:after="0" w:line="240" w:lineRule="auto"/>
              <w:rPr>
                <w:rFonts w:ascii="Times New Roman" w:eastAsia="Calibri" w:hAnsi="Times New Roman" w:cs="Times New Roman"/>
              </w:rPr>
            </w:pPr>
          </w:p>
          <w:p w14:paraId="6AC97EA5" w14:textId="77777777" w:rsidR="009E1E69" w:rsidRDefault="009E1E69" w:rsidP="009E1E69">
            <w:pPr>
              <w:spacing w:after="0" w:line="240" w:lineRule="auto"/>
              <w:jc w:val="center"/>
              <w:rPr>
                <w:rFonts w:eastAsia="Calibri" w:cs="Times New Roman"/>
                <w:b/>
                <w:sz w:val="8"/>
                <w:szCs w:val="8"/>
              </w:rPr>
            </w:pPr>
          </w:p>
          <w:p w14:paraId="6AC97EA6" w14:textId="77777777" w:rsidR="009E1E69" w:rsidRPr="009E1E69" w:rsidRDefault="009E1E69" w:rsidP="009E1E69">
            <w:pPr>
              <w:spacing w:after="0" w:line="240" w:lineRule="auto"/>
              <w:jc w:val="center"/>
              <w:rPr>
                <w:rFonts w:eastAsia="Calibri" w:cs="Times New Roman"/>
                <w:b/>
                <w:sz w:val="8"/>
                <w:szCs w:val="8"/>
              </w:rPr>
            </w:pPr>
          </w:p>
          <w:p w14:paraId="6AC97EA7" w14:textId="77777777" w:rsidR="009E1E69" w:rsidRPr="009E1E69" w:rsidRDefault="009E1E69" w:rsidP="009E1E69">
            <w:pPr>
              <w:spacing w:after="0" w:line="240" w:lineRule="auto"/>
              <w:jc w:val="center"/>
              <w:rPr>
                <w:rFonts w:eastAsia="Calibri" w:cs="Times New Roman"/>
                <w:b/>
                <w:sz w:val="24"/>
                <w:szCs w:val="24"/>
              </w:rPr>
            </w:pPr>
            <w:r w:rsidRPr="009E1E69">
              <w:rPr>
                <w:rFonts w:eastAsia="Calibri" w:cs="Times New Roman"/>
                <w:b/>
                <w:sz w:val="24"/>
                <w:szCs w:val="24"/>
              </w:rPr>
              <w:lastRenderedPageBreak/>
              <w:t>Tie Bid Preference</w:t>
            </w:r>
          </w:p>
        </w:tc>
        <w:tc>
          <w:tcPr>
            <w:tcW w:w="1440" w:type="dxa"/>
          </w:tcPr>
          <w:p w14:paraId="6AC97EA8" w14:textId="77777777" w:rsidR="002134A2" w:rsidRPr="0089638F" w:rsidRDefault="002134A2" w:rsidP="00387891">
            <w:pPr>
              <w:pStyle w:val="NormalWeb"/>
              <w:spacing w:before="0" w:beforeAutospacing="0" w:after="0" w:afterAutospacing="0"/>
              <w:jc w:val="center"/>
              <w:rPr>
                <w:sz w:val="8"/>
                <w:szCs w:val="8"/>
              </w:rPr>
            </w:pPr>
          </w:p>
          <w:p w14:paraId="6AC97EA9" w14:textId="107729E7" w:rsidR="002134A2" w:rsidRPr="00B00676" w:rsidRDefault="002134A2" w:rsidP="002134A2">
            <w:pPr>
              <w:pStyle w:val="NormalWeb"/>
              <w:spacing w:before="0" w:beforeAutospacing="0" w:after="0" w:afterAutospacing="0"/>
              <w:jc w:val="center"/>
              <w:rPr>
                <w:sz w:val="20"/>
                <w:szCs w:val="20"/>
              </w:rPr>
            </w:pPr>
            <w:r>
              <w:rPr>
                <w:sz w:val="20"/>
                <w:szCs w:val="20"/>
              </w:rPr>
              <w:t>Q</w:t>
            </w:r>
            <w:r w:rsidR="00373E1C">
              <w:rPr>
                <w:sz w:val="20"/>
                <w:szCs w:val="20"/>
              </w:rPr>
              <w:t>ualified Alaska Bidder</w:t>
            </w:r>
          </w:p>
          <w:p w14:paraId="6AC97EAA" w14:textId="77777777" w:rsidR="0089638F" w:rsidRDefault="002134A2" w:rsidP="0089638F">
            <w:pPr>
              <w:pStyle w:val="NormalWeb"/>
              <w:spacing w:before="0" w:beforeAutospacing="0"/>
              <w:jc w:val="center"/>
              <w:rPr>
                <w:sz w:val="20"/>
                <w:szCs w:val="20"/>
              </w:rPr>
            </w:pPr>
            <w:r w:rsidRPr="00B00676">
              <w:rPr>
                <w:sz w:val="20"/>
                <w:szCs w:val="20"/>
              </w:rPr>
              <w:t>5%</w:t>
            </w:r>
          </w:p>
          <w:p w14:paraId="6AC97EAB" w14:textId="77777777" w:rsidR="0089638F" w:rsidRDefault="002134A2" w:rsidP="0089638F">
            <w:pPr>
              <w:pStyle w:val="NormalWeb"/>
              <w:spacing w:before="0" w:beforeAutospacing="0" w:after="0" w:afterAutospacing="0"/>
              <w:jc w:val="center"/>
              <w:rPr>
                <w:sz w:val="20"/>
                <w:szCs w:val="20"/>
              </w:rPr>
            </w:pPr>
            <w:r w:rsidRPr="00B00676">
              <w:rPr>
                <w:sz w:val="20"/>
                <w:szCs w:val="20"/>
              </w:rPr>
              <w:t>Additional Evaluation Criteria</w:t>
            </w:r>
          </w:p>
          <w:p w14:paraId="6AC97EAC" w14:textId="77777777" w:rsidR="002134A2" w:rsidRPr="00B00676" w:rsidRDefault="002134A2" w:rsidP="0089638F">
            <w:pPr>
              <w:pStyle w:val="NormalWeb"/>
              <w:spacing w:before="0" w:beforeAutospacing="0" w:after="0" w:afterAutospacing="0"/>
              <w:jc w:val="center"/>
              <w:rPr>
                <w:sz w:val="20"/>
                <w:szCs w:val="20"/>
              </w:rPr>
            </w:pPr>
            <w:r w:rsidRPr="00B00676">
              <w:rPr>
                <w:sz w:val="20"/>
                <w:szCs w:val="20"/>
              </w:rPr>
              <w:t>10%</w:t>
            </w:r>
          </w:p>
          <w:p w14:paraId="6AC97EAD" w14:textId="77777777" w:rsidR="002134A2" w:rsidRPr="00B00676" w:rsidRDefault="002134A2" w:rsidP="004F0D1A">
            <w:pPr>
              <w:pStyle w:val="NormalWeb"/>
              <w:spacing w:after="0" w:afterAutospacing="0"/>
              <w:jc w:val="center"/>
              <w:rPr>
                <w:sz w:val="20"/>
                <w:szCs w:val="20"/>
              </w:rPr>
            </w:pPr>
            <w:r w:rsidRPr="00B00676">
              <w:rPr>
                <w:sz w:val="20"/>
                <w:szCs w:val="20"/>
              </w:rPr>
              <w:t>Agricultural or Fishery</w:t>
            </w:r>
          </w:p>
          <w:p w14:paraId="6AC97EAE" w14:textId="77777777" w:rsidR="002134A2" w:rsidRPr="00B00676" w:rsidRDefault="002134A2" w:rsidP="004F0D1A">
            <w:pPr>
              <w:pStyle w:val="NormalWeb"/>
              <w:spacing w:before="0" w:beforeAutospacing="0" w:after="0" w:afterAutospacing="0"/>
              <w:jc w:val="center"/>
              <w:rPr>
                <w:sz w:val="20"/>
                <w:szCs w:val="20"/>
              </w:rPr>
            </w:pPr>
            <w:r w:rsidRPr="00B00676">
              <w:rPr>
                <w:sz w:val="20"/>
                <w:szCs w:val="20"/>
              </w:rPr>
              <w:t>Products</w:t>
            </w:r>
          </w:p>
          <w:p w14:paraId="6AC97EAF" w14:textId="77777777" w:rsidR="002134A2" w:rsidRPr="00B00676" w:rsidRDefault="002134A2" w:rsidP="004F0D1A">
            <w:pPr>
              <w:pStyle w:val="NormalWeb"/>
              <w:spacing w:before="0" w:beforeAutospacing="0"/>
              <w:jc w:val="center"/>
            </w:pPr>
            <w:r w:rsidRPr="00B00676">
              <w:rPr>
                <w:sz w:val="20"/>
                <w:szCs w:val="20"/>
              </w:rPr>
              <w:t>7%</w:t>
            </w:r>
          </w:p>
          <w:p w14:paraId="6AC97EB0" w14:textId="77777777" w:rsidR="002134A2" w:rsidRDefault="002134A2" w:rsidP="00387891">
            <w:pPr>
              <w:spacing w:after="0" w:line="240" w:lineRule="auto"/>
              <w:rPr>
                <w:rFonts w:ascii="Times New Roman" w:eastAsia="Calibri" w:hAnsi="Times New Roman" w:cs="Times New Roman"/>
              </w:rPr>
            </w:pPr>
          </w:p>
          <w:p w14:paraId="6AC97EB1" w14:textId="77777777" w:rsidR="004F0D1A" w:rsidRDefault="004F0D1A" w:rsidP="00387891">
            <w:pPr>
              <w:spacing w:after="0" w:line="240" w:lineRule="auto"/>
              <w:rPr>
                <w:rFonts w:ascii="Times New Roman" w:eastAsia="Calibri" w:hAnsi="Times New Roman" w:cs="Times New Roman"/>
              </w:rPr>
            </w:pPr>
          </w:p>
          <w:p w14:paraId="6AC97EB2" w14:textId="77777777" w:rsidR="004F0D1A" w:rsidRDefault="004F0D1A" w:rsidP="00387891">
            <w:pPr>
              <w:spacing w:after="0" w:line="240" w:lineRule="auto"/>
              <w:rPr>
                <w:rFonts w:ascii="Times New Roman" w:eastAsia="Calibri" w:hAnsi="Times New Roman" w:cs="Times New Roman"/>
              </w:rPr>
            </w:pPr>
          </w:p>
          <w:p w14:paraId="6AC97EB3" w14:textId="77777777" w:rsidR="004F0D1A" w:rsidRDefault="004F0D1A" w:rsidP="00387891">
            <w:pPr>
              <w:spacing w:after="0" w:line="240" w:lineRule="auto"/>
              <w:rPr>
                <w:rFonts w:ascii="Times New Roman" w:eastAsia="Calibri" w:hAnsi="Times New Roman" w:cs="Times New Roman"/>
              </w:rPr>
            </w:pPr>
          </w:p>
          <w:p w14:paraId="6AC97EB4" w14:textId="77777777" w:rsidR="004F0D1A" w:rsidRDefault="004F0D1A" w:rsidP="00387891">
            <w:pPr>
              <w:spacing w:after="0" w:line="240" w:lineRule="auto"/>
              <w:rPr>
                <w:rFonts w:ascii="Times New Roman" w:eastAsia="Calibri" w:hAnsi="Times New Roman" w:cs="Times New Roman"/>
              </w:rPr>
            </w:pPr>
          </w:p>
          <w:p w14:paraId="6AC97EB5" w14:textId="77777777" w:rsidR="004F0D1A" w:rsidRPr="00B00676" w:rsidRDefault="004F0D1A" w:rsidP="004F0D1A">
            <w:pPr>
              <w:pStyle w:val="NormalWeb"/>
              <w:spacing w:before="0" w:beforeAutospacing="0" w:after="0" w:afterAutospacing="0"/>
              <w:jc w:val="center"/>
              <w:rPr>
                <w:sz w:val="20"/>
                <w:szCs w:val="20"/>
              </w:rPr>
            </w:pPr>
            <w:r w:rsidRPr="00B00676">
              <w:rPr>
                <w:sz w:val="20"/>
                <w:szCs w:val="20"/>
              </w:rPr>
              <w:t>Alaska Products</w:t>
            </w:r>
          </w:p>
          <w:p w14:paraId="6AC97EB6" w14:textId="77777777" w:rsidR="004F0D1A" w:rsidRPr="00B00676" w:rsidRDefault="004F0D1A" w:rsidP="004F0D1A">
            <w:pPr>
              <w:pStyle w:val="NormalWeb"/>
              <w:spacing w:before="0" w:beforeAutospacing="0" w:after="0" w:afterAutospacing="0"/>
              <w:jc w:val="center"/>
              <w:rPr>
                <w:sz w:val="20"/>
                <w:szCs w:val="20"/>
              </w:rPr>
            </w:pPr>
            <w:r w:rsidRPr="00B00676">
              <w:rPr>
                <w:sz w:val="20"/>
                <w:szCs w:val="20"/>
              </w:rPr>
              <w:t>3-7%</w:t>
            </w:r>
          </w:p>
          <w:p w14:paraId="6AC97EB7" w14:textId="77777777" w:rsidR="004F0D1A" w:rsidRDefault="004F0D1A" w:rsidP="00387891">
            <w:pPr>
              <w:spacing w:after="0" w:line="240" w:lineRule="auto"/>
              <w:rPr>
                <w:rFonts w:ascii="Times New Roman" w:eastAsia="Calibri" w:hAnsi="Times New Roman" w:cs="Times New Roman"/>
              </w:rPr>
            </w:pPr>
          </w:p>
          <w:p w14:paraId="6AC97EB8" w14:textId="77777777" w:rsidR="004F0D1A" w:rsidRDefault="004F0D1A" w:rsidP="00387891">
            <w:pPr>
              <w:spacing w:after="0" w:line="240" w:lineRule="auto"/>
              <w:rPr>
                <w:rFonts w:ascii="Times New Roman" w:eastAsia="Calibri" w:hAnsi="Times New Roman" w:cs="Times New Roman"/>
              </w:rPr>
            </w:pPr>
          </w:p>
          <w:p w14:paraId="6AC97EB9" w14:textId="77777777" w:rsidR="004F0D1A" w:rsidRDefault="004F0D1A" w:rsidP="00387891">
            <w:pPr>
              <w:spacing w:after="0" w:line="240" w:lineRule="auto"/>
              <w:rPr>
                <w:rFonts w:ascii="Times New Roman" w:eastAsia="Calibri" w:hAnsi="Times New Roman" w:cs="Times New Roman"/>
              </w:rPr>
            </w:pPr>
          </w:p>
          <w:p w14:paraId="6AC97EBA" w14:textId="77777777" w:rsidR="0089638F" w:rsidRDefault="0089638F" w:rsidP="00387891">
            <w:pPr>
              <w:spacing w:after="0" w:line="240" w:lineRule="auto"/>
              <w:rPr>
                <w:rFonts w:ascii="Times New Roman" w:eastAsia="Calibri" w:hAnsi="Times New Roman" w:cs="Times New Roman"/>
              </w:rPr>
            </w:pPr>
          </w:p>
          <w:p w14:paraId="6AC97EBB" w14:textId="77777777" w:rsidR="004F0D1A" w:rsidRPr="00B00676" w:rsidRDefault="004F0D1A" w:rsidP="004F0D1A">
            <w:pPr>
              <w:pStyle w:val="NormalWeb"/>
              <w:spacing w:before="0" w:beforeAutospacing="0" w:after="0" w:afterAutospacing="0"/>
              <w:jc w:val="center"/>
              <w:rPr>
                <w:sz w:val="20"/>
                <w:szCs w:val="20"/>
              </w:rPr>
            </w:pPr>
            <w:r w:rsidRPr="00B00676">
              <w:rPr>
                <w:sz w:val="20"/>
                <w:szCs w:val="20"/>
              </w:rPr>
              <w:t>Recycled Products</w:t>
            </w:r>
          </w:p>
          <w:p w14:paraId="6AC97EBC" w14:textId="77777777" w:rsidR="004F0D1A" w:rsidRPr="00B00676" w:rsidRDefault="004F0D1A" w:rsidP="004F0D1A">
            <w:pPr>
              <w:pStyle w:val="NormalWeb"/>
              <w:spacing w:before="0" w:beforeAutospacing="0" w:after="0" w:afterAutospacing="0"/>
              <w:jc w:val="center"/>
              <w:rPr>
                <w:sz w:val="20"/>
                <w:szCs w:val="20"/>
              </w:rPr>
            </w:pPr>
            <w:r w:rsidRPr="00B00676">
              <w:rPr>
                <w:sz w:val="20"/>
                <w:szCs w:val="20"/>
              </w:rPr>
              <w:t>5%</w:t>
            </w:r>
          </w:p>
          <w:p w14:paraId="6AC97EBD" w14:textId="77777777" w:rsidR="004F0D1A" w:rsidRDefault="004F0D1A" w:rsidP="004F0D1A">
            <w:pPr>
              <w:spacing w:after="0" w:line="240" w:lineRule="auto"/>
              <w:jc w:val="center"/>
              <w:rPr>
                <w:rFonts w:ascii="Times New Roman" w:eastAsia="Calibri" w:hAnsi="Times New Roman" w:cs="Times New Roman"/>
              </w:rPr>
            </w:pPr>
          </w:p>
          <w:p w14:paraId="6AC97EBE" w14:textId="77777777" w:rsidR="00397C5D" w:rsidRDefault="00397C5D" w:rsidP="004F0D1A">
            <w:pPr>
              <w:spacing w:after="0" w:line="240" w:lineRule="auto"/>
              <w:jc w:val="center"/>
              <w:rPr>
                <w:rFonts w:eastAsia="Calibri" w:cs="Times New Roman"/>
                <w:b/>
                <w:sz w:val="24"/>
                <w:szCs w:val="24"/>
              </w:rPr>
            </w:pPr>
          </w:p>
          <w:p w14:paraId="6AC97EBF" w14:textId="77777777" w:rsidR="00334A13" w:rsidRDefault="00334A13" w:rsidP="004F0D1A">
            <w:pPr>
              <w:spacing w:after="0" w:line="240" w:lineRule="auto"/>
              <w:jc w:val="center"/>
              <w:rPr>
                <w:rFonts w:eastAsia="Calibri" w:cs="Times New Roman"/>
                <w:b/>
                <w:sz w:val="24"/>
                <w:szCs w:val="24"/>
              </w:rPr>
            </w:pPr>
          </w:p>
          <w:p w14:paraId="6AC97EC0" w14:textId="77777777" w:rsidR="00334A13" w:rsidRDefault="00334A13" w:rsidP="004F0D1A">
            <w:pPr>
              <w:spacing w:after="0" w:line="240" w:lineRule="auto"/>
              <w:jc w:val="center"/>
              <w:rPr>
                <w:rFonts w:eastAsia="Calibri" w:cs="Times New Roman"/>
                <w:b/>
                <w:sz w:val="24"/>
                <w:szCs w:val="24"/>
              </w:rPr>
            </w:pPr>
          </w:p>
          <w:p w14:paraId="6AC97EC1" w14:textId="77777777" w:rsidR="009E1E69" w:rsidRPr="009E1E69" w:rsidRDefault="009E1E69" w:rsidP="004F0D1A">
            <w:pPr>
              <w:spacing w:after="0" w:line="240" w:lineRule="auto"/>
              <w:jc w:val="center"/>
              <w:rPr>
                <w:rFonts w:eastAsia="Calibri" w:cs="Times New Roman"/>
                <w:b/>
                <w:sz w:val="24"/>
                <w:szCs w:val="24"/>
              </w:rPr>
            </w:pPr>
            <w:r w:rsidRPr="009E1E69">
              <w:rPr>
                <w:rFonts w:eastAsia="Calibri" w:cs="Times New Roman"/>
                <w:b/>
                <w:sz w:val="24"/>
                <w:szCs w:val="24"/>
              </w:rPr>
              <w:lastRenderedPageBreak/>
              <w:t>Preference</w:t>
            </w:r>
          </w:p>
        </w:tc>
        <w:tc>
          <w:tcPr>
            <w:tcW w:w="3960" w:type="dxa"/>
          </w:tcPr>
          <w:p w14:paraId="6AC97EC2" w14:textId="77777777" w:rsidR="002134A2" w:rsidRPr="00B00676" w:rsidRDefault="002134A2" w:rsidP="00387891">
            <w:pPr>
              <w:pStyle w:val="ListParagraph"/>
              <w:numPr>
                <w:ilvl w:val="0"/>
                <w:numId w:val="3"/>
              </w:numPr>
              <w:tabs>
                <w:tab w:val="left" w:pos="162"/>
              </w:tabs>
              <w:ind w:left="162" w:hanging="180"/>
              <w:rPr>
                <w:color w:val="000000"/>
                <w:sz w:val="20"/>
                <w:szCs w:val="20"/>
              </w:rPr>
            </w:pPr>
            <w:r w:rsidRPr="00B00676">
              <w:rPr>
                <w:color w:val="000000"/>
                <w:sz w:val="20"/>
                <w:szCs w:val="20"/>
              </w:rPr>
              <w:lastRenderedPageBreak/>
              <w:t xml:space="preserve">A 5% reduction in the bid price or offer applies to all vendors who qualify as Alaska bidders, as defined in </w:t>
            </w:r>
            <w:r w:rsidRPr="004B246E">
              <w:rPr>
                <w:b/>
                <w:color w:val="000000"/>
                <w:sz w:val="20"/>
                <w:szCs w:val="20"/>
              </w:rPr>
              <w:t>AS 36.30.</w:t>
            </w:r>
            <w:r w:rsidR="00E76E55">
              <w:rPr>
                <w:b/>
                <w:color w:val="000000"/>
                <w:sz w:val="20"/>
                <w:szCs w:val="20"/>
              </w:rPr>
              <w:t>990(2</w:t>
            </w:r>
            <w:r w:rsidRPr="004B246E">
              <w:rPr>
                <w:b/>
                <w:color w:val="000000"/>
                <w:sz w:val="20"/>
                <w:szCs w:val="20"/>
              </w:rPr>
              <w:t>).</w:t>
            </w:r>
            <w:r w:rsidRPr="00B00676">
              <w:rPr>
                <w:color w:val="000000"/>
                <w:sz w:val="20"/>
                <w:szCs w:val="20"/>
              </w:rPr>
              <w:t xml:space="preserve">  </w:t>
            </w:r>
          </w:p>
          <w:p w14:paraId="6AC97EC3" w14:textId="77777777" w:rsidR="002134A2" w:rsidRPr="00B00676" w:rsidRDefault="002134A2" w:rsidP="00387891">
            <w:pPr>
              <w:pStyle w:val="ListParagraph"/>
              <w:numPr>
                <w:ilvl w:val="0"/>
                <w:numId w:val="3"/>
              </w:numPr>
              <w:tabs>
                <w:tab w:val="left" w:pos="124"/>
              </w:tabs>
              <w:ind w:left="162" w:hanging="180"/>
            </w:pPr>
            <w:r w:rsidRPr="00B00676">
              <w:rPr>
                <w:color w:val="000000"/>
                <w:sz w:val="20"/>
                <w:szCs w:val="20"/>
              </w:rPr>
              <w:t xml:space="preserve"> </w:t>
            </w:r>
            <w:r w:rsidRPr="005262A0">
              <w:rPr>
                <w:b/>
                <w:color w:val="000000"/>
                <w:sz w:val="20"/>
                <w:szCs w:val="20"/>
              </w:rPr>
              <w:t>2 AAC 12.260(e)</w:t>
            </w:r>
            <w:r w:rsidRPr="00B00676">
              <w:rPr>
                <w:color w:val="000000"/>
                <w:sz w:val="20"/>
                <w:szCs w:val="20"/>
              </w:rPr>
              <w:t xml:space="preserve"> provides Alaska offerors an additional 10% overall evaluation point preference (10% of the available points) if a numerical rating system is used - such as a Request for Proposal.  Alaska bidders, as defined in </w:t>
            </w:r>
            <w:r w:rsidRPr="008234E0">
              <w:rPr>
                <w:b/>
                <w:color w:val="000000"/>
                <w:sz w:val="20"/>
                <w:szCs w:val="20"/>
              </w:rPr>
              <w:t>AS 36.30.</w:t>
            </w:r>
            <w:r w:rsidR="00E76E55">
              <w:rPr>
                <w:b/>
                <w:color w:val="000000"/>
                <w:sz w:val="20"/>
                <w:szCs w:val="20"/>
              </w:rPr>
              <w:t>99</w:t>
            </w:r>
            <w:r w:rsidRPr="008234E0">
              <w:rPr>
                <w:b/>
                <w:color w:val="000000"/>
                <w:sz w:val="20"/>
                <w:szCs w:val="20"/>
              </w:rPr>
              <w:t>0(</w:t>
            </w:r>
            <w:r w:rsidR="00E76E55">
              <w:rPr>
                <w:b/>
                <w:color w:val="000000"/>
                <w:sz w:val="20"/>
                <w:szCs w:val="20"/>
              </w:rPr>
              <w:t>2</w:t>
            </w:r>
            <w:r w:rsidRPr="008234E0">
              <w:rPr>
                <w:b/>
                <w:color w:val="000000"/>
                <w:sz w:val="20"/>
                <w:szCs w:val="20"/>
              </w:rPr>
              <w:t>)</w:t>
            </w:r>
            <w:r w:rsidRPr="00B00676">
              <w:rPr>
                <w:color w:val="000000"/>
                <w:sz w:val="20"/>
                <w:szCs w:val="20"/>
              </w:rPr>
              <w:t xml:space="preserve"> are eligible for this preference.</w:t>
            </w:r>
            <w:r w:rsidRPr="00B00676">
              <w:t xml:space="preserve"> </w:t>
            </w:r>
          </w:p>
          <w:p w14:paraId="6AC97EC4" w14:textId="77777777" w:rsidR="002134A2" w:rsidRPr="0089638F" w:rsidRDefault="002134A2" w:rsidP="00387891">
            <w:pPr>
              <w:pStyle w:val="ListParagraph"/>
              <w:numPr>
                <w:ilvl w:val="0"/>
                <w:numId w:val="3"/>
              </w:numPr>
              <w:tabs>
                <w:tab w:val="left" w:pos="162"/>
              </w:tabs>
              <w:ind w:left="162" w:hanging="180"/>
              <w:rPr>
                <w:color w:val="000000"/>
                <w:sz w:val="20"/>
                <w:szCs w:val="20"/>
              </w:rPr>
            </w:pPr>
            <w:r w:rsidRPr="0089638F">
              <w:rPr>
                <w:color w:val="000000"/>
                <w:sz w:val="20"/>
                <w:szCs w:val="20"/>
              </w:rPr>
              <w:t>Award will go to the bidder who offers agricultural or fisheries products harvested in the state (or within the jurisdiction of the state) - provided they are available, of comparable quality, and priced not more than 7% higher than products harvested outside of the state (or outside the jurisdiction of the state). Agricultural products include dairy products, timber, and lumber, and products manufactured in the state from timber and lumber.</w:t>
            </w:r>
          </w:p>
          <w:p w14:paraId="6AC97EC5" w14:textId="77777777" w:rsidR="004F0D1A" w:rsidRPr="00001D05" w:rsidRDefault="004F0D1A" w:rsidP="007E5F22">
            <w:pPr>
              <w:pStyle w:val="ListParagraph"/>
              <w:numPr>
                <w:ilvl w:val="0"/>
                <w:numId w:val="39"/>
              </w:numPr>
              <w:tabs>
                <w:tab w:val="left" w:pos="252"/>
              </w:tabs>
              <w:ind w:left="162" w:hanging="180"/>
              <w:rPr>
                <w:sz w:val="20"/>
                <w:szCs w:val="20"/>
              </w:rPr>
            </w:pPr>
            <w:r w:rsidRPr="00001D05">
              <w:rPr>
                <w:color w:val="000000"/>
                <w:sz w:val="20"/>
                <w:szCs w:val="20"/>
              </w:rPr>
              <w:t>A 3</w:t>
            </w:r>
            <w:r w:rsidR="00C71B53">
              <w:rPr>
                <w:color w:val="000000"/>
                <w:sz w:val="20"/>
                <w:szCs w:val="20"/>
              </w:rPr>
              <w:t>%</w:t>
            </w:r>
            <w:r w:rsidRPr="00001D05">
              <w:rPr>
                <w:color w:val="000000"/>
                <w:sz w:val="20"/>
                <w:szCs w:val="20"/>
              </w:rPr>
              <w:t>, 5</w:t>
            </w:r>
            <w:r w:rsidR="00C71B53">
              <w:rPr>
                <w:color w:val="000000"/>
                <w:sz w:val="20"/>
                <w:szCs w:val="20"/>
              </w:rPr>
              <w:t>%</w:t>
            </w:r>
            <w:r w:rsidRPr="00001D05">
              <w:rPr>
                <w:color w:val="000000"/>
                <w:sz w:val="20"/>
                <w:szCs w:val="20"/>
              </w:rPr>
              <w:t>, or 7% reduction applies to the qualifying products value in a bid price or offer that designates the use of Alaska products. The applicable discount is dependent on what percent the product being offered was produced or manufactured in the state.</w:t>
            </w:r>
          </w:p>
          <w:p w14:paraId="6AC97EC6" w14:textId="77777777" w:rsidR="004F0D1A" w:rsidRPr="009E1E69" w:rsidRDefault="004F0D1A" w:rsidP="007E5F22">
            <w:pPr>
              <w:pStyle w:val="ListParagraph"/>
              <w:numPr>
                <w:ilvl w:val="0"/>
                <w:numId w:val="47"/>
              </w:numPr>
              <w:tabs>
                <w:tab w:val="left" w:pos="162"/>
              </w:tabs>
              <w:ind w:left="162" w:hanging="180"/>
              <w:rPr>
                <w:rFonts w:eastAsia="Calibri"/>
              </w:rPr>
            </w:pPr>
            <w:r w:rsidRPr="009E1E69">
              <w:rPr>
                <w:color w:val="000000"/>
                <w:sz w:val="20"/>
                <w:szCs w:val="20"/>
              </w:rPr>
              <w:t>A 5% reduction in the bid price or offer applies to all vendors who offer recycled products. The products must be on the DGS pre-approved recycled product list.</w:t>
            </w:r>
          </w:p>
          <w:p w14:paraId="6AC97EC7" w14:textId="77777777" w:rsidR="009E1E69" w:rsidRDefault="009E1E69" w:rsidP="009E1E69">
            <w:pPr>
              <w:pStyle w:val="ListParagraph"/>
              <w:tabs>
                <w:tab w:val="left" w:pos="162"/>
              </w:tabs>
              <w:ind w:left="162"/>
              <w:jc w:val="center"/>
              <w:rPr>
                <w:rFonts w:asciiTheme="minorHAnsi" w:eastAsia="Calibri" w:hAnsiTheme="minorHAnsi"/>
                <w:b/>
              </w:rPr>
            </w:pPr>
          </w:p>
          <w:p w14:paraId="6AC97EC8" w14:textId="77777777" w:rsidR="00397C5D" w:rsidRDefault="00397C5D" w:rsidP="009E1E69">
            <w:pPr>
              <w:pStyle w:val="ListParagraph"/>
              <w:tabs>
                <w:tab w:val="left" w:pos="162"/>
              </w:tabs>
              <w:ind w:left="162"/>
              <w:jc w:val="center"/>
              <w:rPr>
                <w:rFonts w:asciiTheme="minorHAnsi" w:eastAsia="Calibri" w:hAnsiTheme="minorHAnsi"/>
                <w:b/>
              </w:rPr>
            </w:pPr>
          </w:p>
          <w:p w14:paraId="6AC97EC9" w14:textId="77777777" w:rsidR="00334A13" w:rsidRDefault="00334A13" w:rsidP="009E1E69">
            <w:pPr>
              <w:pStyle w:val="ListParagraph"/>
              <w:tabs>
                <w:tab w:val="left" w:pos="162"/>
              </w:tabs>
              <w:ind w:left="162"/>
              <w:jc w:val="center"/>
              <w:rPr>
                <w:rFonts w:asciiTheme="minorHAnsi" w:eastAsia="Calibri" w:hAnsiTheme="minorHAnsi"/>
                <w:b/>
              </w:rPr>
            </w:pPr>
          </w:p>
          <w:p w14:paraId="6AC97ECA" w14:textId="77777777" w:rsidR="009E1E69" w:rsidRPr="009E1E69" w:rsidRDefault="009E1E69" w:rsidP="009E1E69">
            <w:pPr>
              <w:pStyle w:val="ListParagraph"/>
              <w:tabs>
                <w:tab w:val="left" w:pos="162"/>
              </w:tabs>
              <w:ind w:left="162"/>
              <w:jc w:val="center"/>
              <w:rPr>
                <w:rFonts w:asciiTheme="minorHAnsi" w:eastAsia="Calibri" w:hAnsiTheme="minorHAnsi"/>
                <w:b/>
              </w:rPr>
            </w:pPr>
            <w:r w:rsidRPr="009E1E69">
              <w:rPr>
                <w:rFonts w:asciiTheme="minorHAnsi" w:eastAsia="Calibri" w:hAnsiTheme="minorHAnsi"/>
                <w:b/>
              </w:rPr>
              <w:t>Scope of Preference and Conditions</w:t>
            </w:r>
          </w:p>
        </w:tc>
      </w:tr>
      <w:tr w:rsidR="002134A2" w:rsidRPr="00397714" w14:paraId="6AC97F04" w14:textId="77777777" w:rsidTr="00D04F75">
        <w:trPr>
          <w:trHeight w:val="5379"/>
        </w:trPr>
        <w:tc>
          <w:tcPr>
            <w:tcW w:w="1458" w:type="dxa"/>
            <w:vAlign w:val="center"/>
          </w:tcPr>
          <w:p w14:paraId="6AC97ECC" w14:textId="77777777" w:rsidR="002134A2" w:rsidRPr="00B00676" w:rsidRDefault="002134A2" w:rsidP="00387891">
            <w:pPr>
              <w:jc w:val="center"/>
              <w:rPr>
                <w:rFonts w:ascii="Times New Roman" w:hAnsi="Times New Roman" w:cs="Times New Roman"/>
                <w:sz w:val="20"/>
                <w:szCs w:val="20"/>
              </w:rPr>
            </w:pPr>
          </w:p>
          <w:p w14:paraId="6AC97ECD" w14:textId="77777777" w:rsidR="002134A2" w:rsidRPr="00B00676" w:rsidRDefault="002134A2" w:rsidP="00387891">
            <w:pPr>
              <w:jc w:val="center"/>
              <w:rPr>
                <w:rFonts w:ascii="Times New Roman" w:hAnsi="Times New Roman" w:cs="Times New Roman"/>
                <w:sz w:val="20"/>
                <w:szCs w:val="20"/>
              </w:rPr>
            </w:pPr>
            <w:r w:rsidRPr="00B00676">
              <w:rPr>
                <w:rFonts w:ascii="Times New Roman" w:hAnsi="Times New Roman" w:cs="Times New Roman"/>
                <w:sz w:val="20"/>
                <w:szCs w:val="20"/>
              </w:rPr>
              <w:t>Alaska</w:t>
            </w:r>
          </w:p>
          <w:p w14:paraId="6AC97ECE" w14:textId="77777777" w:rsidR="002134A2" w:rsidRPr="00B00676" w:rsidRDefault="002134A2" w:rsidP="00387891">
            <w:pPr>
              <w:jc w:val="center"/>
              <w:rPr>
                <w:rFonts w:ascii="Times New Roman" w:hAnsi="Times New Roman" w:cs="Times New Roman"/>
                <w:sz w:val="20"/>
                <w:szCs w:val="20"/>
              </w:rPr>
            </w:pPr>
          </w:p>
          <w:p w14:paraId="6AC97ECF" w14:textId="77777777" w:rsidR="002134A2" w:rsidRDefault="002134A2" w:rsidP="00387891">
            <w:pPr>
              <w:spacing w:after="0" w:line="240" w:lineRule="auto"/>
              <w:jc w:val="center"/>
              <w:rPr>
                <w:rStyle w:val="Strong"/>
                <w:rFonts w:ascii="Times New Roman" w:hAnsi="Times New Roman" w:cs="Times New Roman"/>
                <w:sz w:val="20"/>
                <w:szCs w:val="20"/>
              </w:rPr>
            </w:pPr>
          </w:p>
          <w:p w14:paraId="6AC97ED0" w14:textId="77777777" w:rsidR="002134A2" w:rsidRPr="00B00676" w:rsidRDefault="002134A2" w:rsidP="00387891">
            <w:pPr>
              <w:spacing w:after="0" w:line="240" w:lineRule="auto"/>
              <w:jc w:val="center"/>
              <w:rPr>
                <w:rFonts w:eastAsia="Calibri" w:cs="Times New Roman"/>
                <w:sz w:val="24"/>
                <w:szCs w:val="24"/>
              </w:rPr>
            </w:pPr>
          </w:p>
        </w:tc>
        <w:tc>
          <w:tcPr>
            <w:tcW w:w="1530" w:type="dxa"/>
            <w:vAlign w:val="center"/>
          </w:tcPr>
          <w:p w14:paraId="6AC97ED1" w14:textId="77777777" w:rsidR="002134A2" w:rsidRPr="00B00676" w:rsidRDefault="002134A2" w:rsidP="00387891">
            <w:pPr>
              <w:jc w:val="center"/>
              <w:rPr>
                <w:rFonts w:ascii="Times New Roman" w:hAnsi="Times New Roman" w:cs="Times New Roman"/>
                <w:sz w:val="20"/>
                <w:szCs w:val="20"/>
              </w:rPr>
            </w:pPr>
          </w:p>
          <w:p w14:paraId="6AC97ED2" w14:textId="77777777" w:rsidR="002134A2" w:rsidRPr="00B00676" w:rsidRDefault="002134A2" w:rsidP="00387891">
            <w:pPr>
              <w:jc w:val="center"/>
              <w:rPr>
                <w:rFonts w:ascii="Times New Roman" w:hAnsi="Times New Roman" w:cs="Times New Roman"/>
                <w:sz w:val="20"/>
                <w:szCs w:val="20"/>
              </w:rPr>
            </w:pPr>
            <w:r w:rsidRPr="00B00676">
              <w:rPr>
                <w:rFonts w:ascii="Times New Roman" w:hAnsi="Times New Roman" w:cs="Times New Roman"/>
                <w:sz w:val="20"/>
                <w:szCs w:val="20"/>
              </w:rPr>
              <w:t>Yes</w:t>
            </w:r>
          </w:p>
          <w:p w14:paraId="6AC97ED3" w14:textId="77777777" w:rsidR="002134A2" w:rsidRDefault="002134A2" w:rsidP="00387891">
            <w:pPr>
              <w:spacing w:after="0" w:line="240" w:lineRule="auto"/>
              <w:jc w:val="center"/>
              <w:rPr>
                <w:rFonts w:eastAsia="Calibri" w:cs="Times New Roman"/>
                <w:sz w:val="24"/>
                <w:szCs w:val="24"/>
              </w:rPr>
            </w:pPr>
          </w:p>
          <w:p w14:paraId="6AC97ED4" w14:textId="77777777" w:rsidR="00323203" w:rsidRDefault="00323203" w:rsidP="00387891">
            <w:pPr>
              <w:spacing w:after="0" w:line="240" w:lineRule="auto"/>
              <w:jc w:val="center"/>
              <w:rPr>
                <w:rFonts w:eastAsia="Calibri" w:cs="Times New Roman"/>
                <w:sz w:val="24"/>
                <w:szCs w:val="24"/>
              </w:rPr>
            </w:pPr>
          </w:p>
          <w:p w14:paraId="6AC97ED5" w14:textId="77777777" w:rsidR="00323203" w:rsidRPr="00B00676" w:rsidRDefault="00323203" w:rsidP="00387891">
            <w:pPr>
              <w:spacing w:after="0" w:line="240" w:lineRule="auto"/>
              <w:jc w:val="center"/>
              <w:rPr>
                <w:rFonts w:eastAsia="Calibri" w:cs="Times New Roman"/>
                <w:sz w:val="24"/>
                <w:szCs w:val="24"/>
              </w:rPr>
            </w:pPr>
          </w:p>
        </w:tc>
        <w:tc>
          <w:tcPr>
            <w:tcW w:w="1350" w:type="dxa"/>
          </w:tcPr>
          <w:p w14:paraId="6AC97ED6" w14:textId="77777777" w:rsidR="002134A2" w:rsidRPr="00B00676" w:rsidRDefault="002134A2" w:rsidP="00387891">
            <w:pPr>
              <w:jc w:val="center"/>
              <w:rPr>
                <w:rFonts w:ascii="Times New Roman" w:hAnsi="Times New Roman" w:cs="Times New Roman"/>
                <w:sz w:val="20"/>
                <w:szCs w:val="20"/>
              </w:rPr>
            </w:pPr>
          </w:p>
          <w:p w14:paraId="6AC97ED7" w14:textId="77777777" w:rsidR="002134A2" w:rsidRPr="00B00676" w:rsidRDefault="002134A2" w:rsidP="00387891">
            <w:pPr>
              <w:jc w:val="center"/>
              <w:rPr>
                <w:rFonts w:ascii="Times New Roman" w:hAnsi="Times New Roman" w:cs="Times New Roman"/>
                <w:sz w:val="20"/>
                <w:szCs w:val="20"/>
              </w:rPr>
            </w:pPr>
          </w:p>
          <w:p w14:paraId="6AC97EDA" w14:textId="77777777" w:rsidR="002134A2" w:rsidRPr="00B00676" w:rsidRDefault="002134A2" w:rsidP="00387891">
            <w:pPr>
              <w:jc w:val="center"/>
              <w:rPr>
                <w:rFonts w:ascii="Times New Roman" w:hAnsi="Times New Roman" w:cs="Times New Roman"/>
                <w:sz w:val="20"/>
                <w:szCs w:val="20"/>
              </w:rPr>
            </w:pPr>
          </w:p>
          <w:p w14:paraId="6AC97EDB" w14:textId="77777777" w:rsidR="002134A2" w:rsidRDefault="002134A2" w:rsidP="00387891">
            <w:pPr>
              <w:jc w:val="center"/>
              <w:rPr>
                <w:rFonts w:ascii="Times New Roman" w:hAnsi="Times New Roman" w:cs="Times New Roman"/>
                <w:sz w:val="20"/>
                <w:szCs w:val="20"/>
              </w:rPr>
            </w:pPr>
          </w:p>
          <w:p w14:paraId="6AC97EDC" w14:textId="77777777" w:rsidR="00C71B53" w:rsidRDefault="00C71B53" w:rsidP="00C71B53">
            <w:pPr>
              <w:spacing w:line="240" w:lineRule="auto"/>
              <w:jc w:val="center"/>
              <w:rPr>
                <w:rFonts w:ascii="Times New Roman" w:hAnsi="Times New Roman" w:cs="Times New Roman"/>
                <w:sz w:val="20"/>
                <w:szCs w:val="20"/>
              </w:rPr>
            </w:pPr>
          </w:p>
          <w:p w14:paraId="6AC97EDD" w14:textId="77777777" w:rsidR="002134A2" w:rsidRPr="00B00676" w:rsidRDefault="002134A2" w:rsidP="00387891">
            <w:pPr>
              <w:jc w:val="center"/>
              <w:rPr>
                <w:rFonts w:ascii="Times New Roman" w:hAnsi="Times New Roman" w:cs="Times New Roman"/>
                <w:sz w:val="20"/>
                <w:szCs w:val="20"/>
              </w:rPr>
            </w:pPr>
            <w:r>
              <w:rPr>
                <w:rFonts w:ascii="Times New Roman" w:hAnsi="Times New Roman" w:cs="Times New Roman"/>
                <w:sz w:val="20"/>
                <w:szCs w:val="20"/>
              </w:rPr>
              <w:t>No</w:t>
            </w:r>
          </w:p>
          <w:p w14:paraId="6AC97EDE" w14:textId="77777777" w:rsidR="002134A2" w:rsidRPr="00B00676" w:rsidRDefault="002134A2" w:rsidP="00387891">
            <w:pPr>
              <w:jc w:val="center"/>
              <w:rPr>
                <w:rFonts w:ascii="Times New Roman" w:hAnsi="Times New Roman" w:cs="Times New Roman"/>
                <w:sz w:val="20"/>
                <w:szCs w:val="20"/>
              </w:rPr>
            </w:pPr>
          </w:p>
          <w:p w14:paraId="6AC97EDF" w14:textId="77777777" w:rsidR="002134A2" w:rsidRDefault="002134A2" w:rsidP="00387891">
            <w:pPr>
              <w:spacing w:after="0" w:line="240" w:lineRule="auto"/>
              <w:jc w:val="center"/>
              <w:rPr>
                <w:rFonts w:eastAsia="Calibri" w:cs="Times New Roman"/>
                <w:sz w:val="24"/>
                <w:szCs w:val="24"/>
              </w:rPr>
            </w:pPr>
          </w:p>
          <w:p w14:paraId="6AC97EE0" w14:textId="77777777" w:rsidR="00323203" w:rsidRDefault="00323203" w:rsidP="00387891">
            <w:pPr>
              <w:spacing w:after="0" w:line="240" w:lineRule="auto"/>
              <w:jc w:val="center"/>
              <w:rPr>
                <w:rFonts w:eastAsia="Calibri" w:cs="Times New Roman"/>
                <w:sz w:val="24"/>
                <w:szCs w:val="24"/>
              </w:rPr>
            </w:pPr>
          </w:p>
          <w:p w14:paraId="6AC97EE1" w14:textId="77777777" w:rsidR="00323203" w:rsidRDefault="00323203" w:rsidP="00387891">
            <w:pPr>
              <w:spacing w:after="0" w:line="240" w:lineRule="auto"/>
              <w:jc w:val="center"/>
              <w:rPr>
                <w:rFonts w:eastAsia="Calibri" w:cs="Times New Roman"/>
                <w:sz w:val="24"/>
                <w:szCs w:val="24"/>
              </w:rPr>
            </w:pPr>
          </w:p>
          <w:p w14:paraId="6AC97EE2" w14:textId="77777777" w:rsidR="00323203" w:rsidRDefault="00323203" w:rsidP="00387891">
            <w:pPr>
              <w:spacing w:after="0" w:line="240" w:lineRule="auto"/>
              <w:jc w:val="center"/>
              <w:rPr>
                <w:rFonts w:eastAsia="Calibri" w:cs="Times New Roman"/>
                <w:sz w:val="24"/>
                <w:szCs w:val="24"/>
              </w:rPr>
            </w:pPr>
          </w:p>
          <w:p w14:paraId="6AC97EE3" w14:textId="77777777" w:rsidR="00323203" w:rsidRPr="00B00676" w:rsidRDefault="00323203" w:rsidP="00387891">
            <w:pPr>
              <w:spacing w:after="0" w:line="240" w:lineRule="auto"/>
              <w:jc w:val="center"/>
              <w:rPr>
                <w:rFonts w:eastAsia="Calibri" w:cs="Times New Roman"/>
                <w:sz w:val="24"/>
                <w:szCs w:val="24"/>
              </w:rPr>
            </w:pPr>
          </w:p>
        </w:tc>
        <w:tc>
          <w:tcPr>
            <w:tcW w:w="1440" w:type="dxa"/>
            <w:vAlign w:val="center"/>
          </w:tcPr>
          <w:p w14:paraId="6AC97EE4" w14:textId="77777777" w:rsidR="002134A2" w:rsidRPr="00B00676" w:rsidRDefault="002134A2" w:rsidP="00397C5D">
            <w:pPr>
              <w:pStyle w:val="NormalWeb"/>
              <w:spacing w:before="0" w:beforeAutospacing="0" w:after="0" w:afterAutospacing="0"/>
              <w:jc w:val="center"/>
              <w:rPr>
                <w:sz w:val="20"/>
                <w:szCs w:val="20"/>
              </w:rPr>
            </w:pPr>
            <w:r w:rsidRPr="00B00676">
              <w:rPr>
                <w:sz w:val="20"/>
                <w:szCs w:val="20"/>
              </w:rPr>
              <w:t>Employment</w:t>
            </w:r>
          </w:p>
          <w:p w14:paraId="6AC97EE5" w14:textId="77777777" w:rsidR="002134A2" w:rsidRPr="00B00676" w:rsidRDefault="002134A2" w:rsidP="00397C5D">
            <w:pPr>
              <w:pStyle w:val="NormalWeb"/>
              <w:spacing w:before="0" w:beforeAutospacing="0" w:after="0" w:afterAutospacing="0"/>
              <w:jc w:val="center"/>
              <w:rPr>
                <w:sz w:val="20"/>
                <w:szCs w:val="20"/>
              </w:rPr>
            </w:pPr>
            <w:r w:rsidRPr="00B00676">
              <w:rPr>
                <w:sz w:val="20"/>
                <w:szCs w:val="20"/>
              </w:rPr>
              <w:t>Program</w:t>
            </w:r>
          </w:p>
          <w:p w14:paraId="6AC97EE6" w14:textId="77777777" w:rsidR="002134A2" w:rsidRPr="00B00676" w:rsidRDefault="002134A2" w:rsidP="00397C5D">
            <w:pPr>
              <w:pStyle w:val="NormalWeb"/>
              <w:spacing w:before="0" w:beforeAutospacing="0" w:after="0" w:afterAutospacing="0"/>
              <w:jc w:val="center"/>
              <w:rPr>
                <w:sz w:val="20"/>
                <w:szCs w:val="20"/>
              </w:rPr>
            </w:pPr>
            <w:r w:rsidRPr="00B00676">
              <w:rPr>
                <w:sz w:val="20"/>
                <w:szCs w:val="20"/>
              </w:rPr>
              <w:t>15%</w:t>
            </w:r>
          </w:p>
          <w:p w14:paraId="6AC97EE7" w14:textId="77777777" w:rsidR="002134A2" w:rsidRPr="00B00676" w:rsidRDefault="002134A2" w:rsidP="00397C5D">
            <w:pPr>
              <w:pStyle w:val="NormalWeb"/>
              <w:spacing w:before="0" w:beforeAutospacing="0" w:after="0" w:afterAutospacing="0" w:line="360" w:lineRule="auto"/>
              <w:jc w:val="center"/>
              <w:rPr>
                <w:sz w:val="20"/>
                <w:szCs w:val="20"/>
              </w:rPr>
            </w:pPr>
          </w:p>
          <w:p w14:paraId="6AC97EE9" w14:textId="77777777" w:rsidR="009E1E69" w:rsidRPr="00B00676" w:rsidRDefault="009E1E69" w:rsidP="00397C5D">
            <w:pPr>
              <w:pStyle w:val="NormalWeb"/>
              <w:spacing w:before="0" w:beforeAutospacing="0" w:after="0" w:afterAutospacing="0" w:line="360" w:lineRule="auto"/>
              <w:jc w:val="center"/>
              <w:rPr>
                <w:sz w:val="20"/>
                <w:szCs w:val="20"/>
              </w:rPr>
            </w:pPr>
          </w:p>
          <w:p w14:paraId="6AC97EEA" w14:textId="71DA591F" w:rsidR="009E1E69" w:rsidRPr="00B00676" w:rsidRDefault="00D04F75" w:rsidP="00397C5D">
            <w:pPr>
              <w:pStyle w:val="NormalWeb"/>
              <w:spacing w:before="0" w:beforeAutospacing="0" w:after="0" w:afterAutospacing="0"/>
              <w:jc w:val="center"/>
              <w:rPr>
                <w:sz w:val="20"/>
                <w:szCs w:val="20"/>
              </w:rPr>
            </w:pPr>
            <w:r>
              <w:rPr>
                <w:sz w:val="20"/>
                <w:szCs w:val="20"/>
              </w:rPr>
              <w:t>Disability</w:t>
            </w:r>
          </w:p>
          <w:p w14:paraId="6AC97EEB" w14:textId="77777777" w:rsidR="009E1E69" w:rsidRPr="00B00676" w:rsidRDefault="009E1E69" w:rsidP="00397C5D">
            <w:pPr>
              <w:pStyle w:val="NormalWeb"/>
              <w:spacing w:before="0" w:beforeAutospacing="0" w:after="0" w:afterAutospacing="0"/>
              <w:jc w:val="center"/>
              <w:rPr>
                <w:sz w:val="20"/>
                <w:szCs w:val="20"/>
              </w:rPr>
            </w:pPr>
            <w:r w:rsidRPr="00B00676">
              <w:rPr>
                <w:sz w:val="20"/>
                <w:szCs w:val="20"/>
              </w:rPr>
              <w:t>Preference</w:t>
            </w:r>
          </w:p>
          <w:p w14:paraId="6AC97EEC" w14:textId="77777777" w:rsidR="009E1E69" w:rsidRPr="00B00676" w:rsidRDefault="009E1E69" w:rsidP="00397C5D">
            <w:pPr>
              <w:pStyle w:val="NormalWeb"/>
              <w:spacing w:before="0" w:beforeAutospacing="0" w:after="0" w:afterAutospacing="0"/>
              <w:jc w:val="center"/>
              <w:rPr>
                <w:sz w:val="20"/>
                <w:szCs w:val="20"/>
              </w:rPr>
            </w:pPr>
            <w:r w:rsidRPr="00B00676">
              <w:rPr>
                <w:sz w:val="20"/>
                <w:szCs w:val="20"/>
              </w:rPr>
              <w:t>10%</w:t>
            </w:r>
          </w:p>
          <w:p w14:paraId="6AC97EEE" w14:textId="77777777" w:rsidR="002134A2" w:rsidRDefault="002134A2" w:rsidP="00397C5D">
            <w:pPr>
              <w:spacing w:after="0" w:line="240" w:lineRule="auto"/>
              <w:jc w:val="center"/>
              <w:rPr>
                <w:rFonts w:ascii="Times New Roman" w:eastAsia="Calibri" w:hAnsi="Times New Roman" w:cs="Times New Roman"/>
                <w:sz w:val="20"/>
                <w:szCs w:val="20"/>
              </w:rPr>
            </w:pPr>
          </w:p>
          <w:p w14:paraId="6AC97EEF" w14:textId="77777777" w:rsidR="00323203" w:rsidRPr="00B00676" w:rsidRDefault="00323203" w:rsidP="00397C5D">
            <w:pPr>
              <w:spacing w:after="0" w:line="240" w:lineRule="auto"/>
              <w:jc w:val="center"/>
              <w:rPr>
                <w:rFonts w:ascii="Times New Roman" w:eastAsia="Calibri" w:hAnsi="Times New Roman" w:cs="Times New Roman"/>
                <w:sz w:val="20"/>
                <w:szCs w:val="20"/>
              </w:rPr>
            </w:pPr>
          </w:p>
          <w:p w14:paraId="6AC97EF8" w14:textId="4B016E1F" w:rsidR="00323203" w:rsidRDefault="00323203" w:rsidP="00397C5D">
            <w:pPr>
              <w:pStyle w:val="NormalWeb"/>
              <w:spacing w:before="0" w:beforeAutospacing="0" w:after="0" w:afterAutospacing="0"/>
              <w:jc w:val="center"/>
              <w:rPr>
                <w:sz w:val="20"/>
                <w:szCs w:val="20"/>
              </w:rPr>
            </w:pPr>
          </w:p>
          <w:p w14:paraId="10EA740E" w14:textId="77777777" w:rsidR="00D04F75" w:rsidRDefault="00D04F75" w:rsidP="00397C5D">
            <w:pPr>
              <w:pStyle w:val="NormalWeb"/>
              <w:spacing w:before="0" w:beforeAutospacing="0" w:after="0" w:afterAutospacing="0"/>
              <w:jc w:val="center"/>
              <w:rPr>
                <w:sz w:val="20"/>
                <w:szCs w:val="20"/>
              </w:rPr>
            </w:pPr>
          </w:p>
          <w:p w14:paraId="6AC97EF9" w14:textId="77777777" w:rsidR="00323203" w:rsidRPr="00B00676" w:rsidRDefault="00323203" w:rsidP="00397C5D">
            <w:pPr>
              <w:pStyle w:val="NormalWeb"/>
              <w:spacing w:before="0" w:beforeAutospacing="0" w:after="0" w:afterAutospacing="0"/>
              <w:jc w:val="center"/>
              <w:rPr>
                <w:sz w:val="20"/>
                <w:szCs w:val="20"/>
              </w:rPr>
            </w:pPr>
            <w:r w:rsidRPr="00B00676">
              <w:rPr>
                <w:sz w:val="20"/>
                <w:szCs w:val="20"/>
              </w:rPr>
              <w:t>Veterans</w:t>
            </w:r>
          </w:p>
          <w:p w14:paraId="6AC97EFA" w14:textId="77777777" w:rsidR="00323203" w:rsidRPr="00B00676" w:rsidRDefault="00323203" w:rsidP="00397C5D">
            <w:pPr>
              <w:pStyle w:val="NormalWeb"/>
              <w:spacing w:before="0" w:beforeAutospacing="0" w:after="0" w:afterAutospacing="0"/>
              <w:jc w:val="center"/>
              <w:rPr>
                <w:sz w:val="20"/>
                <w:szCs w:val="20"/>
              </w:rPr>
            </w:pPr>
            <w:r w:rsidRPr="00B00676">
              <w:rPr>
                <w:sz w:val="20"/>
                <w:szCs w:val="20"/>
              </w:rPr>
              <w:t>Preference</w:t>
            </w:r>
          </w:p>
          <w:p w14:paraId="6AC97EFB" w14:textId="77777777" w:rsidR="00323203" w:rsidRPr="00B00676" w:rsidRDefault="00323203" w:rsidP="00397C5D">
            <w:pPr>
              <w:spacing w:after="0" w:line="240" w:lineRule="auto"/>
              <w:jc w:val="center"/>
              <w:rPr>
                <w:rFonts w:ascii="Times New Roman" w:hAnsi="Times New Roman" w:cs="Times New Roman"/>
                <w:sz w:val="20"/>
                <w:szCs w:val="20"/>
              </w:rPr>
            </w:pPr>
            <w:r w:rsidRPr="00B00676">
              <w:rPr>
                <w:rFonts w:ascii="Times New Roman" w:hAnsi="Times New Roman" w:cs="Times New Roman"/>
                <w:sz w:val="20"/>
                <w:szCs w:val="20"/>
              </w:rPr>
              <w:t>5%</w:t>
            </w:r>
          </w:p>
          <w:p w14:paraId="6AC97EFC" w14:textId="77777777" w:rsidR="00323203" w:rsidRDefault="00323203" w:rsidP="00387891">
            <w:pPr>
              <w:spacing w:after="0" w:line="240" w:lineRule="auto"/>
              <w:jc w:val="center"/>
              <w:rPr>
                <w:rFonts w:ascii="Times New Roman" w:hAnsi="Times New Roman" w:cs="Times New Roman"/>
                <w:sz w:val="20"/>
                <w:szCs w:val="20"/>
              </w:rPr>
            </w:pPr>
          </w:p>
          <w:p w14:paraId="6AC97EFD" w14:textId="77777777" w:rsidR="00323203" w:rsidRDefault="00323203" w:rsidP="00387891">
            <w:pPr>
              <w:spacing w:after="0" w:line="240" w:lineRule="auto"/>
              <w:jc w:val="center"/>
              <w:rPr>
                <w:rFonts w:ascii="Times New Roman" w:hAnsi="Times New Roman" w:cs="Times New Roman"/>
                <w:sz w:val="20"/>
                <w:szCs w:val="20"/>
              </w:rPr>
            </w:pPr>
          </w:p>
          <w:p w14:paraId="6AC97EFF" w14:textId="77777777" w:rsidR="002134A2" w:rsidRPr="008A3543" w:rsidRDefault="002134A2" w:rsidP="00387891">
            <w:pPr>
              <w:spacing w:after="0" w:line="240" w:lineRule="auto"/>
              <w:jc w:val="center"/>
              <w:rPr>
                <w:rFonts w:eastAsia="Calibri" w:cs="Times New Roman"/>
                <w:b/>
                <w:sz w:val="24"/>
                <w:szCs w:val="24"/>
              </w:rPr>
            </w:pPr>
          </w:p>
        </w:tc>
        <w:tc>
          <w:tcPr>
            <w:tcW w:w="3960" w:type="dxa"/>
          </w:tcPr>
          <w:p w14:paraId="6AC97F00" w14:textId="77777777" w:rsidR="002134A2" w:rsidRPr="00B00676" w:rsidRDefault="002134A2" w:rsidP="00387891">
            <w:pPr>
              <w:pStyle w:val="ListParagraph"/>
              <w:numPr>
                <w:ilvl w:val="0"/>
                <w:numId w:val="5"/>
              </w:numPr>
              <w:tabs>
                <w:tab w:val="left" w:pos="124"/>
              </w:tabs>
              <w:ind w:left="162" w:hanging="162"/>
              <w:rPr>
                <w:sz w:val="20"/>
                <w:szCs w:val="20"/>
              </w:rPr>
            </w:pPr>
            <w:r w:rsidRPr="00B00676">
              <w:rPr>
                <w:color w:val="000000"/>
                <w:sz w:val="20"/>
                <w:szCs w:val="20"/>
              </w:rPr>
              <w:t xml:space="preserve"> Award will be given to the bidder that qualifies for the Alaska bidder preference, and is offering services through a qualified employment program as defined in </w:t>
            </w:r>
            <w:r w:rsidRPr="008234E0">
              <w:rPr>
                <w:b/>
                <w:color w:val="000000"/>
                <w:sz w:val="20"/>
                <w:szCs w:val="20"/>
              </w:rPr>
              <w:t>AS 36.30.990(1</w:t>
            </w:r>
            <w:r w:rsidR="00E76E55">
              <w:rPr>
                <w:b/>
                <w:color w:val="000000"/>
                <w:sz w:val="20"/>
                <w:szCs w:val="20"/>
              </w:rPr>
              <w:t>2</w:t>
            </w:r>
            <w:r w:rsidRPr="008234E0">
              <w:rPr>
                <w:b/>
                <w:color w:val="000000"/>
                <w:sz w:val="20"/>
                <w:szCs w:val="20"/>
              </w:rPr>
              <w:t>)</w:t>
            </w:r>
            <w:r w:rsidRPr="00B00676">
              <w:rPr>
                <w:color w:val="000000"/>
                <w:sz w:val="20"/>
                <w:szCs w:val="20"/>
              </w:rPr>
              <w:t>, and is the lowest responsible and responsive bidder with a bid not more than 15% higher than the lowest bidder.</w:t>
            </w:r>
          </w:p>
          <w:p w14:paraId="6AC97F01" w14:textId="77777777" w:rsidR="002134A2" w:rsidRPr="00B00676" w:rsidRDefault="002134A2" w:rsidP="00387891">
            <w:pPr>
              <w:pStyle w:val="ListParagraph"/>
              <w:numPr>
                <w:ilvl w:val="0"/>
                <w:numId w:val="5"/>
              </w:numPr>
              <w:tabs>
                <w:tab w:val="left" w:pos="162"/>
              </w:tabs>
              <w:ind w:left="162" w:hanging="162"/>
              <w:rPr>
                <w:sz w:val="20"/>
                <w:szCs w:val="20"/>
              </w:rPr>
            </w:pPr>
            <w:r w:rsidRPr="00B00676">
              <w:rPr>
                <w:color w:val="000000"/>
                <w:sz w:val="20"/>
                <w:szCs w:val="20"/>
              </w:rPr>
              <w:t xml:space="preserve"> Award will be given to the bidder that qualifies for the Alaska bidder preference, and is a qualifying entity as defined in </w:t>
            </w:r>
            <w:r w:rsidRPr="008234E0">
              <w:rPr>
                <w:b/>
                <w:color w:val="000000"/>
                <w:sz w:val="20"/>
                <w:szCs w:val="20"/>
              </w:rPr>
              <w:t>AS 36.30.</w:t>
            </w:r>
            <w:r w:rsidR="00E76E55">
              <w:rPr>
                <w:b/>
                <w:color w:val="000000"/>
                <w:sz w:val="20"/>
                <w:szCs w:val="20"/>
              </w:rPr>
              <w:t>321</w:t>
            </w:r>
            <w:r w:rsidRPr="008234E0">
              <w:rPr>
                <w:b/>
                <w:color w:val="000000"/>
                <w:sz w:val="20"/>
                <w:szCs w:val="20"/>
              </w:rPr>
              <w:t>(</w:t>
            </w:r>
            <w:r w:rsidR="00E76E55">
              <w:rPr>
                <w:b/>
                <w:color w:val="000000"/>
                <w:sz w:val="20"/>
                <w:szCs w:val="20"/>
              </w:rPr>
              <w:t>d</w:t>
            </w:r>
            <w:r w:rsidRPr="008234E0">
              <w:rPr>
                <w:b/>
                <w:color w:val="000000"/>
                <w:sz w:val="20"/>
                <w:szCs w:val="20"/>
              </w:rPr>
              <w:t>)</w:t>
            </w:r>
            <w:r w:rsidRPr="00B00676">
              <w:rPr>
                <w:color w:val="000000"/>
                <w:sz w:val="20"/>
                <w:szCs w:val="20"/>
              </w:rPr>
              <w:t>, and is the lowest responsible and responsive bidder with a bid price no more than 10% higher than the lowest bidder.</w:t>
            </w:r>
          </w:p>
          <w:p w14:paraId="6AC97F03" w14:textId="2352F1FA" w:rsidR="002134A2" w:rsidRPr="008A3543" w:rsidRDefault="002134A2" w:rsidP="00E76E55">
            <w:pPr>
              <w:pStyle w:val="ListParagraph"/>
              <w:numPr>
                <w:ilvl w:val="0"/>
                <w:numId w:val="4"/>
              </w:numPr>
              <w:ind w:left="162" w:hanging="162"/>
              <w:rPr>
                <w:rFonts w:eastAsia="Calibri"/>
              </w:rPr>
            </w:pPr>
            <w:r w:rsidRPr="00001D05">
              <w:rPr>
                <w:color w:val="000000"/>
                <w:sz w:val="20"/>
                <w:szCs w:val="20"/>
              </w:rPr>
              <w:t>Alaska Veterans preference was enacted as of 09/04/2010: </w:t>
            </w:r>
            <w:r w:rsidRPr="00001D05">
              <w:rPr>
                <w:color w:val="000000"/>
                <w:sz w:val="20"/>
                <w:szCs w:val="20"/>
              </w:rPr>
              <w:br/>
              <w:t xml:space="preserve">A 5% reduction in the bid price or offer to all vendors that qualify as Alaska bidders as defined in </w:t>
            </w:r>
            <w:r w:rsidRPr="00001D05">
              <w:rPr>
                <w:b/>
                <w:color w:val="000000"/>
                <w:sz w:val="20"/>
                <w:szCs w:val="20"/>
              </w:rPr>
              <w:t>AS 36.30.</w:t>
            </w:r>
            <w:r w:rsidR="00E76E55">
              <w:rPr>
                <w:b/>
                <w:color w:val="000000"/>
                <w:sz w:val="20"/>
                <w:szCs w:val="20"/>
              </w:rPr>
              <w:t>321</w:t>
            </w:r>
            <w:r w:rsidRPr="00001D05">
              <w:rPr>
                <w:b/>
                <w:color w:val="000000"/>
                <w:sz w:val="20"/>
                <w:szCs w:val="20"/>
              </w:rPr>
              <w:t>(</w:t>
            </w:r>
            <w:r w:rsidR="00E76E55">
              <w:rPr>
                <w:b/>
                <w:color w:val="000000"/>
                <w:sz w:val="20"/>
                <w:szCs w:val="20"/>
              </w:rPr>
              <w:t>f</w:t>
            </w:r>
            <w:r w:rsidRPr="00001D05">
              <w:rPr>
                <w:b/>
                <w:color w:val="000000"/>
                <w:sz w:val="20"/>
                <w:szCs w:val="20"/>
              </w:rPr>
              <w:t>)</w:t>
            </w:r>
            <w:r w:rsidRPr="00001D05">
              <w:rPr>
                <w:color w:val="000000"/>
                <w:sz w:val="20"/>
                <w:szCs w:val="20"/>
              </w:rPr>
              <w:t xml:space="preserve"> and </w:t>
            </w:r>
            <w:r w:rsidRPr="00B00676">
              <w:rPr>
                <w:color w:val="000000"/>
                <w:sz w:val="20"/>
                <w:szCs w:val="20"/>
              </w:rPr>
              <w:t>meet the requirements</w:t>
            </w:r>
            <w:r w:rsidR="00323203">
              <w:rPr>
                <w:color w:val="000000"/>
                <w:sz w:val="20"/>
                <w:szCs w:val="20"/>
              </w:rPr>
              <w:t xml:space="preserve"> </w:t>
            </w:r>
            <w:r w:rsidR="00323203" w:rsidRPr="00B00676">
              <w:rPr>
                <w:color w:val="000000"/>
                <w:sz w:val="20"/>
                <w:szCs w:val="20"/>
              </w:rPr>
              <w:t>established in </w:t>
            </w:r>
            <w:r w:rsidR="00323203" w:rsidRPr="008234E0">
              <w:rPr>
                <w:b/>
                <w:color w:val="000000"/>
                <w:sz w:val="20"/>
                <w:szCs w:val="20"/>
              </w:rPr>
              <w:t>AS 36.30.</w:t>
            </w:r>
            <w:r w:rsidR="00E76E55">
              <w:rPr>
                <w:b/>
                <w:color w:val="000000"/>
                <w:sz w:val="20"/>
                <w:szCs w:val="20"/>
              </w:rPr>
              <w:t>990(2)</w:t>
            </w:r>
            <w:r w:rsidR="00323203" w:rsidRPr="00B00676">
              <w:rPr>
                <w:color w:val="000000"/>
                <w:sz w:val="20"/>
                <w:szCs w:val="20"/>
              </w:rPr>
              <w:t xml:space="preserve"> as a qualifying entity.  The preference may not exceed $5,000.00 for a single procurement.</w:t>
            </w:r>
          </w:p>
        </w:tc>
      </w:tr>
      <w:tr w:rsidR="002134A2" w:rsidRPr="00397714" w14:paraId="6AC97F17" w14:textId="77777777" w:rsidTr="00397C5D">
        <w:trPr>
          <w:trHeight w:val="1254"/>
        </w:trPr>
        <w:tc>
          <w:tcPr>
            <w:tcW w:w="1458" w:type="dxa"/>
          </w:tcPr>
          <w:p w14:paraId="6AC97F05" w14:textId="77777777" w:rsidR="00F33DB7" w:rsidRDefault="00F33DB7" w:rsidP="00001D05">
            <w:pPr>
              <w:jc w:val="center"/>
              <w:rPr>
                <w:rFonts w:ascii="Times New Roman" w:eastAsia="Calibri" w:hAnsi="Times New Roman" w:cs="Times New Roman"/>
                <w:sz w:val="20"/>
                <w:szCs w:val="20"/>
              </w:rPr>
            </w:pPr>
          </w:p>
          <w:p w14:paraId="6AC97F06" w14:textId="77777777" w:rsidR="00F33DB7" w:rsidRDefault="00F33DB7" w:rsidP="00001D05">
            <w:pPr>
              <w:jc w:val="center"/>
              <w:rPr>
                <w:rFonts w:ascii="Times New Roman" w:eastAsia="Calibri" w:hAnsi="Times New Roman" w:cs="Times New Roman"/>
                <w:sz w:val="20"/>
                <w:szCs w:val="20"/>
              </w:rPr>
            </w:pPr>
          </w:p>
          <w:p w14:paraId="6AC97F07" w14:textId="77777777" w:rsidR="002134A2" w:rsidRPr="00B00676" w:rsidRDefault="00F33DB7" w:rsidP="00001D05">
            <w:pPr>
              <w:jc w:val="center"/>
              <w:rPr>
                <w:rFonts w:ascii="Times New Roman" w:eastAsia="Calibri" w:hAnsi="Times New Roman" w:cs="Times New Roman"/>
                <w:sz w:val="20"/>
                <w:szCs w:val="20"/>
              </w:rPr>
            </w:pPr>
            <w:r>
              <w:rPr>
                <w:rFonts w:ascii="Times New Roman" w:eastAsia="Calibri" w:hAnsi="Times New Roman" w:cs="Times New Roman"/>
                <w:sz w:val="20"/>
                <w:szCs w:val="20"/>
              </w:rPr>
              <w:t>Arizona</w:t>
            </w:r>
          </w:p>
        </w:tc>
        <w:tc>
          <w:tcPr>
            <w:tcW w:w="1530" w:type="dxa"/>
          </w:tcPr>
          <w:p w14:paraId="6AC97F08" w14:textId="77777777" w:rsidR="002134A2" w:rsidRDefault="002134A2" w:rsidP="00001D05">
            <w:pPr>
              <w:jc w:val="center"/>
              <w:rPr>
                <w:rFonts w:ascii="Times New Roman" w:eastAsia="Calibri" w:hAnsi="Times New Roman" w:cs="Times New Roman"/>
                <w:sz w:val="20"/>
                <w:szCs w:val="20"/>
              </w:rPr>
            </w:pPr>
          </w:p>
          <w:p w14:paraId="6AC97F09" w14:textId="77777777" w:rsidR="00F33DB7" w:rsidRDefault="00F33DB7" w:rsidP="00001D05">
            <w:pPr>
              <w:jc w:val="center"/>
              <w:rPr>
                <w:rFonts w:ascii="Times New Roman" w:eastAsia="Calibri" w:hAnsi="Times New Roman" w:cs="Times New Roman"/>
                <w:sz w:val="20"/>
                <w:szCs w:val="20"/>
              </w:rPr>
            </w:pPr>
          </w:p>
          <w:p w14:paraId="6AC97F0A" w14:textId="77777777" w:rsidR="00F33DB7" w:rsidRPr="00B00676" w:rsidRDefault="00F33DB7" w:rsidP="00001D05">
            <w:pPr>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350" w:type="dxa"/>
          </w:tcPr>
          <w:p w14:paraId="6AC97F0B" w14:textId="77777777" w:rsidR="002134A2" w:rsidRDefault="002134A2" w:rsidP="00387891">
            <w:pPr>
              <w:spacing w:after="0" w:line="240" w:lineRule="auto"/>
              <w:jc w:val="center"/>
              <w:rPr>
                <w:rFonts w:ascii="Times New Roman" w:eastAsia="Calibri" w:hAnsi="Times New Roman" w:cs="Times New Roman"/>
                <w:sz w:val="20"/>
                <w:szCs w:val="20"/>
              </w:rPr>
            </w:pPr>
          </w:p>
          <w:p w14:paraId="6AC97F0C" w14:textId="77777777" w:rsidR="00F33DB7" w:rsidRDefault="00F33DB7" w:rsidP="00387891">
            <w:pPr>
              <w:spacing w:after="0" w:line="240" w:lineRule="auto"/>
              <w:jc w:val="center"/>
              <w:rPr>
                <w:rFonts w:ascii="Times New Roman" w:eastAsia="Calibri" w:hAnsi="Times New Roman" w:cs="Times New Roman"/>
                <w:sz w:val="20"/>
                <w:szCs w:val="20"/>
              </w:rPr>
            </w:pPr>
          </w:p>
          <w:p w14:paraId="6AC97F0D" w14:textId="77777777" w:rsidR="00F33DB7" w:rsidRDefault="00F33DB7" w:rsidP="00387891">
            <w:pPr>
              <w:spacing w:after="0" w:line="240" w:lineRule="auto"/>
              <w:jc w:val="center"/>
              <w:rPr>
                <w:rFonts w:ascii="Times New Roman" w:eastAsia="Calibri" w:hAnsi="Times New Roman" w:cs="Times New Roman"/>
                <w:sz w:val="20"/>
                <w:szCs w:val="20"/>
              </w:rPr>
            </w:pPr>
          </w:p>
          <w:p w14:paraId="6AC97F0E" w14:textId="77777777" w:rsidR="00F33DB7" w:rsidRDefault="00F33DB7" w:rsidP="00387891">
            <w:pPr>
              <w:spacing w:after="0" w:line="240" w:lineRule="auto"/>
              <w:jc w:val="center"/>
              <w:rPr>
                <w:rFonts w:ascii="Times New Roman" w:eastAsia="Calibri" w:hAnsi="Times New Roman" w:cs="Times New Roman"/>
                <w:sz w:val="20"/>
                <w:szCs w:val="20"/>
              </w:rPr>
            </w:pPr>
          </w:p>
          <w:p w14:paraId="6AC97F0F" w14:textId="77777777" w:rsidR="00F33DB7" w:rsidRPr="00B00676" w:rsidRDefault="00F33DB7" w:rsidP="0038789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tcPr>
          <w:p w14:paraId="6AC97F10" w14:textId="77777777" w:rsidR="00F33DB7" w:rsidRDefault="00F33DB7" w:rsidP="00001D05">
            <w:pPr>
              <w:spacing w:after="0" w:line="240" w:lineRule="auto"/>
              <w:rPr>
                <w:rFonts w:ascii="Times New Roman" w:eastAsia="Calibri" w:hAnsi="Times New Roman" w:cs="Times New Roman"/>
                <w:sz w:val="20"/>
                <w:szCs w:val="20"/>
              </w:rPr>
            </w:pPr>
          </w:p>
          <w:p w14:paraId="6AC97F11" w14:textId="6063ED4B" w:rsidR="00F33DB7" w:rsidRDefault="00E61FD8" w:rsidP="00E61F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Small Business</w:t>
            </w:r>
          </w:p>
          <w:p w14:paraId="6AC97F13" w14:textId="77777777" w:rsidR="00F33DB7" w:rsidRDefault="00F33DB7" w:rsidP="00F33DB7">
            <w:pPr>
              <w:spacing w:after="0" w:line="240" w:lineRule="auto"/>
              <w:jc w:val="center"/>
              <w:rPr>
                <w:rFonts w:ascii="Times New Roman" w:eastAsia="Calibri" w:hAnsi="Times New Roman" w:cs="Times New Roman"/>
                <w:sz w:val="20"/>
                <w:szCs w:val="20"/>
              </w:rPr>
            </w:pPr>
          </w:p>
          <w:p w14:paraId="6AC97F14" w14:textId="7C8E106F" w:rsidR="002134A2" w:rsidRPr="00B00676" w:rsidRDefault="002134A2" w:rsidP="00F33DB7">
            <w:pPr>
              <w:spacing w:after="0" w:line="240" w:lineRule="auto"/>
              <w:jc w:val="center"/>
              <w:rPr>
                <w:rFonts w:ascii="Times New Roman" w:eastAsia="Calibri" w:hAnsi="Times New Roman" w:cs="Times New Roman"/>
                <w:sz w:val="20"/>
                <w:szCs w:val="20"/>
              </w:rPr>
            </w:pPr>
          </w:p>
        </w:tc>
        <w:tc>
          <w:tcPr>
            <w:tcW w:w="3960" w:type="dxa"/>
          </w:tcPr>
          <w:p w14:paraId="6AC97F15" w14:textId="77777777" w:rsidR="002134A2" w:rsidRPr="00F33DB7" w:rsidRDefault="00F33DB7" w:rsidP="007E5F22">
            <w:pPr>
              <w:pStyle w:val="ListParagraph"/>
              <w:numPr>
                <w:ilvl w:val="0"/>
                <w:numId w:val="39"/>
              </w:numPr>
              <w:ind w:left="162" w:hanging="180"/>
              <w:rPr>
                <w:rFonts w:eastAsia="Calibri"/>
                <w:sz w:val="20"/>
                <w:szCs w:val="20"/>
              </w:rPr>
            </w:pPr>
            <w:r>
              <w:rPr>
                <w:rFonts w:eastAsia="Calibri"/>
                <w:sz w:val="20"/>
                <w:szCs w:val="20"/>
              </w:rPr>
              <w:t>Small Business Preference for procurements under $</w:t>
            </w:r>
            <w:r w:rsidR="00E76E55">
              <w:rPr>
                <w:rFonts w:eastAsia="Calibri"/>
                <w:sz w:val="20"/>
                <w:szCs w:val="20"/>
              </w:rPr>
              <w:t>10</w:t>
            </w:r>
            <w:r>
              <w:rPr>
                <w:rFonts w:eastAsia="Calibri"/>
                <w:sz w:val="20"/>
                <w:szCs w:val="20"/>
              </w:rPr>
              <w:t xml:space="preserve">0,000, </w:t>
            </w:r>
            <w:r w:rsidRPr="00F33DB7">
              <w:rPr>
                <w:rFonts w:eastAsia="Calibri"/>
                <w:b/>
                <w:sz w:val="20"/>
                <w:szCs w:val="20"/>
              </w:rPr>
              <w:t>A.R.S. § 41-2535.B</w:t>
            </w:r>
          </w:p>
          <w:p w14:paraId="6AC97F16" w14:textId="77777777" w:rsidR="00F33DB7" w:rsidRPr="00F33DB7" w:rsidRDefault="00F33DB7" w:rsidP="007E5F22">
            <w:pPr>
              <w:pStyle w:val="ListParagraph"/>
              <w:numPr>
                <w:ilvl w:val="0"/>
                <w:numId w:val="39"/>
              </w:numPr>
              <w:ind w:left="162" w:hanging="180"/>
              <w:rPr>
                <w:rFonts w:eastAsia="Calibri"/>
                <w:sz w:val="20"/>
                <w:szCs w:val="20"/>
              </w:rPr>
            </w:pPr>
            <w:r>
              <w:rPr>
                <w:rFonts w:eastAsia="Calibri"/>
                <w:sz w:val="20"/>
                <w:szCs w:val="20"/>
              </w:rPr>
              <w:t>In tie-bid situations, the agency chief procurement officer shall make the award by drawing lots.  If time permits, the agency chief procurement officer shall provide the bidders the opportunity to attend the lot drawing.</w:t>
            </w:r>
          </w:p>
        </w:tc>
      </w:tr>
      <w:tr w:rsidR="00F33DB7" w:rsidRPr="00397714" w14:paraId="6AC97F22" w14:textId="77777777" w:rsidTr="00397C5D">
        <w:tc>
          <w:tcPr>
            <w:tcW w:w="1458" w:type="dxa"/>
          </w:tcPr>
          <w:p w14:paraId="6AC97F18" w14:textId="77777777" w:rsidR="00F33DB7" w:rsidRPr="00B00676" w:rsidRDefault="00F33DB7" w:rsidP="00F33DB7">
            <w:pPr>
              <w:spacing w:after="0" w:line="240" w:lineRule="auto"/>
              <w:rPr>
                <w:rFonts w:ascii="Times New Roman" w:eastAsia="Calibri" w:hAnsi="Times New Roman" w:cs="Times New Roman"/>
                <w:sz w:val="20"/>
                <w:szCs w:val="20"/>
              </w:rPr>
            </w:pPr>
          </w:p>
          <w:p w14:paraId="6AC97F19" w14:textId="77777777" w:rsidR="00F33DB7" w:rsidRPr="00B00676" w:rsidRDefault="00F33DB7" w:rsidP="00F33DB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 xml:space="preserve">    </w:t>
            </w:r>
            <w:r w:rsidRPr="00B00676">
              <w:rPr>
                <w:rFonts w:ascii="Times New Roman" w:hAnsi="Times New Roman" w:cs="Times New Roman"/>
                <w:sz w:val="20"/>
                <w:szCs w:val="20"/>
              </w:rPr>
              <w:t>Arkansas</w:t>
            </w:r>
          </w:p>
          <w:p w14:paraId="6AC97F1A" w14:textId="77777777" w:rsidR="00F33DB7" w:rsidRPr="00B00676" w:rsidRDefault="00F33DB7" w:rsidP="00F33DB7">
            <w:pPr>
              <w:spacing w:after="0" w:line="240" w:lineRule="auto"/>
              <w:rPr>
                <w:rFonts w:ascii="Times New Roman" w:eastAsia="Calibri" w:hAnsi="Times New Roman" w:cs="Times New Roman"/>
                <w:sz w:val="20"/>
                <w:szCs w:val="20"/>
              </w:rPr>
            </w:pPr>
          </w:p>
        </w:tc>
        <w:tc>
          <w:tcPr>
            <w:tcW w:w="1530" w:type="dxa"/>
          </w:tcPr>
          <w:p w14:paraId="6AC97F1B" w14:textId="77777777" w:rsidR="00F33DB7" w:rsidRPr="00B00676" w:rsidRDefault="00F33DB7" w:rsidP="00F33DB7">
            <w:pPr>
              <w:spacing w:after="0" w:line="240" w:lineRule="auto"/>
              <w:jc w:val="center"/>
              <w:rPr>
                <w:rFonts w:ascii="Times New Roman" w:hAnsi="Times New Roman" w:cs="Times New Roman"/>
                <w:sz w:val="20"/>
                <w:szCs w:val="20"/>
              </w:rPr>
            </w:pPr>
          </w:p>
          <w:p w14:paraId="6AC97F1C" w14:textId="77777777" w:rsidR="00F33DB7" w:rsidRPr="00B00676" w:rsidRDefault="00F33DB7" w:rsidP="00F33DB7">
            <w:pPr>
              <w:spacing w:after="0" w:line="240" w:lineRule="auto"/>
              <w:jc w:val="center"/>
              <w:rPr>
                <w:rFonts w:ascii="Times New Roman" w:eastAsia="Calibri" w:hAnsi="Times New Roman" w:cs="Times New Roman"/>
                <w:sz w:val="20"/>
                <w:szCs w:val="20"/>
              </w:rPr>
            </w:pPr>
            <w:r w:rsidRPr="00B00676">
              <w:rPr>
                <w:rFonts w:ascii="Times New Roman" w:hAnsi="Times New Roman" w:cs="Times New Roman"/>
                <w:sz w:val="20"/>
                <w:szCs w:val="20"/>
              </w:rPr>
              <w:t>No</w:t>
            </w:r>
          </w:p>
        </w:tc>
        <w:tc>
          <w:tcPr>
            <w:tcW w:w="1350" w:type="dxa"/>
          </w:tcPr>
          <w:p w14:paraId="6AC97F1D" w14:textId="77777777" w:rsidR="00F33DB7" w:rsidRPr="00B00676" w:rsidRDefault="00F33DB7" w:rsidP="00F33DB7">
            <w:pPr>
              <w:spacing w:after="0" w:line="240" w:lineRule="auto"/>
              <w:jc w:val="center"/>
              <w:rPr>
                <w:rFonts w:ascii="Times New Roman" w:hAnsi="Times New Roman" w:cs="Times New Roman"/>
                <w:sz w:val="20"/>
                <w:szCs w:val="20"/>
              </w:rPr>
            </w:pPr>
          </w:p>
          <w:p w14:paraId="6AC97F1E" w14:textId="77777777" w:rsidR="00F33DB7" w:rsidRPr="00B00676" w:rsidRDefault="00F33DB7" w:rsidP="00F33DB7">
            <w:pPr>
              <w:spacing w:after="0" w:line="240" w:lineRule="auto"/>
              <w:jc w:val="center"/>
              <w:rPr>
                <w:rFonts w:ascii="Times New Roman" w:eastAsia="Calibri" w:hAnsi="Times New Roman" w:cs="Times New Roman"/>
                <w:sz w:val="20"/>
                <w:szCs w:val="20"/>
              </w:rPr>
            </w:pPr>
            <w:r w:rsidRPr="00B00676">
              <w:rPr>
                <w:rFonts w:ascii="Times New Roman" w:hAnsi="Times New Roman" w:cs="Times New Roman"/>
                <w:sz w:val="20"/>
                <w:szCs w:val="20"/>
              </w:rPr>
              <w:t>No</w:t>
            </w:r>
          </w:p>
        </w:tc>
        <w:tc>
          <w:tcPr>
            <w:tcW w:w="1440" w:type="dxa"/>
          </w:tcPr>
          <w:p w14:paraId="1F9949A2" w14:textId="77777777" w:rsidR="00E61FD8" w:rsidRPr="00E61FD8" w:rsidRDefault="00E61FD8" w:rsidP="00F33DB7">
            <w:pPr>
              <w:spacing w:after="0" w:line="240" w:lineRule="auto"/>
              <w:jc w:val="center"/>
              <w:rPr>
                <w:rFonts w:ascii="Times New Roman" w:hAnsi="Times New Roman" w:cs="Times New Roman"/>
                <w:sz w:val="10"/>
                <w:szCs w:val="10"/>
              </w:rPr>
            </w:pPr>
          </w:p>
          <w:p w14:paraId="6AC97F20" w14:textId="693241A7" w:rsidR="00F33DB7" w:rsidRPr="00B00676" w:rsidRDefault="00E61FD8" w:rsidP="00F33D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Prison Industry</w:t>
            </w:r>
          </w:p>
        </w:tc>
        <w:tc>
          <w:tcPr>
            <w:tcW w:w="3960" w:type="dxa"/>
          </w:tcPr>
          <w:p w14:paraId="6AC97F21" w14:textId="77777777" w:rsidR="00F33DB7" w:rsidRPr="00B00676" w:rsidRDefault="00F33DB7" w:rsidP="00ED1084">
            <w:pPr>
              <w:pStyle w:val="ListParagraph"/>
              <w:numPr>
                <w:ilvl w:val="0"/>
                <w:numId w:val="6"/>
              </w:numPr>
              <w:ind w:left="162" w:hanging="162"/>
              <w:rPr>
                <w:rFonts w:eastAsia="Calibri"/>
                <w:sz w:val="20"/>
                <w:szCs w:val="20"/>
              </w:rPr>
            </w:pPr>
            <w:r w:rsidRPr="00B00676">
              <w:rPr>
                <w:color w:val="000000"/>
                <w:sz w:val="20"/>
                <w:szCs w:val="20"/>
              </w:rPr>
              <w:t>15% preference against out-of-state prison industry bids.</w:t>
            </w:r>
          </w:p>
        </w:tc>
      </w:tr>
      <w:tr w:rsidR="002134A2" w:rsidRPr="00397714" w14:paraId="6AC97F58" w14:textId="77777777" w:rsidTr="009B38EA">
        <w:trPr>
          <w:trHeight w:val="885"/>
        </w:trPr>
        <w:tc>
          <w:tcPr>
            <w:tcW w:w="1458" w:type="dxa"/>
          </w:tcPr>
          <w:p w14:paraId="6AC97F23" w14:textId="2A8A54FC" w:rsidR="002134A2" w:rsidRDefault="002134A2" w:rsidP="00387891">
            <w:pPr>
              <w:spacing w:after="0" w:line="240" w:lineRule="auto"/>
              <w:rPr>
                <w:rFonts w:ascii="Times New Roman" w:eastAsia="Calibri" w:hAnsi="Times New Roman" w:cs="Times New Roman"/>
                <w:sz w:val="20"/>
                <w:szCs w:val="20"/>
              </w:rPr>
            </w:pPr>
          </w:p>
          <w:p w14:paraId="6AC97F24" w14:textId="77777777" w:rsidR="00F33DB7" w:rsidRDefault="00F33DB7" w:rsidP="00387891">
            <w:pPr>
              <w:spacing w:after="0" w:line="240" w:lineRule="auto"/>
              <w:rPr>
                <w:rFonts w:ascii="Times New Roman" w:eastAsia="Calibri" w:hAnsi="Times New Roman" w:cs="Times New Roman"/>
                <w:sz w:val="20"/>
                <w:szCs w:val="20"/>
              </w:rPr>
            </w:pPr>
          </w:p>
          <w:p w14:paraId="6AC97F25" w14:textId="77777777" w:rsidR="00F33DB7" w:rsidRDefault="00F33DB7" w:rsidP="00387891">
            <w:pPr>
              <w:spacing w:after="0" w:line="240" w:lineRule="auto"/>
              <w:rPr>
                <w:rFonts w:ascii="Times New Roman" w:eastAsia="Calibri" w:hAnsi="Times New Roman" w:cs="Times New Roman"/>
                <w:sz w:val="20"/>
                <w:szCs w:val="20"/>
              </w:rPr>
            </w:pPr>
          </w:p>
          <w:p w14:paraId="6AC97F26" w14:textId="77777777" w:rsidR="00F33DB7" w:rsidRDefault="00F33DB7" w:rsidP="00387891">
            <w:pPr>
              <w:spacing w:after="0" w:line="240" w:lineRule="auto"/>
              <w:rPr>
                <w:rFonts w:ascii="Times New Roman" w:eastAsia="Calibri" w:hAnsi="Times New Roman" w:cs="Times New Roman"/>
                <w:sz w:val="20"/>
                <w:szCs w:val="20"/>
              </w:rPr>
            </w:pPr>
          </w:p>
          <w:p w14:paraId="6AC97F27" w14:textId="77777777" w:rsidR="00F33DB7" w:rsidRDefault="00F33DB7" w:rsidP="0038789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California</w:t>
            </w:r>
          </w:p>
          <w:p w14:paraId="6AC97F28" w14:textId="77777777" w:rsidR="006B5C14" w:rsidRDefault="006B5C14" w:rsidP="00387891">
            <w:pPr>
              <w:spacing w:after="0" w:line="240" w:lineRule="auto"/>
              <w:rPr>
                <w:rFonts w:ascii="Times New Roman" w:eastAsia="Calibri" w:hAnsi="Times New Roman" w:cs="Times New Roman"/>
                <w:sz w:val="20"/>
                <w:szCs w:val="20"/>
              </w:rPr>
            </w:pPr>
          </w:p>
          <w:p w14:paraId="6AC97F29" w14:textId="77777777" w:rsidR="006B5C14" w:rsidRDefault="006B5C14" w:rsidP="00387891">
            <w:pPr>
              <w:spacing w:after="0" w:line="240" w:lineRule="auto"/>
              <w:rPr>
                <w:rFonts w:ascii="Times New Roman" w:eastAsia="Calibri" w:hAnsi="Times New Roman" w:cs="Times New Roman"/>
                <w:sz w:val="20"/>
                <w:szCs w:val="20"/>
              </w:rPr>
            </w:pPr>
          </w:p>
          <w:p w14:paraId="6AC97F2A" w14:textId="77777777" w:rsidR="006B5C14" w:rsidRDefault="006B5C14" w:rsidP="00387891">
            <w:pPr>
              <w:spacing w:after="0" w:line="240" w:lineRule="auto"/>
              <w:rPr>
                <w:rFonts w:ascii="Times New Roman" w:eastAsia="Calibri" w:hAnsi="Times New Roman" w:cs="Times New Roman"/>
                <w:sz w:val="20"/>
                <w:szCs w:val="20"/>
              </w:rPr>
            </w:pPr>
          </w:p>
          <w:p w14:paraId="6AC97F2B" w14:textId="77777777" w:rsidR="006B5C14" w:rsidRDefault="006B5C14" w:rsidP="00387891">
            <w:pPr>
              <w:spacing w:after="0" w:line="240" w:lineRule="auto"/>
              <w:rPr>
                <w:rFonts w:ascii="Times New Roman" w:eastAsia="Calibri" w:hAnsi="Times New Roman" w:cs="Times New Roman"/>
                <w:sz w:val="20"/>
                <w:szCs w:val="20"/>
              </w:rPr>
            </w:pPr>
          </w:p>
          <w:p w14:paraId="6AC97F2C" w14:textId="77777777" w:rsidR="006B5C14" w:rsidRDefault="006B5C14" w:rsidP="00387891">
            <w:pPr>
              <w:spacing w:after="0" w:line="240" w:lineRule="auto"/>
              <w:rPr>
                <w:rFonts w:ascii="Times New Roman" w:eastAsia="Calibri" w:hAnsi="Times New Roman" w:cs="Times New Roman"/>
                <w:sz w:val="20"/>
                <w:szCs w:val="20"/>
              </w:rPr>
            </w:pPr>
          </w:p>
          <w:p w14:paraId="6AC97F2D" w14:textId="77777777" w:rsidR="006B5C14" w:rsidRDefault="006B5C14" w:rsidP="00387891">
            <w:pPr>
              <w:spacing w:after="0" w:line="240" w:lineRule="auto"/>
              <w:rPr>
                <w:rFonts w:ascii="Times New Roman" w:eastAsia="Calibri" w:hAnsi="Times New Roman" w:cs="Times New Roman"/>
                <w:sz w:val="20"/>
                <w:szCs w:val="20"/>
              </w:rPr>
            </w:pPr>
          </w:p>
          <w:p w14:paraId="6AC97F2E" w14:textId="2A8A54FC" w:rsidR="00F33DB7" w:rsidRPr="006B5C14" w:rsidRDefault="00F33DB7" w:rsidP="007C5C84">
            <w:pPr>
              <w:spacing w:after="0" w:line="240" w:lineRule="auto"/>
              <w:jc w:val="center"/>
              <w:rPr>
                <w:rFonts w:eastAsia="Calibri" w:cs="Times New Roman"/>
                <w:b/>
                <w:sz w:val="24"/>
                <w:szCs w:val="24"/>
              </w:rPr>
            </w:pPr>
          </w:p>
        </w:tc>
        <w:tc>
          <w:tcPr>
            <w:tcW w:w="1530" w:type="dxa"/>
          </w:tcPr>
          <w:p w14:paraId="6AC97F2F" w14:textId="77777777" w:rsidR="002134A2" w:rsidRDefault="002134A2" w:rsidP="00387891">
            <w:pPr>
              <w:spacing w:after="0" w:line="240" w:lineRule="auto"/>
              <w:jc w:val="center"/>
              <w:rPr>
                <w:rFonts w:ascii="Times New Roman" w:eastAsia="Calibri" w:hAnsi="Times New Roman" w:cs="Times New Roman"/>
                <w:sz w:val="20"/>
                <w:szCs w:val="20"/>
              </w:rPr>
            </w:pPr>
          </w:p>
          <w:p w14:paraId="6AC97F30" w14:textId="77777777" w:rsidR="00F33DB7" w:rsidRDefault="00F33DB7" w:rsidP="00387891">
            <w:pPr>
              <w:spacing w:after="0" w:line="240" w:lineRule="auto"/>
              <w:jc w:val="center"/>
              <w:rPr>
                <w:rFonts w:ascii="Times New Roman" w:eastAsia="Calibri" w:hAnsi="Times New Roman" w:cs="Times New Roman"/>
                <w:sz w:val="20"/>
                <w:szCs w:val="20"/>
              </w:rPr>
            </w:pPr>
          </w:p>
          <w:p w14:paraId="6AC97F31" w14:textId="77777777" w:rsidR="00F33DB7" w:rsidRDefault="00F33DB7" w:rsidP="00387891">
            <w:pPr>
              <w:spacing w:after="0" w:line="240" w:lineRule="auto"/>
              <w:jc w:val="center"/>
              <w:rPr>
                <w:rFonts w:ascii="Times New Roman" w:eastAsia="Calibri" w:hAnsi="Times New Roman" w:cs="Times New Roman"/>
                <w:sz w:val="20"/>
                <w:szCs w:val="20"/>
              </w:rPr>
            </w:pPr>
          </w:p>
          <w:p w14:paraId="6AC97F32" w14:textId="77777777" w:rsidR="00F33DB7" w:rsidRDefault="00F33DB7" w:rsidP="00387891">
            <w:pPr>
              <w:spacing w:after="0" w:line="240" w:lineRule="auto"/>
              <w:jc w:val="center"/>
              <w:rPr>
                <w:rFonts w:ascii="Times New Roman" w:eastAsia="Calibri" w:hAnsi="Times New Roman" w:cs="Times New Roman"/>
                <w:sz w:val="20"/>
                <w:szCs w:val="20"/>
              </w:rPr>
            </w:pPr>
          </w:p>
          <w:p w14:paraId="6AC97F33" w14:textId="77777777" w:rsidR="00F33DB7" w:rsidRDefault="00F33DB7" w:rsidP="0038789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p w14:paraId="6AC97F34" w14:textId="77777777" w:rsidR="006B5C14" w:rsidRDefault="006B5C14" w:rsidP="00387891">
            <w:pPr>
              <w:spacing w:after="0" w:line="240" w:lineRule="auto"/>
              <w:jc w:val="center"/>
              <w:rPr>
                <w:rFonts w:ascii="Times New Roman" w:eastAsia="Calibri" w:hAnsi="Times New Roman" w:cs="Times New Roman"/>
                <w:sz w:val="20"/>
                <w:szCs w:val="20"/>
              </w:rPr>
            </w:pPr>
          </w:p>
          <w:p w14:paraId="6AC97F35" w14:textId="77777777" w:rsidR="006B5C14" w:rsidRDefault="006B5C14" w:rsidP="00387891">
            <w:pPr>
              <w:spacing w:after="0" w:line="240" w:lineRule="auto"/>
              <w:jc w:val="center"/>
              <w:rPr>
                <w:rFonts w:ascii="Times New Roman" w:eastAsia="Calibri" w:hAnsi="Times New Roman" w:cs="Times New Roman"/>
                <w:sz w:val="20"/>
                <w:szCs w:val="20"/>
              </w:rPr>
            </w:pPr>
          </w:p>
          <w:p w14:paraId="6AC97F36" w14:textId="77777777" w:rsidR="006B5C14" w:rsidRDefault="006B5C14" w:rsidP="00387891">
            <w:pPr>
              <w:spacing w:after="0" w:line="240" w:lineRule="auto"/>
              <w:jc w:val="center"/>
              <w:rPr>
                <w:rFonts w:ascii="Times New Roman" w:eastAsia="Calibri" w:hAnsi="Times New Roman" w:cs="Times New Roman"/>
                <w:sz w:val="20"/>
                <w:szCs w:val="20"/>
              </w:rPr>
            </w:pPr>
          </w:p>
          <w:p w14:paraId="6AC97F37" w14:textId="77777777" w:rsidR="006B5C14" w:rsidRDefault="006B5C14" w:rsidP="00387891">
            <w:pPr>
              <w:spacing w:after="0" w:line="240" w:lineRule="auto"/>
              <w:jc w:val="center"/>
              <w:rPr>
                <w:rFonts w:ascii="Times New Roman" w:eastAsia="Calibri" w:hAnsi="Times New Roman" w:cs="Times New Roman"/>
                <w:sz w:val="20"/>
                <w:szCs w:val="20"/>
              </w:rPr>
            </w:pPr>
          </w:p>
          <w:p w14:paraId="6AC97F38" w14:textId="77777777" w:rsidR="006B5C14" w:rsidRDefault="006B5C14" w:rsidP="00387891">
            <w:pPr>
              <w:spacing w:after="0" w:line="240" w:lineRule="auto"/>
              <w:jc w:val="center"/>
              <w:rPr>
                <w:rFonts w:ascii="Times New Roman" w:eastAsia="Calibri" w:hAnsi="Times New Roman" w:cs="Times New Roman"/>
                <w:sz w:val="20"/>
                <w:szCs w:val="20"/>
              </w:rPr>
            </w:pPr>
          </w:p>
          <w:p w14:paraId="6AC97F39" w14:textId="77777777" w:rsidR="006B5C14" w:rsidRDefault="006B5C14" w:rsidP="00387891">
            <w:pPr>
              <w:spacing w:after="0" w:line="240" w:lineRule="auto"/>
              <w:jc w:val="center"/>
              <w:rPr>
                <w:rFonts w:ascii="Times New Roman" w:eastAsia="Calibri" w:hAnsi="Times New Roman" w:cs="Times New Roman"/>
                <w:sz w:val="20"/>
                <w:szCs w:val="20"/>
              </w:rPr>
            </w:pPr>
          </w:p>
          <w:p w14:paraId="6AC97F3A" w14:textId="0D183C43" w:rsidR="006B5C14" w:rsidRPr="00B00676" w:rsidRDefault="006B5C14" w:rsidP="006B5C14">
            <w:pPr>
              <w:spacing w:after="0" w:line="240" w:lineRule="auto"/>
              <w:jc w:val="center"/>
              <w:rPr>
                <w:rFonts w:ascii="Times New Roman" w:eastAsia="Calibri" w:hAnsi="Times New Roman" w:cs="Times New Roman"/>
                <w:sz w:val="20"/>
                <w:szCs w:val="20"/>
              </w:rPr>
            </w:pPr>
          </w:p>
        </w:tc>
        <w:tc>
          <w:tcPr>
            <w:tcW w:w="1350" w:type="dxa"/>
          </w:tcPr>
          <w:p w14:paraId="6AC97F3B" w14:textId="77777777" w:rsidR="002134A2" w:rsidRDefault="002134A2" w:rsidP="00387891">
            <w:pPr>
              <w:spacing w:after="0" w:line="240" w:lineRule="auto"/>
              <w:jc w:val="center"/>
              <w:rPr>
                <w:rFonts w:ascii="Times New Roman" w:eastAsia="Calibri" w:hAnsi="Times New Roman" w:cs="Times New Roman"/>
                <w:sz w:val="20"/>
                <w:szCs w:val="20"/>
              </w:rPr>
            </w:pPr>
          </w:p>
          <w:p w14:paraId="6AC97F3C" w14:textId="77777777" w:rsidR="00F33DB7" w:rsidRDefault="00F33DB7" w:rsidP="00387891">
            <w:pPr>
              <w:spacing w:after="0" w:line="240" w:lineRule="auto"/>
              <w:jc w:val="center"/>
              <w:rPr>
                <w:rFonts w:ascii="Times New Roman" w:eastAsia="Calibri" w:hAnsi="Times New Roman" w:cs="Times New Roman"/>
                <w:sz w:val="20"/>
                <w:szCs w:val="20"/>
              </w:rPr>
            </w:pPr>
          </w:p>
          <w:p w14:paraId="6AC97F3D" w14:textId="77777777" w:rsidR="00F33DB7" w:rsidRDefault="00F33DB7" w:rsidP="00387891">
            <w:pPr>
              <w:spacing w:after="0" w:line="240" w:lineRule="auto"/>
              <w:jc w:val="center"/>
              <w:rPr>
                <w:rFonts w:ascii="Times New Roman" w:eastAsia="Calibri" w:hAnsi="Times New Roman" w:cs="Times New Roman"/>
                <w:sz w:val="20"/>
                <w:szCs w:val="20"/>
              </w:rPr>
            </w:pPr>
          </w:p>
          <w:p w14:paraId="6AC97F3E" w14:textId="77777777" w:rsidR="00F33DB7" w:rsidRDefault="00F33DB7" w:rsidP="00387891">
            <w:pPr>
              <w:spacing w:after="0" w:line="240" w:lineRule="auto"/>
              <w:jc w:val="center"/>
              <w:rPr>
                <w:rFonts w:ascii="Times New Roman" w:eastAsia="Calibri" w:hAnsi="Times New Roman" w:cs="Times New Roman"/>
                <w:sz w:val="20"/>
                <w:szCs w:val="20"/>
              </w:rPr>
            </w:pPr>
          </w:p>
          <w:p w14:paraId="6AC97F3F" w14:textId="77777777" w:rsidR="00F33DB7" w:rsidRDefault="00F33DB7" w:rsidP="0038789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7F40" w14:textId="77777777" w:rsidR="006B5C14" w:rsidRDefault="006B5C14" w:rsidP="00387891">
            <w:pPr>
              <w:spacing w:after="0" w:line="240" w:lineRule="auto"/>
              <w:jc w:val="center"/>
              <w:rPr>
                <w:rFonts w:ascii="Times New Roman" w:eastAsia="Calibri" w:hAnsi="Times New Roman" w:cs="Times New Roman"/>
                <w:sz w:val="20"/>
                <w:szCs w:val="20"/>
              </w:rPr>
            </w:pPr>
          </w:p>
          <w:p w14:paraId="6AC97F41" w14:textId="77777777" w:rsidR="006B5C14" w:rsidRDefault="006B5C14" w:rsidP="00387891">
            <w:pPr>
              <w:spacing w:after="0" w:line="240" w:lineRule="auto"/>
              <w:jc w:val="center"/>
              <w:rPr>
                <w:rFonts w:ascii="Times New Roman" w:eastAsia="Calibri" w:hAnsi="Times New Roman" w:cs="Times New Roman"/>
                <w:sz w:val="20"/>
                <w:szCs w:val="20"/>
              </w:rPr>
            </w:pPr>
          </w:p>
          <w:p w14:paraId="6AC97F42" w14:textId="77777777" w:rsidR="006B5C14" w:rsidRDefault="006B5C14" w:rsidP="00387891">
            <w:pPr>
              <w:spacing w:after="0" w:line="240" w:lineRule="auto"/>
              <w:jc w:val="center"/>
              <w:rPr>
                <w:rFonts w:ascii="Times New Roman" w:eastAsia="Calibri" w:hAnsi="Times New Roman" w:cs="Times New Roman"/>
                <w:sz w:val="20"/>
                <w:szCs w:val="20"/>
              </w:rPr>
            </w:pPr>
          </w:p>
          <w:p w14:paraId="6AC97F43" w14:textId="77777777" w:rsidR="006B5C14" w:rsidRDefault="006B5C14" w:rsidP="00387891">
            <w:pPr>
              <w:spacing w:after="0" w:line="240" w:lineRule="auto"/>
              <w:jc w:val="center"/>
              <w:rPr>
                <w:rFonts w:ascii="Times New Roman" w:eastAsia="Calibri" w:hAnsi="Times New Roman" w:cs="Times New Roman"/>
                <w:sz w:val="20"/>
                <w:szCs w:val="20"/>
              </w:rPr>
            </w:pPr>
          </w:p>
          <w:p w14:paraId="6AC97F44" w14:textId="77777777" w:rsidR="006B5C14" w:rsidRDefault="006B5C14" w:rsidP="00387891">
            <w:pPr>
              <w:spacing w:after="0" w:line="240" w:lineRule="auto"/>
              <w:jc w:val="center"/>
              <w:rPr>
                <w:rFonts w:ascii="Times New Roman" w:eastAsia="Calibri" w:hAnsi="Times New Roman" w:cs="Times New Roman"/>
                <w:sz w:val="20"/>
                <w:szCs w:val="20"/>
              </w:rPr>
            </w:pPr>
          </w:p>
          <w:p w14:paraId="6AC97F45" w14:textId="77777777" w:rsidR="006B5C14" w:rsidRDefault="006B5C14" w:rsidP="00387891">
            <w:pPr>
              <w:spacing w:after="0" w:line="240" w:lineRule="auto"/>
              <w:jc w:val="center"/>
              <w:rPr>
                <w:rFonts w:ascii="Times New Roman" w:eastAsia="Calibri" w:hAnsi="Times New Roman" w:cs="Times New Roman"/>
                <w:sz w:val="20"/>
                <w:szCs w:val="20"/>
              </w:rPr>
            </w:pPr>
          </w:p>
          <w:p w14:paraId="6AC97F47" w14:textId="2CE1997E" w:rsidR="006B5C14" w:rsidRPr="00B00676" w:rsidRDefault="006B5C14" w:rsidP="006B5C14">
            <w:pPr>
              <w:spacing w:after="0" w:line="240" w:lineRule="auto"/>
              <w:jc w:val="center"/>
              <w:rPr>
                <w:rFonts w:ascii="Times New Roman" w:eastAsia="Calibri" w:hAnsi="Times New Roman" w:cs="Times New Roman"/>
                <w:sz w:val="20"/>
                <w:szCs w:val="20"/>
              </w:rPr>
            </w:pPr>
          </w:p>
        </w:tc>
        <w:tc>
          <w:tcPr>
            <w:tcW w:w="1440" w:type="dxa"/>
          </w:tcPr>
          <w:p w14:paraId="6AC97F4D" w14:textId="2CA8E45C" w:rsidR="006B5C14" w:rsidRDefault="007C5C84" w:rsidP="00397C5D">
            <w:pPr>
              <w:spacing w:after="0" w:line="240" w:lineRule="auto"/>
              <w:rPr>
                <w:rFonts w:ascii="Times New Roman" w:hAnsi="Times New Roman" w:cs="Times New Roman"/>
                <w:color w:val="000000"/>
                <w:sz w:val="20"/>
                <w:szCs w:val="20"/>
              </w:rPr>
            </w:pPr>
            <w:r w:rsidRPr="00B00676">
              <w:rPr>
                <w:rFonts w:ascii="Times New Roman" w:hAnsi="Times New Roman" w:cs="Times New Roman"/>
                <w:color w:val="000000"/>
                <w:sz w:val="20"/>
                <w:szCs w:val="20"/>
              </w:rPr>
              <w:t>5% of lowest responsive responsible</w:t>
            </w:r>
            <w:r w:rsidR="00FD0F6A">
              <w:rPr>
                <w:rFonts w:ascii="Times New Roman" w:hAnsi="Times New Roman" w:cs="Times New Roman"/>
                <w:color w:val="000000"/>
                <w:sz w:val="20"/>
                <w:szCs w:val="20"/>
              </w:rPr>
              <w:t>,</w:t>
            </w:r>
          </w:p>
          <w:p w14:paraId="6AC97F4E" w14:textId="77777777" w:rsidR="007C5C84" w:rsidRDefault="007C5C84" w:rsidP="00397C5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non-small</w:t>
            </w:r>
          </w:p>
          <w:p w14:paraId="6AC97F4F" w14:textId="77777777" w:rsidR="007C5C84" w:rsidRDefault="007C5C84" w:rsidP="00397C5D">
            <w:pPr>
              <w:spacing w:after="0" w:line="240" w:lineRule="auto"/>
              <w:rPr>
                <w:rFonts w:ascii="Times New Roman" w:eastAsia="Calibri" w:hAnsi="Times New Roman" w:cs="Times New Roman"/>
                <w:sz w:val="20"/>
                <w:szCs w:val="20"/>
              </w:rPr>
            </w:pPr>
            <w:r>
              <w:rPr>
                <w:rFonts w:ascii="Times New Roman" w:hAnsi="Times New Roman" w:cs="Times New Roman"/>
                <w:color w:val="000000"/>
                <w:sz w:val="20"/>
                <w:szCs w:val="20"/>
              </w:rPr>
              <w:t>business’s net</w:t>
            </w:r>
          </w:p>
          <w:p w14:paraId="3F4C0F73" w14:textId="77777777" w:rsidR="00FD0F6A" w:rsidRPr="00334A13" w:rsidRDefault="00FD0F6A" w:rsidP="00FD0F6A">
            <w:pPr>
              <w:spacing w:after="0" w:line="240" w:lineRule="auto"/>
              <w:jc w:val="center"/>
              <w:rPr>
                <w:rFonts w:ascii="Times New Roman" w:hAnsi="Times New Roman" w:cs="Times New Roman"/>
                <w:color w:val="000000"/>
                <w:sz w:val="20"/>
                <w:szCs w:val="20"/>
              </w:rPr>
            </w:pPr>
            <w:r w:rsidRPr="00334A13">
              <w:rPr>
                <w:rFonts w:ascii="Times New Roman" w:hAnsi="Times New Roman" w:cs="Times New Roman"/>
                <w:color w:val="000000"/>
                <w:sz w:val="20"/>
                <w:szCs w:val="20"/>
              </w:rPr>
              <w:t>bid price when</w:t>
            </w:r>
          </w:p>
          <w:p w14:paraId="63F985B1" w14:textId="6D89E7E2" w:rsidR="00FD0F6A" w:rsidRDefault="00FD0F6A" w:rsidP="00FD0F6A">
            <w:pPr>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certified</w:t>
            </w:r>
            <w:proofErr w:type="gramEnd"/>
            <w:r>
              <w:rPr>
                <w:rFonts w:ascii="Times New Roman" w:hAnsi="Times New Roman" w:cs="Times New Roman"/>
                <w:color w:val="000000"/>
                <w:sz w:val="20"/>
                <w:szCs w:val="20"/>
              </w:rPr>
              <w:t> small business</w:t>
            </w:r>
            <w:r w:rsidRPr="00B00676">
              <w:rPr>
                <w:rFonts w:ascii="Times New Roman" w:hAnsi="Times New Roman" w:cs="Times New Roman"/>
                <w:color w:val="000000"/>
                <w:sz w:val="20"/>
                <w:szCs w:val="20"/>
              </w:rPr>
              <w:t xml:space="preserve"> is not lowest bidder.</w:t>
            </w:r>
          </w:p>
          <w:p w14:paraId="6AC97F50" w14:textId="77777777" w:rsidR="00334A13" w:rsidRDefault="00334A13" w:rsidP="00387891">
            <w:pPr>
              <w:spacing w:after="0" w:line="240" w:lineRule="auto"/>
              <w:jc w:val="center"/>
              <w:rPr>
                <w:rFonts w:eastAsia="Calibri" w:cs="Times New Roman"/>
                <w:b/>
                <w:sz w:val="24"/>
                <w:szCs w:val="24"/>
              </w:rPr>
            </w:pPr>
          </w:p>
          <w:p w14:paraId="6AC97F51" w14:textId="08276A8D" w:rsidR="006B5C14" w:rsidRPr="006B5C14" w:rsidRDefault="00FD0F6A" w:rsidP="00FD0F6A">
            <w:pPr>
              <w:spacing w:after="0" w:line="240" w:lineRule="auto"/>
              <w:rPr>
                <w:rFonts w:eastAsia="Calibri" w:cs="Times New Roman"/>
                <w:b/>
                <w:sz w:val="24"/>
                <w:szCs w:val="24"/>
              </w:rPr>
            </w:pPr>
            <w:r w:rsidRPr="008A3543">
              <w:rPr>
                <w:rFonts w:ascii="Times New Roman" w:hAnsi="Times New Roman" w:cs="Times New Roman"/>
                <w:color w:val="000000"/>
                <w:sz w:val="20"/>
                <w:szCs w:val="20"/>
              </w:rPr>
              <w:t xml:space="preserve"> Up to 5% lowest responsive, responsible non-small business net</w:t>
            </w:r>
          </w:p>
          <w:p w14:paraId="6AC97F52" w14:textId="389767BE" w:rsidR="00D04F75" w:rsidRPr="00B00676" w:rsidRDefault="00D04F75" w:rsidP="00387891">
            <w:pPr>
              <w:spacing w:after="0" w:line="240" w:lineRule="auto"/>
              <w:jc w:val="center"/>
              <w:rPr>
                <w:rFonts w:ascii="Times New Roman" w:eastAsia="Calibri" w:hAnsi="Times New Roman" w:cs="Times New Roman"/>
                <w:sz w:val="20"/>
                <w:szCs w:val="20"/>
              </w:rPr>
            </w:pPr>
          </w:p>
        </w:tc>
        <w:tc>
          <w:tcPr>
            <w:tcW w:w="3960" w:type="dxa"/>
            <w:vAlign w:val="center"/>
          </w:tcPr>
          <w:p w14:paraId="6AC97F53" w14:textId="5E91CC00" w:rsidR="00F33DB7" w:rsidRPr="00FD0F6A" w:rsidRDefault="00F33DB7" w:rsidP="00C85308">
            <w:pPr>
              <w:pStyle w:val="ListParagraph"/>
              <w:numPr>
                <w:ilvl w:val="0"/>
                <w:numId w:val="7"/>
              </w:numPr>
              <w:ind w:left="162" w:hanging="162"/>
              <w:rPr>
                <w:rFonts w:eastAsia="Calibri"/>
                <w:sz w:val="20"/>
                <w:szCs w:val="20"/>
              </w:rPr>
            </w:pPr>
            <w:r w:rsidRPr="008A3543">
              <w:rPr>
                <w:rStyle w:val="Strong"/>
                <w:color w:val="000000"/>
                <w:sz w:val="20"/>
                <w:szCs w:val="20"/>
              </w:rPr>
              <w:t>Small Business</w:t>
            </w:r>
            <w:r w:rsidRPr="008A3543">
              <w:rPr>
                <w:color w:val="000000"/>
                <w:sz w:val="20"/>
                <w:szCs w:val="20"/>
              </w:rPr>
              <w:t xml:space="preserve"> (</w:t>
            </w:r>
            <w:r w:rsidRPr="008234E0">
              <w:rPr>
                <w:b/>
                <w:color w:val="000000"/>
                <w:sz w:val="20"/>
                <w:szCs w:val="20"/>
              </w:rPr>
              <w:t>SB) (GC 14838)</w:t>
            </w:r>
            <w:r>
              <w:rPr>
                <w:b/>
                <w:color w:val="000000"/>
                <w:sz w:val="20"/>
                <w:szCs w:val="20"/>
              </w:rPr>
              <w:t xml:space="preserve"> </w:t>
            </w:r>
            <w:r w:rsidRPr="008A3543">
              <w:rPr>
                <w:color w:val="000000"/>
                <w:sz w:val="20"/>
                <w:szCs w:val="20"/>
              </w:rPr>
              <w:t>Goods, services, construction</w:t>
            </w:r>
            <w:r>
              <w:rPr>
                <w:color w:val="000000"/>
                <w:sz w:val="20"/>
                <w:szCs w:val="20"/>
              </w:rPr>
              <w:t>,</w:t>
            </w:r>
            <w:r w:rsidRPr="008A3543">
              <w:rPr>
                <w:color w:val="000000"/>
                <w:sz w:val="20"/>
                <w:szCs w:val="20"/>
              </w:rPr>
              <w:t xml:space="preserve"> and IT. The maximum preference is $50,000 and when combined with other preferences, the preference total cannot exceed $100,000.</w:t>
            </w:r>
          </w:p>
          <w:p w14:paraId="1A4C026E" w14:textId="5485FA08" w:rsidR="00FD0F6A" w:rsidRDefault="00FD0F6A" w:rsidP="00FD0F6A">
            <w:pPr>
              <w:ind w:left="162"/>
              <w:rPr>
                <w:rFonts w:eastAsia="Calibri"/>
              </w:rPr>
            </w:pPr>
            <w:r>
              <w:rPr>
                <w:rFonts w:eastAsia="Calibri"/>
              </w:rPr>
              <w:t>Goods, Services, Construction, and IT.</w:t>
            </w:r>
          </w:p>
          <w:p w14:paraId="3160A93F" w14:textId="26929DF6" w:rsidR="00FD0F6A" w:rsidRDefault="00FD0F6A" w:rsidP="00FD0F6A">
            <w:pPr>
              <w:rPr>
                <w:rFonts w:eastAsia="Calibri"/>
              </w:rPr>
            </w:pPr>
          </w:p>
          <w:p w14:paraId="6AC97F54" w14:textId="77777777" w:rsidR="002134A2" w:rsidRPr="006B5C14" w:rsidRDefault="006B5C14" w:rsidP="00C85308">
            <w:pPr>
              <w:pStyle w:val="ListParagraph"/>
              <w:numPr>
                <w:ilvl w:val="0"/>
                <w:numId w:val="48"/>
              </w:numPr>
              <w:ind w:left="162" w:hanging="162"/>
              <w:rPr>
                <w:rFonts w:eastAsia="Calibri"/>
                <w:sz w:val="20"/>
                <w:szCs w:val="20"/>
              </w:rPr>
            </w:pPr>
            <w:r w:rsidRPr="006B5C14">
              <w:rPr>
                <w:rStyle w:val="Strong"/>
                <w:color w:val="000000"/>
                <w:sz w:val="20"/>
                <w:szCs w:val="20"/>
              </w:rPr>
              <w:t>Non-small Business Subcontractor Preference</w:t>
            </w:r>
            <w:r w:rsidRPr="006B5C14">
              <w:rPr>
                <w:color w:val="000000"/>
                <w:sz w:val="20"/>
                <w:szCs w:val="20"/>
              </w:rPr>
              <w:t xml:space="preserve"> </w:t>
            </w:r>
            <w:r w:rsidRPr="006B5C14">
              <w:rPr>
                <w:b/>
                <w:color w:val="000000"/>
                <w:sz w:val="20"/>
                <w:szCs w:val="20"/>
              </w:rPr>
              <w:t xml:space="preserve">(GC 14838) </w:t>
            </w:r>
            <w:r w:rsidRPr="006B5C14">
              <w:rPr>
                <w:color w:val="000000"/>
                <w:sz w:val="20"/>
                <w:szCs w:val="20"/>
              </w:rPr>
              <w:t>Goods, services, construction, and IT. The maximum preference is $50,000 and when combined</w:t>
            </w:r>
          </w:p>
          <w:p w14:paraId="2C3052D6" w14:textId="712D7F24" w:rsidR="00FD0F6A" w:rsidRDefault="006B5C14" w:rsidP="00FD0F6A">
            <w:pPr>
              <w:pStyle w:val="ListParagraph"/>
              <w:ind w:left="162"/>
              <w:rPr>
                <w:rFonts w:eastAsia="Calibri"/>
                <w:sz w:val="20"/>
                <w:szCs w:val="20"/>
              </w:rPr>
            </w:pPr>
            <w:proofErr w:type="gramStart"/>
            <w:r>
              <w:rPr>
                <w:color w:val="000000"/>
                <w:sz w:val="20"/>
                <w:szCs w:val="20"/>
              </w:rPr>
              <w:t>with</w:t>
            </w:r>
            <w:proofErr w:type="gramEnd"/>
            <w:r>
              <w:rPr>
                <w:color w:val="000000"/>
                <w:sz w:val="20"/>
                <w:szCs w:val="20"/>
              </w:rPr>
              <w:t xml:space="preserve"> other preferences, the preference </w:t>
            </w:r>
            <w:r w:rsidR="00FD0F6A">
              <w:rPr>
                <w:color w:val="000000"/>
                <w:sz w:val="20"/>
                <w:szCs w:val="20"/>
              </w:rPr>
              <w:t>cannot exceed $ 100,000.</w:t>
            </w:r>
          </w:p>
          <w:p w14:paraId="2FB75EFC" w14:textId="77777777" w:rsidR="00FD0F6A" w:rsidRDefault="00FD0F6A" w:rsidP="009B38EA">
            <w:pPr>
              <w:pStyle w:val="ListParagraph"/>
              <w:ind w:left="162"/>
              <w:jc w:val="center"/>
              <w:rPr>
                <w:rFonts w:eastAsia="Calibri"/>
                <w:sz w:val="20"/>
                <w:szCs w:val="20"/>
              </w:rPr>
            </w:pPr>
          </w:p>
          <w:p w14:paraId="6AC97F57" w14:textId="54E6A792" w:rsidR="00FD0F6A" w:rsidRPr="00F33DB7" w:rsidRDefault="00FD0F6A" w:rsidP="009B38EA">
            <w:pPr>
              <w:pStyle w:val="ListParagraph"/>
              <w:ind w:left="162"/>
              <w:jc w:val="center"/>
              <w:rPr>
                <w:rFonts w:eastAsia="Calibri"/>
                <w:sz w:val="20"/>
                <w:szCs w:val="20"/>
              </w:rPr>
            </w:pPr>
          </w:p>
        </w:tc>
      </w:tr>
      <w:tr w:rsidR="00CE5723" w:rsidRPr="00397714" w14:paraId="7345BE00" w14:textId="77777777" w:rsidTr="00CE5723">
        <w:trPr>
          <w:trHeight w:val="798"/>
        </w:trPr>
        <w:tc>
          <w:tcPr>
            <w:tcW w:w="1458" w:type="dxa"/>
          </w:tcPr>
          <w:p w14:paraId="00A462AD" w14:textId="77777777" w:rsidR="00CE5723" w:rsidRDefault="00CE5723" w:rsidP="00CE5723">
            <w:pPr>
              <w:spacing w:after="0" w:line="240" w:lineRule="auto"/>
              <w:ind w:right="-108"/>
              <w:jc w:val="center"/>
              <w:rPr>
                <w:rFonts w:eastAsia="Calibri" w:cs="Times New Roman"/>
                <w:b/>
                <w:sz w:val="24"/>
                <w:szCs w:val="24"/>
              </w:rPr>
            </w:pPr>
            <w:r w:rsidRPr="006B5C14">
              <w:rPr>
                <w:rFonts w:eastAsia="Calibri" w:cs="Times New Roman"/>
                <w:b/>
                <w:sz w:val="24"/>
                <w:szCs w:val="24"/>
              </w:rPr>
              <w:lastRenderedPageBreak/>
              <w:t xml:space="preserve"> </w:t>
            </w:r>
          </w:p>
          <w:p w14:paraId="3E428CD3" w14:textId="3D6A2C50" w:rsidR="00CE5723" w:rsidRDefault="00CE5723" w:rsidP="00CE5723">
            <w:pPr>
              <w:spacing w:after="0" w:line="240" w:lineRule="auto"/>
              <w:ind w:right="-108"/>
              <w:jc w:val="center"/>
              <w:rPr>
                <w:rFonts w:ascii="Times New Roman" w:eastAsia="Calibri" w:hAnsi="Times New Roman" w:cs="Times New Roman"/>
                <w:sz w:val="20"/>
                <w:szCs w:val="20"/>
              </w:rPr>
            </w:pPr>
            <w:r w:rsidRPr="006B5C14">
              <w:rPr>
                <w:rFonts w:eastAsia="Calibri" w:cs="Times New Roman"/>
                <w:b/>
                <w:sz w:val="24"/>
                <w:szCs w:val="24"/>
              </w:rPr>
              <w:t>S</w:t>
            </w:r>
            <w:r>
              <w:rPr>
                <w:rFonts w:eastAsia="Calibri" w:cs="Times New Roman"/>
                <w:b/>
                <w:sz w:val="24"/>
                <w:szCs w:val="24"/>
              </w:rPr>
              <w:t>tate</w:t>
            </w:r>
          </w:p>
        </w:tc>
        <w:tc>
          <w:tcPr>
            <w:tcW w:w="1530" w:type="dxa"/>
          </w:tcPr>
          <w:p w14:paraId="447B2C23" w14:textId="77777777" w:rsidR="00CE5723" w:rsidRPr="00CE5723" w:rsidRDefault="00CE5723" w:rsidP="00CE5723">
            <w:pPr>
              <w:spacing w:after="0" w:line="240" w:lineRule="auto"/>
              <w:jc w:val="center"/>
              <w:rPr>
                <w:rFonts w:eastAsia="Calibri" w:cs="Times New Roman"/>
                <w:b/>
                <w:sz w:val="4"/>
                <w:szCs w:val="4"/>
              </w:rPr>
            </w:pPr>
          </w:p>
          <w:p w14:paraId="55070D2F" w14:textId="7575D50C" w:rsidR="00CE5723" w:rsidRDefault="00CE5723" w:rsidP="00CE5723">
            <w:pPr>
              <w:spacing w:after="0" w:line="240" w:lineRule="auto"/>
              <w:jc w:val="center"/>
              <w:rPr>
                <w:rFonts w:ascii="Times New Roman" w:hAnsi="Times New Roman" w:cs="Times New Roman"/>
                <w:sz w:val="20"/>
                <w:szCs w:val="20"/>
              </w:rPr>
            </w:pPr>
            <w:r w:rsidRPr="006B5C14">
              <w:rPr>
                <w:rFonts w:eastAsia="Calibri" w:cs="Times New Roman"/>
                <w:b/>
                <w:sz w:val="24"/>
                <w:szCs w:val="24"/>
              </w:rPr>
              <w:t>Reci</w:t>
            </w:r>
            <w:r>
              <w:rPr>
                <w:rFonts w:eastAsia="Calibri" w:cs="Times New Roman"/>
                <w:b/>
                <w:sz w:val="24"/>
                <w:szCs w:val="24"/>
              </w:rPr>
              <w:t>p</w:t>
            </w:r>
            <w:r w:rsidRPr="006B5C14">
              <w:rPr>
                <w:rFonts w:eastAsia="Calibri" w:cs="Times New Roman"/>
                <w:b/>
                <w:sz w:val="24"/>
                <w:szCs w:val="24"/>
              </w:rPr>
              <w:t>rocal Law/Statute</w:t>
            </w:r>
          </w:p>
          <w:p w14:paraId="1A2148CE" w14:textId="77777777" w:rsidR="00CE5723" w:rsidRDefault="00CE5723" w:rsidP="00387891">
            <w:pPr>
              <w:spacing w:after="0" w:line="240" w:lineRule="auto"/>
              <w:jc w:val="center"/>
              <w:rPr>
                <w:rFonts w:ascii="Times New Roman" w:eastAsia="Calibri" w:hAnsi="Times New Roman" w:cs="Times New Roman"/>
                <w:sz w:val="20"/>
                <w:szCs w:val="20"/>
              </w:rPr>
            </w:pPr>
          </w:p>
        </w:tc>
        <w:tc>
          <w:tcPr>
            <w:tcW w:w="1350" w:type="dxa"/>
          </w:tcPr>
          <w:p w14:paraId="7E65A768" w14:textId="77777777" w:rsidR="00CE5723" w:rsidRPr="00CE5723" w:rsidRDefault="00CE5723" w:rsidP="00CE5723">
            <w:pPr>
              <w:spacing w:after="0" w:line="240" w:lineRule="auto"/>
              <w:jc w:val="center"/>
              <w:rPr>
                <w:rFonts w:eastAsia="Calibri" w:cs="Times New Roman"/>
                <w:b/>
                <w:sz w:val="6"/>
                <w:szCs w:val="6"/>
              </w:rPr>
            </w:pPr>
          </w:p>
          <w:p w14:paraId="195DBDC8" w14:textId="4D84E583" w:rsidR="00CE5723" w:rsidRPr="006B5C14" w:rsidRDefault="00CE5723" w:rsidP="00CE5723">
            <w:pPr>
              <w:spacing w:after="0" w:line="240" w:lineRule="auto"/>
              <w:jc w:val="center"/>
              <w:rPr>
                <w:rFonts w:eastAsia="Calibri" w:cs="Times New Roman"/>
                <w:b/>
                <w:sz w:val="24"/>
                <w:szCs w:val="24"/>
              </w:rPr>
            </w:pPr>
            <w:r w:rsidRPr="006B5C14">
              <w:rPr>
                <w:rFonts w:eastAsia="Calibri" w:cs="Times New Roman"/>
                <w:b/>
                <w:sz w:val="24"/>
                <w:szCs w:val="24"/>
              </w:rPr>
              <w:t xml:space="preserve">Tie Bid </w:t>
            </w:r>
          </w:p>
          <w:p w14:paraId="09F2CBA0" w14:textId="3C4655F5" w:rsidR="00CE5723" w:rsidRDefault="00CE5723" w:rsidP="00CE5723">
            <w:pPr>
              <w:spacing w:after="0" w:line="240" w:lineRule="auto"/>
              <w:jc w:val="center"/>
              <w:rPr>
                <w:rFonts w:ascii="Times New Roman" w:eastAsia="Calibri" w:hAnsi="Times New Roman" w:cs="Times New Roman"/>
                <w:sz w:val="20"/>
                <w:szCs w:val="20"/>
              </w:rPr>
            </w:pPr>
            <w:r w:rsidRPr="006B5C14">
              <w:rPr>
                <w:rFonts w:eastAsia="Calibri" w:cs="Times New Roman"/>
                <w:b/>
                <w:sz w:val="24"/>
                <w:szCs w:val="24"/>
              </w:rPr>
              <w:t>Preference</w:t>
            </w:r>
          </w:p>
        </w:tc>
        <w:tc>
          <w:tcPr>
            <w:tcW w:w="1440" w:type="dxa"/>
          </w:tcPr>
          <w:p w14:paraId="3A042ED1" w14:textId="77777777" w:rsidR="00CE5723" w:rsidRDefault="00CE5723" w:rsidP="00CE5723">
            <w:pPr>
              <w:spacing w:after="0" w:line="240" w:lineRule="auto"/>
              <w:jc w:val="center"/>
              <w:rPr>
                <w:rFonts w:eastAsia="Calibri" w:cs="Times New Roman"/>
                <w:b/>
                <w:sz w:val="24"/>
                <w:szCs w:val="24"/>
              </w:rPr>
            </w:pPr>
          </w:p>
          <w:p w14:paraId="61D100DA" w14:textId="37C5CADC" w:rsidR="00CE5723" w:rsidRDefault="00CE5723" w:rsidP="00CE5723">
            <w:pPr>
              <w:spacing w:after="0" w:line="240" w:lineRule="auto"/>
              <w:jc w:val="center"/>
              <w:rPr>
                <w:rFonts w:ascii="Times New Roman" w:hAnsi="Times New Roman" w:cs="Times New Roman"/>
                <w:color w:val="000000"/>
                <w:sz w:val="20"/>
                <w:szCs w:val="20"/>
              </w:rPr>
            </w:pPr>
            <w:r w:rsidRPr="006B5C14">
              <w:rPr>
                <w:rFonts w:eastAsia="Calibri" w:cs="Times New Roman"/>
                <w:b/>
                <w:sz w:val="24"/>
                <w:szCs w:val="24"/>
              </w:rPr>
              <w:t>Preference</w:t>
            </w:r>
          </w:p>
          <w:p w14:paraId="427A62DC" w14:textId="77777777" w:rsidR="00CE5723" w:rsidRDefault="00CE5723" w:rsidP="00387891">
            <w:pPr>
              <w:spacing w:after="0" w:line="240" w:lineRule="auto"/>
              <w:jc w:val="center"/>
              <w:rPr>
                <w:rFonts w:ascii="Times New Roman" w:eastAsia="Calibri" w:hAnsi="Times New Roman" w:cs="Times New Roman"/>
                <w:sz w:val="20"/>
                <w:szCs w:val="20"/>
              </w:rPr>
            </w:pPr>
          </w:p>
        </w:tc>
        <w:tc>
          <w:tcPr>
            <w:tcW w:w="3960" w:type="dxa"/>
            <w:vAlign w:val="center"/>
          </w:tcPr>
          <w:p w14:paraId="6C2F726D" w14:textId="018072EE" w:rsidR="00CE5723" w:rsidRPr="00B56F9B" w:rsidRDefault="00CE5723" w:rsidP="00CE5723">
            <w:pPr>
              <w:pStyle w:val="ListParagraph"/>
              <w:numPr>
                <w:ilvl w:val="0"/>
                <w:numId w:val="7"/>
              </w:numPr>
              <w:ind w:left="162" w:hanging="162"/>
              <w:jc w:val="center"/>
              <w:rPr>
                <w:rStyle w:val="Strong"/>
                <w:rFonts w:asciiTheme="minorHAnsi" w:hAnsiTheme="minorHAnsi"/>
                <w:color w:val="000000"/>
                <w:sz w:val="20"/>
                <w:szCs w:val="20"/>
              </w:rPr>
            </w:pPr>
            <w:r w:rsidRPr="00B56F9B">
              <w:rPr>
                <w:rFonts w:asciiTheme="minorHAnsi" w:eastAsia="Calibri" w:hAnsiTheme="minorHAnsi"/>
                <w:b/>
              </w:rPr>
              <w:t>Scope of Preference &amp; Conditions</w:t>
            </w:r>
          </w:p>
        </w:tc>
      </w:tr>
      <w:tr w:rsidR="002134A2" w:rsidRPr="00397714" w14:paraId="6AC97FA2" w14:textId="77777777" w:rsidTr="00397C5D">
        <w:tc>
          <w:tcPr>
            <w:tcW w:w="1458" w:type="dxa"/>
          </w:tcPr>
          <w:p w14:paraId="6AC97F59" w14:textId="77777777" w:rsidR="002134A2" w:rsidRDefault="002134A2" w:rsidP="00387891">
            <w:pPr>
              <w:spacing w:after="0" w:line="240" w:lineRule="auto"/>
              <w:ind w:right="-108"/>
              <w:rPr>
                <w:rFonts w:ascii="Times New Roman" w:hAnsi="Times New Roman" w:cs="Times New Roman"/>
                <w:sz w:val="20"/>
                <w:szCs w:val="20"/>
              </w:rPr>
            </w:pPr>
          </w:p>
          <w:p w14:paraId="6AC97F5B" w14:textId="77777777" w:rsidR="002134A2" w:rsidRDefault="002134A2" w:rsidP="00387891">
            <w:pPr>
              <w:spacing w:after="0" w:line="240" w:lineRule="auto"/>
              <w:ind w:right="-108"/>
              <w:rPr>
                <w:rFonts w:ascii="Times New Roman" w:hAnsi="Times New Roman" w:cs="Times New Roman"/>
                <w:sz w:val="20"/>
                <w:szCs w:val="20"/>
              </w:rPr>
            </w:pPr>
          </w:p>
          <w:p w14:paraId="6AC97F5C" w14:textId="77777777" w:rsidR="002134A2" w:rsidRDefault="002134A2" w:rsidP="00387891">
            <w:pPr>
              <w:spacing w:after="0" w:line="240" w:lineRule="auto"/>
              <w:ind w:right="-108"/>
              <w:rPr>
                <w:rFonts w:ascii="Times New Roman" w:hAnsi="Times New Roman" w:cs="Times New Roman"/>
                <w:sz w:val="20"/>
                <w:szCs w:val="20"/>
              </w:rPr>
            </w:pPr>
          </w:p>
          <w:p w14:paraId="6AC97F5D" w14:textId="77777777" w:rsidR="002134A2" w:rsidRDefault="002134A2" w:rsidP="00387891">
            <w:pPr>
              <w:spacing w:after="0" w:line="240" w:lineRule="auto"/>
              <w:ind w:right="-108"/>
              <w:rPr>
                <w:rFonts w:ascii="Times New Roman" w:hAnsi="Times New Roman" w:cs="Times New Roman"/>
                <w:sz w:val="20"/>
                <w:szCs w:val="20"/>
              </w:rPr>
            </w:pPr>
          </w:p>
          <w:p w14:paraId="6AC97F5E" w14:textId="77777777" w:rsidR="002134A2" w:rsidRDefault="002134A2" w:rsidP="00387891">
            <w:pPr>
              <w:spacing w:after="0" w:line="240" w:lineRule="auto"/>
              <w:ind w:right="-108"/>
              <w:rPr>
                <w:rFonts w:ascii="Times New Roman" w:hAnsi="Times New Roman" w:cs="Times New Roman"/>
                <w:sz w:val="20"/>
                <w:szCs w:val="20"/>
              </w:rPr>
            </w:pPr>
          </w:p>
          <w:p w14:paraId="6AC97F5F" w14:textId="77777777" w:rsidR="002134A2" w:rsidRDefault="002134A2" w:rsidP="00387891">
            <w:pPr>
              <w:spacing w:after="0" w:line="240" w:lineRule="auto"/>
              <w:ind w:right="-108"/>
              <w:rPr>
                <w:rFonts w:ascii="Times New Roman" w:hAnsi="Times New Roman" w:cs="Times New Roman"/>
                <w:sz w:val="20"/>
                <w:szCs w:val="20"/>
              </w:rPr>
            </w:pPr>
          </w:p>
          <w:p w14:paraId="6AC97F60" w14:textId="77777777" w:rsidR="002134A2" w:rsidRDefault="002134A2" w:rsidP="00387891">
            <w:pPr>
              <w:spacing w:after="0" w:line="240" w:lineRule="auto"/>
              <w:ind w:right="-108"/>
              <w:rPr>
                <w:rFonts w:ascii="Times New Roman" w:hAnsi="Times New Roman" w:cs="Times New Roman"/>
                <w:sz w:val="20"/>
                <w:szCs w:val="20"/>
              </w:rPr>
            </w:pPr>
          </w:p>
          <w:p w14:paraId="6AC97F61" w14:textId="77777777" w:rsidR="002134A2" w:rsidRDefault="002134A2" w:rsidP="00387891">
            <w:pPr>
              <w:spacing w:after="0" w:line="240" w:lineRule="auto"/>
              <w:ind w:right="-108"/>
              <w:rPr>
                <w:rFonts w:ascii="Times New Roman" w:hAnsi="Times New Roman" w:cs="Times New Roman"/>
                <w:sz w:val="20"/>
                <w:szCs w:val="20"/>
              </w:rPr>
            </w:pPr>
          </w:p>
          <w:p w14:paraId="6AC97F62" w14:textId="77777777" w:rsidR="002134A2" w:rsidRDefault="002134A2" w:rsidP="00387891">
            <w:pPr>
              <w:spacing w:after="0" w:line="240" w:lineRule="auto"/>
              <w:ind w:right="-108"/>
              <w:rPr>
                <w:rFonts w:ascii="Times New Roman" w:hAnsi="Times New Roman" w:cs="Times New Roman"/>
                <w:sz w:val="20"/>
                <w:szCs w:val="20"/>
              </w:rPr>
            </w:pPr>
          </w:p>
          <w:p w14:paraId="6AC97F63" w14:textId="77777777" w:rsidR="002134A2" w:rsidRDefault="002134A2" w:rsidP="00387891">
            <w:pPr>
              <w:spacing w:after="0" w:line="240" w:lineRule="auto"/>
              <w:ind w:right="-108"/>
              <w:rPr>
                <w:rFonts w:ascii="Times New Roman" w:hAnsi="Times New Roman" w:cs="Times New Roman"/>
                <w:sz w:val="20"/>
                <w:szCs w:val="20"/>
              </w:rPr>
            </w:pPr>
          </w:p>
          <w:p w14:paraId="6AC97F64" w14:textId="77777777" w:rsidR="002134A2" w:rsidRDefault="002134A2" w:rsidP="00387891">
            <w:pPr>
              <w:spacing w:after="0" w:line="240" w:lineRule="auto"/>
              <w:ind w:right="-108"/>
              <w:rPr>
                <w:rFonts w:ascii="Times New Roman" w:hAnsi="Times New Roman" w:cs="Times New Roman"/>
                <w:sz w:val="20"/>
                <w:szCs w:val="20"/>
              </w:rPr>
            </w:pPr>
          </w:p>
          <w:p w14:paraId="6AC97F65" w14:textId="77777777" w:rsidR="002134A2" w:rsidRDefault="002134A2" w:rsidP="00387891">
            <w:pPr>
              <w:spacing w:after="0" w:line="240" w:lineRule="auto"/>
              <w:ind w:right="-108"/>
              <w:rPr>
                <w:rFonts w:ascii="Times New Roman" w:hAnsi="Times New Roman" w:cs="Times New Roman"/>
                <w:sz w:val="20"/>
                <w:szCs w:val="20"/>
              </w:rPr>
            </w:pPr>
          </w:p>
          <w:p w14:paraId="6AC97F66" w14:textId="77777777" w:rsidR="002134A2" w:rsidRPr="00B00676" w:rsidRDefault="002134A2" w:rsidP="00387891">
            <w:pPr>
              <w:spacing w:after="0" w:line="240" w:lineRule="auto"/>
              <w:ind w:right="-108"/>
              <w:rPr>
                <w:rFonts w:ascii="Times New Roman" w:eastAsia="Calibri" w:hAnsi="Times New Roman" w:cs="Times New Roman"/>
                <w:sz w:val="20"/>
                <w:szCs w:val="20"/>
              </w:rPr>
            </w:pPr>
            <w:r>
              <w:rPr>
                <w:rFonts w:ascii="Times New Roman" w:hAnsi="Times New Roman" w:cs="Times New Roman"/>
                <w:sz w:val="20"/>
                <w:szCs w:val="20"/>
              </w:rPr>
              <w:t xml:space="preserve">   </w:t>
            </w:r>
            <w:r w:rsidRPr="00B00676">
              <w:rPr>
                <w:rFonts w:ascii="Times New Roman" w:hAnsi="Times New Roman" w:cs="Times New Roman"/>
                <w:sz w:val="20"/>
                <w:szCs w:val="20"/>
              </w:rPr>
              <w:t>Californi</w:t>
            </w:r>
            <w:r>
              <w:rPr>
                <w:rFonts w:ascii="Times New Roman" w:hAnsi="Times New Roman" w:cs="Times New Roman"/>
                <w:sz w:val="20"/>
                <w:szCs w:val="20"/>
              </w:rPr>
              <w:t>a</w:t>
            </w:r>
          </w:p>
          <w:p w14:paraId="6AC97F67" w14:textId="77777777" w:rsidR="002134A2" w:rsidRPr="00B00676" w:rsidRDefault="002134A2" w:rsidP="00387891">
            <w:pPr>
              <w:spacing w:after="0" w:line="240" w:lineRule="auto"/>
              <w:rPr>
                <w:rFonts w:ascii="Times New Roman" w:eastAsia="Calibri" w:hAnsi="Times New Roman" w:cs="Times New Roman"/>
                <w:sz w:val="20"/>
                <w:szCs w:val="20"/>
              </w:rPr>
            </w:pPr>
          </w:p>
          <w:p w14:paraId="6AC97F68" w14:textId="77777777" w:rsidR="002134A2" w:rsidRPr="00B00676" w:rsidRDefault="002134A2" w:rsidP="00387891">
            <w:pPr>
              <w:spacing w:after="0" w:line="240" w:lineRule="auto"/>
              <w:rPr>
                <w:rFonts w:ascii="Times New Roman" w:eastAsia="Calibri" w:hAnsi="Times New Roman" w:cs="Times New Roman"/>
                <w:sz w:val="20"/>
                <w:szCs w:val="20"/>
              </w:rPr>
            </w:pPr>
          </w:p>
          <w:p w14:paraId="6AC97F69" w14:textId="77777777" w:rsidR="002134A2" w:rsidRPr="00B00676" w:rsidRDefault="002134A2" w:rsidP="00387891">
            <w:pPr>
              <w:spacing w:after="0" w:line="240" w:lineRule="auto"/>
              <w:rPr>
                <w:rFonts w:ascii="Times New Roman" w:eastAsia="Calibri" w:hAnsi="Times New Roman" w:cs="Times New Roman"/>
                <w:sz w:val="20"/>
                <w:szCs w:val="20"/>
              </w:rPr>
            </w:pPr>
          </w:p>
        </w:tc>
        <w:tc>
          <w:tcPr>
            <w:tcW w:w="1530" w:type="dxa"/>
          </w:tcPr>
          <w:p w14:paraId="6AC97F6A" w14:textId="77777777" w:rsidR="002134A2" w:rsidRDefault="002134A2" w:rsidP="00387891">
            <w:pPr>
              <w:spacing w:after="0" w:line="240" w:lineRule="auto"/>
              <w:jc w:val="center"/>
              <w:rPr>
                <w:rFonts w:ascii="Times New Roman" w:hAnsi="Times New Roman" w:cs="Times New Roman"/>
                <w:sz w:val="20"/>
                <w:szCs w:val="20"/>
              </w:rPr>
            </w:pPr>
          </w:p>
          <w:p w14:paraId="6AC97F6C" w14:textId="77777777" w:rsidR="002134A2" w:rsidRDefault="002134A2" w:rsidP="00387891">
            <w:pPr>
              <w:spacing w:after="0" w:line="240" w:lineRule="auto"/>
              <w:jc w:val="center"/>
              <w:rPr>
                <w:rFonts w:ascii="Times New Roman" w:hAnsi="Times New Roman" w:cs="Times New Roman"/>
                <w:sz w:val="20"/>
                <w:szCs w:val="20"/>
              </w:rPr>
            </w:pPr>
          </w:p>
          <w:p w14:paraId="6AC97F6D" w14:textId="77777777" w:rsidR="002134A2" w:rsidRDefault="002134A2" w:rsidP="00387891">
            <w:pPr>
              <w:spacing w:after="0" w:line="240" w:lineRule="auto"/>
              <w:jc w:val="center"/>
              <w:rPr>
                <w:rFonts w:ascii="Times New Roman" w:hAnsi="Times New Roman" w:cs="Times New Roman"/>
                <w:sz w:val="20"/>
                <w:szCs w:val="20"/>
              </w:rPr>
            </w:pPr>
          </w:p>
          <w:p w14:paraId="6AC97F6E" w14:textId="77777777" w:rsidR="002134A2" w:rsidRDefault="002134A2" w:rsidP="00387891">
            <w:pPr>
              <w:spacing w:after="0" w:line="240" w:lineRule="auto"/>
              <w:jc w:val="center"/>
              <w:rPr>
                <w:rFonts w:ascii="Times New Roman" w:hAnsi="Times New Roman" w:cs="Times New Roman"/>
                <w:sz w:val="20"/>
                <w:szCs w:val="20"/>
              </w:rPr>
            </w:pPr>
          </w:p>
          <w:p w14:paraId="6AC97F6F" w14:textId="77777777" w:rsidR="002134A2" w:rsidRDefault="002134A2" w:rsidP="00387891">
            <w:pPr>
              <w:spacing w:after="0" w:line="240" w:lineRule="auto"/>
              <w:jc w:val="center"/>
              <w:rPr>
                <w:rFonts w:ascii="Times New Roman" w:hAnsi="Times New Roman" w:cs="Times New Roman"/>
                <w:sz w:val="20"/>
                <w:szCs w:val="20"/>
              </w:rPr>
            </w:pPr>
          </w:p>
          <w:p w14:paraId="6AC97F70" w14:textId="77777777" w:rsidR="002134A2" w:rsidRDefault="002134A2" w:rsidP="00387891">
            <w:pPr>
              <w:spacing w:after="0" w:line="240" w:lineRule="auto"/>
              <w:jc w:val="center"/>
              <w:rPr>
                <w:rFonts w:ascii="Times New Roman" w:hAnsi="Times New Roman" w:cs="Times New Roman"/>
                <w:sz w:val="20"/>
                <w:szCs w:val="20"/>
              </w:rPr>
            </w:pPr>
          </w:p>
          <w:p w14:paraId="6AC97F71" w14:textId="77777777" w:rsidR="002134A2" w:rsidRDefault="002134A2" w:rsidP="00387891">
            <w:pPr>
              <w:spacing w:after="0" w:line="240" w:lineRule="auto"/>
              <w:jc w:val="center"/>
              <w:rPr>
                <w:rFonts w:ascii="Times New Roman" w:hAnsi="Times New Roman" w:cs="Times New Roman"/>
                <w:sz w:val="20"/>
                <w:szCs w:val="20"/>
              </w:rPr>
            </w:pPr>
          </w:p>
          <w:p w14:paraId="6AC97F72" w14:textId="77777777" w:rsidR="002134A2" w:rsidRDefault="002134A2" w:rsidP="00387891">
            <w:pPr>
              <w:spacing w:after="0" w:line="240" w:lineRule="auto"/>
              <w:jc w:val="center"/>
              <w:rPr>
                <w:rFonts w:ascii="Times New Roman" w:hAnsi="Times New Roman" w:cs="Times New Roman"/>
                <w:sz w:val="20"/>
                <w:szCs w:val="20"/>
              </w:rPr>
            </w:pPr>
          </w:p>
          <w:p w14:paraId="6AC97F73" w14:textId="77777777" w:rsidR="002134A2" w:rsidRDefault="002134A2" w:rsidP="00387891">
            <w:pPr>
              <w:spacing w:after="0" w:line="240" w:lineRule="auto"/>
              <w:jc w:val="center"/>
              <w:rPr>
                <w:rFonts w:ascii="Times New Roman" w:hAnsi="Times New Roman" w:cs="Times New Roman"/>
                <w:sz w:val="20"/>
                <w:szCs w:val="20"/>
              </w:rPr>
            </w:pPr>
          </w:p>
          <w:p w14:paraId="6AC97F74" w14:textId="77777777" w:rsidR="002134A2" w:rsidRDefault="002134A2" w:rsidP="00387891">
            <w:pPr>
              <w:spacing w:after="0" w:line="240" w:lineRule="auto"/>
              <w:jc w:val="center"/>
              <w:rPr>
                <w:rFonts w:ascii="Times New Roman" w:hAnsi="Times New Roman" w:cs="Times New Roman"/>
                <w:sz w:val="20"/>
                <w:szCs w:val="20"/>
              </w:rPr>
            </w:pPr>
          </w:p>
          <w:p w14:paraId="6AC97F75" w14:textId="77777777" w:rsidR="002134A2" w:rsidRDefault="002134A2" w:rsidP="00387891">
            <w:pPr>
              <w:spacing w:after="0" w:line="240" w:lineRule="auto"/>
              <w:jc w:val="center"/>
              <w:rPr>
                <w:rFonts w:ascii="Times New Roman" w:hAnsi="Times New Roman" w:cs="Times New Roman"/>
                <w:sz w:val="20"/>
                <w:szCs w:val="20"/>
              </w:rPr>
            </w:pPr>
          </w:p>
          <w:p w14:paraId="6AC97F76" w14:textId="77777777" w:rsidR="002134A2" w:rsidRDefault="002134A2" w:rsidP="00387891">
            <w:pPr>
              <w:spacing w:after="0" w:line="240" w:lineRule="auto"/>
              <w:jc w:val="center"/>
              <w:rPr>
                <w:rFonts w:ascii="Times New Roman" w:hAnsi="Times New Roman" w:cs="Times New Roman"/>
                <w:sz w:val="20"/>
                <w:szCs w:val="20"/>
              </w:rPr>
            </w:pPr>
          </w:p>
          <w:p w14:paraId="6AC97F77" w14:textId="77777777" w:rsidR="002134A2" w:rsidRPr="00B00676" w:rsidRDefault="002134A2" w:rsidP="00387891">
            <w:pPr>
              <w:spacing w:after="0" w:line="240" w:lineRule="auto"/>
              <w:jc w:val="center"/>
              <w:rPr>
                <w:rFonts w:ascii="Times New Roman" w:eastAsia="Calibri" w:hAnsi="Times New Roman" w:cs="Times New Roman"/>
                <w:sz w:val="20"/>
                <w:szCs w:val="20"/>
              </w:rPr>
            </w:pPr>
            <w:r w:rsidRPr="00B00676">
              <w:rPr>
                <w:rFonts w:ascii="Times New Roman" w:hAnsi="Times New Roman" w:cs="Times New Roman"/>
                <w:sz w:val="20"/>
                <w:szCs w:val="20"/>
              </w:rPr>
              <w:t>No</w:t>
            </w:r>
          </w:p>
        </w:tc>
        <w:tc>
          <w:tcPr>
            <w:tcW w:w="1350" w:type="dxa"/>
          </w:tcPr>
          <w:p w14:paraId="6AC97F7B" w14:textId="77777777" w:rsidR="002134A2" w:rsidRDefault="002134A2" w:rsidP="00387891">
            <w:pPr>
              <w:jc w:val="center"/>
              <w:rPr>
                <w:rFonts w:ascii="Times New Roman" w:hAnsi="Times New Roman" w:cs="Times New Roman"/>
                <w:sz w:val="20"/>
                <w:szCs w:val="20"/>
              </w:rPr>
            </w:pPr>
          </w:p>
          <w:p w14:paraId="51DB01FB" w14:textId="77777777" w:rsidR="00681FA3" w:rsidRDefault="00681FA3" w:rsidP="00387891">
            <w:pPr>
              <w:jc w:val="center"/>
              <w:rPr>
                <w:rFonts w:ascii="Times New Roman" w:hAnsi="Times New Roman" w:cs="Times New Roman"/>
                <w:sz w:val="20"/>
                <w:szCs w:val="20"/>
              </w:rPr>
            </w:pPr>
          </w:p>
          <w:p w14:paraId="10087572" w14:textId="77777777" w:rsidR="00681FA3" w:rsidRDefault="00681FA3" w:rsidP="00387891">
            <w:pPr>
              <w:jc w:val="center"/>
              <w:rPr>
                <w:rFonts w:ascii="Times New Roman" w:hAnsi="Times New Roman" w:cs="Times New Roman"/>
                <w:sz w:val="20"/>
                <w:szCs w:val="20"/>
              </w:rPr>
            </w:pPr>
          </w:p>
          <w:p w14:paraId="009BA2AB" w14:textId="77777777" w:rsidR="00681FA3" w:rsidRDefault="00681FA3" w:rsidP="00387891">
            <w:pPr>
              <w:jc w:val="center"/>
              <w:rPr>
                <w:rFonts w:ascii="Times New Roman" w:hAnsi="Times New Roman" w:cs="Times New Roman"/>
                <w:sz w:val="20"/>
                <w:szCs w:val="20"/>
              </w:rPr>
            </w:pPr>
          </w:p>
          <w:p w14:paraId="66EBFB3A" w14:textId="77777777" w:rsidR="00681FA3" w:rsidRDefault="00681FA3" w:rsidP="00387891">
            <w:pPr>
              <w:jc w:val="center"/>
              <w:rPr>
                <w:rFonts w:ascii="Times New Roman" w:hAnsi="Times New Roman" w:cs="Times New Roman"/>
                <w:sz w:val="20"/>
                <w:szCs w:val="20"/>
              </w:rPr>
            </w:pPr>
          </w:p>
          <w:p w14:paraId="7576FEE0" w14:textId="77777777" w:rsidR="00681FA3" w:rsidRDefault="00681FA3" w:rsidP="00387891">
            <w:pPr>
              <w:jc w:val="center"/>
              <w:rPr>
                <w:rFonts w:ascii="Times New Roman" w:hAnsi="Times New Roman" w:cs="Times New Roman"/>
                <w:sz w:val="20"/>
                <w:szCs w:val="20"/>
              </w:rPr>
            </w:pPr>
          </w:p>
          <w:p w14:paraId="6AC97F7C" w14:textId="0611D723" w:rsidR="002134A2" w:rsidRPr="00B00676" w:rsidRDefault="002134A2" w:rsidP="00387891">
            <w:pPr>
              <w:jc w:val="center"/>
              <w:rPr>
                <w:rFonts w:ascii="Times New Roman" w:hAnsi="Times New Roman" w:cs="Times New Roman"/>
                <w:sz w:val="20"/>
                <w:szCs w:val="20"/>
              </w:rPr>
            </w:pPr>
            <w:r>
              <w:rPr>
                <w:rFonts w:ascii="Times New Roman" w:hAnsi="Times New Roman" w:cs="Times New Roman"/>
                <w:sz w:val="20"/>
                <w:szCs w:val="20"/>
              </w:rPr>
              <w:t>Yes</w:t>
            </w:r>
          </w:p>
          <w:p w14:paraId="6AC97F7D" w14:textId="77777777" w:rsidR="002134A2" w:rsidRDefault="002134A2" w:rsidP="00387891">
            <w:pPr>
              <w:spacing w:after="0" w:line="240" w:lineRule="auto"/>
              <w:rPr>
                <w:rFonts w:ascii="Times New Roman" w:hAnsi="Times New Roman" w:cs="Times New Roman"/>
                <w:sz w:val="20"/>
                <w:szCs w:val="20"/>
              </w:rPr>
            </w:pPr>
            <w:r w:rsidRPr="00B00676">
              <w:rPr>
                <w:rFonts w:ascii="Times New Roman" w:hAnsi="Times New Roman" w:cs="Times New Roman"/>
                <w:sz w:val="20"/>
                <w:szCs w:val="20"/>
              </w:rPr>
              <w:t>In case of the bid between a Small Business and a Disabled Veteran Business Enterprise</w:t>
            </w:r>
            <w:r>
              <w:rPr>
                <w:rFonts w:ascii="Times New Roman" w:hAnsi="Times New Roman" w:cs="Times New Roman"/>
                <w:sz w:val="20"/>
                <w:szCs w:val="20"/>
              </w:rPr>
              <w:t xml:space="preserve"> (DVBE).  The award goes to the </w:t>
            </w:r>
          </w:p>
          <w:p w14:paraId="6AC97F7E" w14:textId="77777777" w:rsidR="002134A2" w:rsidRDefault="002134A2" w:rsidP="00387891">
            <w:pPr>
              <w:spacing w:after="0" w:line="240" w:lineRule="auto"/>
              <w:rPr>
                <w:rFonts w:ascii="Times New Roman" w:hAnsi="Times New Roman" w:cs="Times New Roman"/>
                <w:sz w:val="20"/>
                <w:szCs w:val="20"/>
              </w:rPr>
            </w:pPr>
            <w:r>
              <w:rPr>
                <w:rFonts w:ascii="Times New Roman" w:hAnsi="Times New Roman" w:cs="Times New Roman"/>
                <w:sz w:val="20"/>
                <w:szCs w:val="20"/>
              </w:rPr>
              <w:t>DVBE.</w:t>
            </w:r>
          </w:p>
          <w:p w14:paraId="6AC97F7F" w14:textId="77777777" w:rsidR="002134A2" w:rsidRDefault="002134A2" w:rsidP="00387891">
            <w:pPr>
              <w:spacing w:after="0" w:line="240" w:lineRule="auto"/>
              <w:rPr>
                <w:rFonts w:ascii="Times New Roman" w:hAnsi="Times New Roman" w:cs="Times New Roman"/>
                <w:sz w:val="20"/>
                <w:szCs w:val="20"/>
              </w:rPr>
            </w:pPr>
          </w:p>
          <w:p w14:paraId="6AC97F80" w14:textId="77777777" w:rsidR="002134A2" w:rsidRDefault="002134A2" w:rsidP="00387891">
            <w:pPr>
              <w:spacing w:after="0" w:line="240" w:lineRule="auto"/>
              <w:rPr>
                <w:rFonts w:ascii="Times New Roman" w:hAnsi="Times New Roman" w:cs="Times New Roman"/>
                <w:sz w:val="20"/>
                <w:szCs w:val="20"/>
              </w:rPr>
            </w:pPr>
          </w:p>
          <w:p w14:paraId="6AC97F81" w14:textId="77777777" w:rsidR="002134A2" w:rsidRDefault="002134A2" w:rsidP="00387891">
            <w:pPr>
              <w:spacing w:after="0" w:line="240" w:lineRule="auto"/>
              <w:rPr>
                <w:rFonts w:ascii="Times New Roman" w:hAnsi="Times New Roman" w:cs="Times New Roman"/>
                <w:sz w:val="20"/>
                <w:szCs w:val="20"/>
              </w:rPr>
            </w:pPr>
          </w:p>
          <w:p w14:paraId="6AC97F82" w14:textId="77777777" w:rsidR="002134A2" w:rsidRDefault="002134A2" w:rsidP="00387891">
            <w:pPr>
              <w:spacing w:after="0" w:line="240" w:lineRule="auto"/>
              <w:rPr>
                <w:rFonts w:ascii="Times New Roman" w:hAnsi="Times New Roman" w:cs="Times New Roman"/>
                <w:sz w:val="20"/>
                <w:szCs w:val="20"/>
              </w:rPr>
            </w:pPr>
          </w:p>
          <w:p w14:paraId="6AC97F83" w14:textId="77777777" w:rsidR="002134A2" w:rsidRDefault="002134A2" w:rsidP="00387891">
            <w:pPr>
              <w:spacing w:after="0" w:line="240" w:lineRule="auto"/>
              <w:rPr>
                <w:rFonts w:ascii="Times New Roman" w:hAnsi="Times New Roman" w:cs="Times New Roman"/>
                <w:sz w:val="20"/>
                <w:szCs w:val="20"/>
              </w:rPr>
            </w:pPr>
          </w:p>
          <w:p w14:paraId="6AC97F84" w14:textId="77777777" w:rsidR="002134A2" w:rsidRDefault="002134A2" w:rsidP="00387891">
            <w:pPr>
              <w:spacing w:after="0" w:line="240" w:lineRule="auto"/>
              <w:rPr>
                <w:rFonts w:ascii="Times New Roman" w:hAnsi="Times New Roman" w:cs="Times New Roman"/>
                <w:sz w:val="20"/>
                <w:szCs w:val="20"/>
              </w:rPr>
            </w:pPr>
          </w:p>
          <w:p w14:paraId="6AC97F85" w14:textId="77777777" w:rsidR="002134A2" w:rsidRDefault="002134A2" w:rsidP="00387891">
            <w:pPr>
              <w:spacing w:after="0" w:line="240" w:lineRule="auto"/>
              <w:rPr>
                <w:rFonts w:ascii="Times New Roman" w:hAnsi="Times New Roman" w:cs="Times New Roman"/>
                <w:sz w:val="20"/>
                <w:szCs w:val="20"/>
              </w:rPr>
            </w:pPr>
          </w:p>
          <w:p w14:paraId="6AC97F86" w14:textId="77777777" w:rsidR="002134A2" w:rsidRDefault="002134A2" w:rsidP="00387891">
            <w:pPr>
              <w:spacing w:after="0" w:line="240" w:lineRule="auto"/>
              <w:rPr>
                <w:rFonts w:ascii="Times New Roman" w:hAnsi="Times New Roman" w:cs="Times New Roman"/>
                <w:sz w:val="20"/>
                <w:szCs w:val="20"/>
              </w:rPr>
            </w:pPr>
          </w:p>
          <w:p w14:paraId="6AC97F87" w14:textId="77777777" w:rsidR="002134A2" w:rsidRPr="00B00676" w:rsidRDefault="002134A2" w:rsidP="00387891">
            <w:pPr>
              <w:spacing w:after="0" w:line="240" w:lineRule="auto"/>
              <w:rPr>
                <w:rFonts w:ascii="Times New Roman" w:eastAsia="Calibri" w:hAnsi="Times New Roman" w:cs="Times New Roman"/>
                <w:sz w:val="20"/>
                <w:szCs w:val="20"/>
              </w:rPr>
            </w:pPr>
          </w:p>
        </w:tc>
        <w:tc>
          <w:tcPr>
            <w:tcW w:w="1440" w:type="dxa"/>
          </w:tcPr>
          <w:p w14:paraId="5627887E" w14:textId="77777777" w:rsidR="00FD0F6A" w:rsidRDefault="002134A2" w:rsidP="00387891">
            <w:pPr>
              <w:spacing w:after="0" w:line="240" w:lineRule="auto"/>
              <w:rPr>
                <w:rFonts w:ascii="Times New Roman" w:hAnsi="Times New Roman" w:cs="Times New Roman"/>
                <w:color w:val="000000"/>
                <w:sz w:val="20"/>
                <w:szCs w:val="20"/>
              </w:rPr>
            </w:pPr>
            <w:r w:rsidRPr="008A3543">
              <w:rPr>
                <w:rFonts w:ascii="Times New Roman" w:hAnsi="Times New Roman" w:cs="Times New Roman"/>
                <w:color w:val="000000"/>
                <w:sz w:val="20"/>
                <w:szCs w:val="20"/>
              </w:rPr>
              <w:t>bid price that is not subcontractin</w:t>
            </w:r>
            <w:r w:rsidR="00397C5D">
              <w:rPr>
                <w:rFonts w:ascii="Times New Roman" w:hAnsi="Times New Roman" w:cs="Times New Roman"/>
                <w:color w:val="000000"/>
                <w:sz w:val="20"/>
                <w:szCs w:val="20"/>
              </w:rPr>
              <w:t xml:space="preserve">g </w:t>
            </w:r>
            <w:r w:rsidRPr="008A3543">
              <w:rPr>
                <w:rFonts w:ascii="Times New Roman" w:hAnsi="Times New Roman" w:cs="Times New Roman"/>
                <w:color w:val="000000"/>
                <w:sz w:val="20"/>
                <w:szCs w:val="20"/>
              </w:rPr>
              <w:t xml:space="preserve">with a </w:t>
            </w:r>
            <w:r w:rsidR="00FD0F6A">
              <w:rPr>
                <w:rFonts w:ascii="Times New Roman" w:hAnsi="Times New Roman" w:cs="Times New Roman"/>
                <w:color w:val="000000"/>
                <w:sz w:val="20"/>
                <w:szCs w:val="20"/>
              </w:rPr>
              <w:t>small business</w:t>
            </w:r>
            <w:r w:rsidRPr="008A3543">
              <w:rPr>
                <w:rFonts w:ascii="Times New Roman" w:hAnsi="Times New Roman" w:cs="Times New Roman"/>
                <w:color w:val="000000"/>
                <w:sz w:val="20"/>
                <w:szCs w:val="20"/>
              </w:rPr>
              <w:t xml:space="preserve"> when </w:t>
            </w:r>
          </w:p>
          <w:p w14:paraId="6AC97F8C" w14:textId="46FAB5D8" w:rsidR="002134A2" w:rsidRDefault="00FD0F6A" w:rsidP="00387891">
            <w:pPr>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small business </w:t>
            </w:r>
            <w:r w:rsidR="002134A2" w:rsidRPr="008A3543">
              <w:rPr>
                <w:rFonts w:ascii="Times New Roman" w:hAnsi="Times New Roman" w:cs="Times New Roman"/>
                <w:color w:val="000000"/>
                <w:sz w:val="20"/>
                <w:szCs w:val="20"/>
              </w:rPr>
              <w:t>is not the lowest bidder.</w:t>
            </w:r>
          </w:p>
          <w:p w14:paraId="6AC97F8D" w14:textId="488C961F" w:rsidR="002134A2" w:rsidRDefault="002134A2" w:rsidP="00387891">
            <w:pPr>
              <w:spacing w:after="0" w:line="240" w:lineRule="auto"/>
              <w:rPr>
                <w:rFonts w:ascii="Times New Roman" w:hAnsi="Times New Roman" w:cs="Times New Roman"/>
                <w:color w:val="000000"/>
                <w:sz w:val="20"/>
                <w:szCs w:val="20"/>
              </w:rPr>
            </w:pPr>
          </w:p>
          <w:p w14:paraId="54680378" w14:textId="4E444CAB" w:rsidR="00FD0F6A" w:rsidRDefault="00FD0F6A" w:rsidP="0038789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Up to 5% for </w:t>
            </w:r>
          </w:p>
          <w:p w14:paraId="2D3E2C71" w14:textId="2006DC75" w:rsidR="00FD0F6A" w:rsidRDefault="00FD0F6A" w:rsidP="0038789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Disabled Veteran Business Enterprises (DVBE) </w:t>
            </w:r>
          </w:p>
          <w:p w14:paraId="424438B0" w14:textId="29647FD5" w:rsidR="00FD0F6A" w:rsidRDefault="00FD0F6A" w:rsidP="00387891">
            <w:pPr>
              <w:spacing w:after="0" w:line="240" w:lineRule="auto"/>
              <w:rPr>
                <w:rFonts w:ascii="Times New Roman" w:hAnsi="Times New Roman" w:cs="Times New Roman"/>
                <w:color w:val="000000"/>
                <w:sz w:val="20"/>
                <w:szCs w:val="20"/>
              </w:rPr>
            </w:pPr>
          </w:p>
          <w:p w14:paraId="0F88E766" w14:textId="3B4F30E1" w:rsidR="00681FA3" w:rsidRDefault="00681FA3" w:rsidP="00387891">
            <w:pPr>
              <w:spacing w:after="0" w:line="240" w:lineRule="auto"/>
              <w:rPr>
                <w:rFonts w:ascii="Times New Roman" w:hAnsi="Times New Roman" w:cs="Times New Roman"/>
                <w:color w:val="000000"/>
                <w:sz w:val="20"/>
                <w:szCs w:val="20"/>
              </w:rPr>
            </w:pPr>
          </w:p>
          <w:p w14:paraId="6812F417" w14:textId="6ACE0FDC" w:rsidR="00681FA3" w:rsidRDefault="00681FA3" w:rsidP="00387891">
            <w:pPr>
              <w:spacing w:after="0" w:line="240" w:lineRule="auto"/>
              <w:rPr>
                <w:rFonts w:ascii="Times New Roman" w:hAnsi="Times New Roman" w:cs="Times New Roman"/>
                <w:color w:val="000000"/>
                <w:sz w:val="20"/>
                <w:szCs w:val="20"/>
              </w:rPr>
            </w:pPr>
          </w:p>
          <w:p w14:paraId="7E43540B" w14:textId="115CB3E9" w:rsidR="00681FA3" w:rsidRDefault="00681FA3" w:rsidP="00387891">
            <w:pPr>
              <w:spacing w:after="0" w:line="240" w:lineRule="auto"/>
              <w:rPr>
                <w:rFonts w:ascii="Times New Roman" w:hAnsi="Times New Roman" w:cs="Times New Roman"/>
                <w:color w:val="000000"/>
                <w:sz w:val="20"/>
                <w:szCs w:val="20"/>
              </w:rPr>
            </w:pPr>
          </w:p>
          <w:p w14:paraId="2C6EB947" w14:textId="6E93E489" w:rsidR="00681FA3" w:rsidRDefault="00681FA3" w:rsidP="00387891">
            <w:pPr>
              <w:spacing w:after="0" w:line="240" w:lineRule="auto"/>
              <w:rPr>
                <w:rFonts w:ascii="Times New Roman" w:hAnsi="Times New Roman" w:cs="Times New Roman"/>
                <w:color w:val="000000"/>
                <w:sz w:val="20"/>
                <w:szCs w:val="20"/>
              </w:rPr>
            </w:pPr>
          </w:p>
          <w:p w14:paraId="3AB341E6" w14:textId="44D1BA53" w:rsidR="00681FA3" w:rsidRDefault="00681FA3" w:rsidP="00387891">
            <w:pPr>
              <w:spacing w:after="0" w:line="240" w:lineRule="auto"/>
              <w:rPr>
                <w:rFonts w:ascii="Times New Roman" w:hAnsi="Times New Roman" w:cs="Times New Roman"/>
                <w:color w:val="000000"/>
                <w:sz w:val="20"/>
                <w:szCs w:val="20"/>
              </w:rPr>
            </w:pPr>
          </w:p>
          <w:p w14:paraId="3CE5CA9C" w14:textId="77777777" w:rsidR="00681FA3" w:rsidRDefault="00681FA3" w:rsidP="00387891">
            <w:pPr>
              <w:spacing w:after="0" w:line="240" w:lineRule="auto"/>
              <w:rPr>
                <w:rFonts w:ascii="Times New Roman" w:hAnsi="Times New Roman" w:cs="Times New Roman"/>
                <w:color w:val="000000"/>
                <w:sz w:val="20"/>
                <w:szCs w:val="20"/>
              </w:rPr>
            </w:pPr>
          </w:p>
          <w:p w14:paraId="6AC97F8E" w14:textId="77777777" w:rsidR="002134A2" w:rsidRDefault="002134A2" w:rsidP="0038789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 of the lowest virgin net bid price.</w:t>
            </w:r>
          </w:p>
          <w:p w14:paraId="6AC97F8F" w14:textId="43DF73D0" w:rsidR="00397C5D" w:rsidRDefault="00397C5D" w:rsidP="00387891">
            <w:pPr>
              <w:spacing w:after="0" w:line="240" w:lineRule="auto"/>
              <w:rPr>
                <w:rFonts w:ascii="Times New Roman" w:hAnsi="Times New Roman" w:cs="Times New Roman"/>
                <w:color w:val="000000"/>
                <w:sz w:val="20"/>
                <w:szCs w:val="20"/>
              </w:rPr>
            </w:pPr>
          </w:p>
          <w:p w14:paraId="6E6ADC22" w14:textId="6F727C31" w:rsidR="00FD0F6A" w:rsidRDefault="00FD0F6A" w:rsidP="00387891">
            <w:pPr>
              <w:spacing w:after="0" w:line="240" w:lineRule="auto"/>
              <w:rPr>
                <w:rFonts w:ascii="Times New Roman" w:hAnsi="Times New Roman" w:cs="Times New Roman"/>
                <w:color w:val="000000"/>
                <w:sz w:val="20"/>
                <w:szCs w:val="20"/>
              </w:rPr>
            </w:pPr>
          </w:p>
          <w:p w14:paraId="799ACEA6" w14:textId="77777777" w:rsidR="00681FA3" w:rsidRDefault="00681FA3" w:rsidP="00681FA3">
            <w:pPr>
              <w:spacing w:line="240" w:lineRule="auto"/>
              <w:rPr>
                <w:rFonts w:ascii="Times New Roman" w:hAnsi="Times New Roman" w:cs="Times New Roman"/>
                <w:color w:val="000000"/>
                <w:sz w:val="20"/>
                <w:szCs w:val="20"/>
              </w:rPr>
            </w:pPr>
          </w:p>
          <w:p w14:paraId="0E59E440" w14:textId="77777777" w:rsidR="00681FA3" w:rsidRDefault="00681FA3" w:rsidP="00681FA3">
            <w:pPr>
              <w:spacing w:line="240" w:lineRule="auto"/>
              <w:rPr>
                <w:rFonts w:ascii="Times New Roman" w:hAnsi="Times New Roman" w:cs="Times New Roman"/>
                <w:color w:val="000000"/>
                <w:sz w:val="20"/>
                <w:szCs w:val="20"/>
              </w:rPr>
            </w:pPr>
          </w:p>
          <w:p w14:paraId="6AC97F91" w14:textId="7E1D6277" w:rsidR="00397C5D" w:rsidRPr="008A3543" w:rsidRDefault="00397C5D" w:rsidP="00914A6B">
            <w:pPr>
              <w:spacing w:line="240" w:lineRule="auto"/>
              <w:rPr>
                <w:rFonts w:ascii="Times New Roman" w:eastAsia="Calibri" w:hAnsi="Times New Roman" w:cs="Times New Roman"/>
                <w:sz w:val="20"/>
                <w:szCs w:val="20"/>
              </w:rPr>
            </w:pPr>
            <w:r w:rsidRPr="00322ECD">
              <w:rPr>
                <w:rFonts w:ascii="Times New Roman" w:hAnsi="Times New Roman" w:cs="Times New Roman"/>
                <w:color w:val="000000"/>
                <w:sz w:val="20"/>
                <w:szCs w:val="20"/>
              </w:rPr>
              <w:t>5% of the lowest responsive, responsible net bid price for worksite in distressed area: an additional 1-4% for hiring high risk unemployed people percentage of workforce during contract performance</w:t>
            </w:r>
            <w:r w:rsidRPr="00322ECD">
              <w:rPr>
                <w:rFonts w:ascii="Times New Roman" w:hAnsi="Times New Roman" w:cs="Times New Roman"/>
                <w:color w:val="000000"/>
              </w:rPr>
              <w:t xml:space="preserve"> </w:t>
            </w:r>
            <w:r w:rsidRPr="00322ECD">
              <w:rPr>
                <w:rFonts w:ascii="Times New Roman" w:hAnsi="Times New Roman" w:cs="Times New Roman"/>
                <w:color w:val="000000"/>
                <w:sz w:val="20"/>
                <w:szCs w:val="20"/>
              </w:rPr>
              <w:t>using scale below:</w:t>
            </w:r>
          </w:p>
        </w:tc>
        <w:tc>
          <w:tcPr>
            <w:tcW w:w="3960" w:type="dxa"/>
          </w:tcPr>
          <w:p w14:paraId="6AC97F93" w14:textId="51A2A0ED" w:rsidR="002134A2" w:rsidRDefault="00CE5723" w:rsidP="00FD0F6A">
            <w:pPr>
              <w:pStyle w:val="ListParagraph"/>
              <w:ind w:left="77"/>
              <w:rPr>
                <w:color w:val="000000"/>
                <w:sz w:val="20"/>
                <w:szCs w:val="20"/>
              </w:rPr>
            </w:pPr>
            <w:r>
              <w:rPr>
                <w:color w:val="000000"/>
                <w:sz w:val="20"/>
                <w:szCs w:val="20"/>
              </w:rPr>
              <w:t xml:space="preserve">  </w:t>
            </w:r>
            <w:r w:rsidR="002134A2" w:rsidRPr="007107BC">
              <w:rPr>
                <w:color w:val="000000"/>
                <w:sz w:val="20"/>
                <w:szCs w:val="20"/>
              </w:rPr>
              <w:t xml:space="preserve">Applies to bids submitted by non-small business that are subcontracting with at least 25% to a certified </w:t>
            </w:r>
            <w:r w:rsidR="002134A2">
              <w:rPr>
                <w:color w:val="000000"/>
                <w:sz w:val="20"/>
                <w:szCs w:val="20"/>
              </w:rPr>
              <w:t>small business (</w:t>
            </w:r>
            <w:r w:rsidR="002134A2" w:rsidRPr="007107BC">
              <w:rPr>
                <w:color w:val="000000"/>
                <w:sz w:val="20"/>
                <w:szCs w:val="20"/>
              </w:rPr>
              <w:t>SB</w:t>
            </w:r>
            <w:r w:rsidR="002134A2">
              <w:rPr>
                <w:color w:val="000000"/>
                <w:sz w:val="20"/>
                <w:szCs w:val="20"/>
              </w:rPr>
              <w:t>)</w:t>
            </w:r>
            <w:r w:rsidR="002134A2" w:rsidRPr="007107BC">
              <w:rPr>
                <w:color w:val="000000"/>
                <w:sz w:val="20"/>
                <w:szCs w:val="20"/>
              </w:rPr>
              <w:t>. Applies unless application of the preference would preclude a SB from winning the contract.</w:t>
            </w:r>
          </w:p>
          <w:p w14:paraId="67047E76" w14:textId="27C6EB57" w:rsidR="00FD0F6A" w:rsidRDefault="00FD0F6A" w:rsidP="00FD0F6A">
            <w:pPr>
              <w:pStyle w:val="ListParagraph"/>
              <w:ind w:left="77"/>
              <w:rPr>
                <w:color w:val="000000"/>
                <w:sz w:val="20"/>
                <w:szCs w:val="20"/>
              </w:rPr>
            </w:pPr>
            <w:r>
              <w:rPr>
                <w:color w:val="000000"/>
                <w:sz w:val="20"/>
                <w:szCs w:val="20"/>
              </w:rPr>
              <w:t>Goods, Services, Construction, and IT</w:t>
            </w:r>
          </w:p>
          <w:p w14:paraId="153F33E9" w14:textId="190A5B33" w:rsidR="00FD0F6A" w:rsidRDefault="00FD0F6A" w:rsidP="00FD0F6A">
            <w:pPr>
              <w:pStyle w:val="ListParagraph"/>
              <w:ind w:left="77"/>
              <w:rPr>
                <w:color w:val="000000"/>
                <w:sz w:val="20"/>
                <w:szCs w:val="20"/>
              </w:rPr>
            </w:pPr>
          </w:p>
          <w:p w14:paraId="287771C5" w14:textId="58DACFC7" w:rsidR="000626FB" w:rsidRDefault="000626FB" w:rsidP="00681FA3">
            <w:pPr>
              <w:pStyle w:val="ListParagraph"/>
              <w:numPr>
                <w:ilvl w:val="0"/>
                <w:numId w:val="48"/>
              </w:numPr>
              <w:tabs>
                <w:tab w:val="left" w:pos="350"/>
                <w:tab w:val="left" w:pos="688"/>
              </w:tabs>
              <w:ind w:left="167" w:hanging="167"/>
              <w:rPr>
                <w:color w:val="000000"/>
                <w:sz w:val="20"/>
                <w:szCs w:val="20"/>
              </w:rPr>
            </w:pPr>
            <w:r>
              <w:rPr>
                <w:color w:val="000000"/>
                <w:sz w:val="20"/>
                <w:szCs w:val="20"/>
              </w:rPr>
              <w:t>Competitive solicitations that include the DVBE participation requirement, regardless of solicitation format delivery method or dollar value must identify in the solicitation the allowable incentive percentage and evaluation will occur. For awards based on low price, the allowable incentive percent identified in the solicitation cannot exceed 5% or be less than 1%.  Awards based on high points, incentive cannot exceed 5% or be less than 1% of total available points, not including points for socioeconomic incentives or preferences.</w:t>
            </w:r>
          </w:p>
          <w:p w14:paraId="5C9AA151" w14:textId="77777777" w:rsidR="00FD0F6A" w:rsidRDefault="00FD0F6A" w:rsidP="00FD0F6A">
            <w:pPr>
              <w:pStyle w:val="ListParagraph"/>
              <w:ind w:left="77"/>
              <w:rPr>
                <w:color w:val="000000"/>
                <w:sz w:val="20"/>
                <w:szCs w:val="20"/>
              </w:rPr>
            </w:pPr>
          </w:p>
          <w:p w14:paraId="6AC97F94" w14:textId="77777777" w:rsidR="002134A2" w:rsidRPr="00397C5D" w:rsidRDefault="002134A2" w:rsidP="00ED1084">
            <w:pPr>
              <w:pStyle w:val="ListParagraph"/>
              <w:numPr>
                <w:ilvl w:val="0"/>
                <w:numId w:val="7"/>
              </w:numPr>
              <w:ind w:left="162" w:hanging="180"/>
              <w:rPr>
                <w:rFonts w:eastAsia="Calibri"/>
                <w:sz w:val="20"/>
                <w:szCs w:val="20"/>
              </w:rPr>
            </w:pPr>
            <w:r w:rsidRPr="00397C5D">
              <w:rPr>
                <w:rStyle w:val="Strong"/>
                <w:color w:val="000000"/>
                <w:sz w:val="20"/>
                <w:szCs w:val="20"/>
              </w:rPr>
              <w:t>Recycled Tires</w:t>
            </w:r>
            <w:r w:rsidRPr="00397C5D">
              <w:rPr>
                <w:color w:val="000000"/>
                <w:sz w:val="20"/>
                <w:szCs w:val="20"/>
              </w:rPr>
              <w:t xml:space="preserve"> </w:t>
            </w:r>
            <w:r w:rsidRPr="00397C5D">
              <w:rPr>
                <w:b/>
                <w:color w:val="000000"/>
                <w:sz w:val="20"/>
                <w:szCs w:val="20"/>
              </w:rPr>
              <w:t xml:space="preserve">(PRC 42891-42894) </w:t>
            </w:r>
            <w:r w:rsidRPr="00397C5D">
              <w:rPr>
                <w:color w:val="000000"/>
                <w:sz w:val="20"/>
                <w:szCs w:val="20"/>
              </w:rPr>
              <w:t>Goods. Applies unless application of the preference would precluded a SB from</w:t>
            </w:r>
          </w:p>
          <w:p w14:paraId="6AC97F95" w14:textId="1A383BC4" w:rsidR="007C5C84" w:rsidRDefault="002134A2" w:rsidP="007C5C84">
            <w:pPr>
              <w:spacing w:after="0" w:line="240" w:lineRule="auto"/>
              <w:ind w:left="162"/>
              <w:rPr>
                <w:rFonts w:ascii="Times New Roman" w:eastAsia="Calibri" w:hAnsi="Times New Roman" w:cs="Times New Roman"/>
                <w:sz w:val="20"/>
                <w:szCs w:val="20"/>
              </w:rPr>
            </w:pPr>
            <w:proofErr w:type="gramStart"/>
            <w:r w:rsidRPr="00397C5D">
              <w:rPr>
                <w:rFonts w:ascii="Times New Roman" w:hAnsi="Times New Roman" w:cs="Times New Roman"/>
                <w:color w:val="000000"/>
                <w:sz w:val="20"/>
                <w:szCs w:val="20"/>
              </w:rPr>
              <w:t>winning</w:t>
            </w:r>
            <w:proofErr w:type="gramEnd"/>
            <w:r w:rsidRPr="00397C5D">
              <w:rPr>
                <w:rFonts w:ascii="Times New Roman" w:hAnsi="Times New Roman" w:cs="Times New Roman"/>
                <w:color w:val="000000"/>
                <w:sz w:val="20"/>
                <w:szCs w:val="20"/>
              </w:rPr>
              <w:t xml:space="preserve"> the contract.  The</w:t>
            </w:r>
            <w:r w:rsidR="007C5C84" w:rsidRPr="00397C5D">
              <w:rPr>
                <w:rFonts w:ascii="Times New Roman" w:hAnsi="Times New Roman" w:cs="Times New Roman"/>
                <w:color w:val="000000"/>
                <w:sz w:val="20"/>
                <w:szCs w:val="20"/>
              </w:rPr>
              <w:t xml:space="preserve"> </w:t>
            </w:r>
            <w:r w:rsidR="007C5C84" w:rsidRPr="00397C5D">
              <w:rPr>
                <w:rFonts w:ascii="Times New Roman" w:eastAsia="Calibri" w:hAnsi="Times New Roman" w:cs="Times New Roman"/>
                <w:sz w:val="20"/>
                <w:szCs w:val="20"/>
              </w:rPr>
              <w:t>maximum preference is $50,000, and when combined with other preferences, the preference cannot exceed $100,000.</w:t>
            </w:r>
          </w:p>
          <w:p w14:paraId="7A59995A" w14:textId="77777777" w:rsidR="00FD0F6A" w:rsidRPr="00397C5D" w:rsidRDefault="00FD0F6A" w:rsidP="007C5C84">
            <w:pPr>
              <w:spacing w:after="0" w:line="240" w:lineRule="auto"/>
              <w:ind w:left="162"/>
              <w:rPr>
                <w:rFonts w:ascii="Times New Roman" w:eastAsia="Calibri" w:hAnsi="Times New Roman" w:cs="Times New Roman"/>
                <w:sz w:val="20"/>
                <w:szCs w:val="20"/>
              </w:rPr>
            </w:pPr>
          </w:p>
          <w:p w14:paraId="6AC97F9E" w14:textId="77777777" w:rsidR="002134A2" w:rsidRPr="007C5C84" w:rsidRDefault="007C5C84" w:rsidP="007E5F22">
            <w:pPr>
              <w:pStyle w:val="ListParagraph"/>
              <w:numPr>
                <w:ilvl w:val="0"/>
                <w:numId w:val="48"/>
              </w:numPr>
              <w:ind w:left="162" w:hanging="162"/>
              <w:rPr>
                <w:rFonts w:eastAsia="Calibri"/>
                <w:sz w:val="20"/>
                <w:szCs w:val="20"/>
              </w:rPr>
            </w:pPr>
            <w:r w:rsidRPr="00322ECD">
              <w:rPr>
                <w:rStyle w:val="Strong"/>
                <w:color w:val="000000"/>
                <w:sz w:val="20"/>
                <w:szCs w:val="20"/>
              </w:rPr>
              <w:t>Target Area Contract Preference Act</w:t>
            </w:r>
            <w:r w:rsidRPr="00322ECD">
              <w:rPr>
                <w:color w:val="000000"/>
                <w:sz w:val="20"/>
                <w:szCs w:val="20"/>
              </w:rPr>
              <w:t xml:space="preserve"> </w:t>
            </w:r>
            <w:r w:rsidRPr="005B6710">
              <w:rPr>
                <w:b/>
                <w:color w:val="000000"/>
                <w:sz w:val="20"/>
                <w:szCs w:val="20"/>
              </w:rPr>
              <w:t xml:space="preserve">(TACPA) (GC 4533 </w:t>
            </w:r>
            <w:proofErr w:type="spellStart"/>
            <w:r w:rsidRPr="005B6710">
              <w:rPr>
                <w:b/>
                <w:color w:val="000000"/>
                <w:sz w:val="20"/>
                <w:szCs w:val="20"/>
              </w:rPr>
              <w:t>ct</w:t>
            </w:r>
            <w:proofErr w:type="spellEnd"/>
            <w:r w:rsidRPr="005B6710">
              <w:rPr>
                <w:b/>
                <w:color w:val="000000"/>
                <w:sz w:val="20"/>
                <w:szCs w:val="20"/>
              </w:rPr>
              <w:t xml:space="preserve"> seq.).</w:t>
            </w:r>
            <w:r w:rsidRPr="00322ECD">
              <w:rPr>
                <w:color w:val="000000"/>
                <w:sz w:val="20"/>
                <w:szCs w:val="20"/>
              </w:rPr>
              <w:t xml:space="preserve"> Applies to </w:t>
            </w:r>
            <w:r>
              <w:rPr>
                <w:color w:val="000000"/>
                <w:sz w:val="20"/>
                <w:szCs w:val="20"/>
              </w:rPr>
              <w:t>g</w:t>
            </w:r>
            <w:r w:rsidRPr="00322ECD">
              <w:rPr>
                <w:color w:val="000000"/>
                <w:sz w:val="20"/>
                <w:szCs w:val="20"/>
              </w:rPr>
              <w:t xml:space="preserve">oods and service contracts over $100,000 if the work site is located in a distressed area as designated by the </w:t>
            </w:r>
            <w:r w:rsidR="00E76E55">
              <w:rPr>
                <w:color w:val="000000"/>
                <w:sz w:val="20"/>
                <w:szCs w:val="20"/>
              </w:rPr>
              <w:t>Department of Finance</w:t>
            </w:r>
            <w:r w:rsidRPr="00322ECD">
              <w:rPr>
                <w:color w:val="000000"/>
                <w:sz w:val="20"/>
                <w:szCs w:val="20"/>
              </w:rPr>
              <w:t>.  TACPA allows to award California based companies the bid preference when 50% of the labor required to perform goods contracts or 90% for service contracts. The maximum preference is $50,000, and when combined with other preferences, the preference total cannot exceed 15% of the net bid price or $100,000, whichever is lower. The hiring preference is allowed only if the worksite preference is claimed and</w:t>
            </w:r>
            <w:r w:rsidRPr="00322ECD">
              <w:rPr>
                <w:color w:val="000000"/>
              </w:rPr>
              <w:t xml:space="preserve"> </w:t>
            </w:r>
            <w:r w:rsidRPr="00322ECD">
              <w:rPr>
                <w:color w:val="000000"/>
                <w:sz w:val="20"/>
                <w:szCs w:val="20"/>
              </w:rPr>
              <w:t>the bidder is</w:t>
            </w:r>
          </w:p>
          <w:p w14:paraId="6AC97FA1" w14:textId="485AAA8B" w:rsidR="007C5C84" w:rsidRPr="007C5C84" w:rsidRDefault="007C5C84" w:rsidP="00681FA3">
            <w:pPr>
              <w:pStyle w:val="ListParagraph"/>
              <w:ind w:left="162"/>
              <w:rPr>
                <w:rFonts w:eastAsia="Calibri"/>
                <w:sz w:val="20"/>
                <w:szCs w:val="20"/>
              </w:rPr>
            </w:pPr>
            <w:proofErr w:type="gramStart"/>
            <w:r w:rsidRPr="00322ECD">
              <w:rPr>
                <w:color w:val="000000"/>
                <w:sz w:val="20"/>
                <w:szCs w:val="20"/>
              </w:rPr>
              <w:t>eligible</w:t>
            </w:r>
            <w:proofErr w:type="gramEnd"/>
            <w:r w:rsidRPr="00322ECD">
              <w:rPr>
                <w:color w:val="000000"/>
                <w:sz w:val="20"/>
                <w:szCs w:val="20"/>
              </w:rPr>
              <w:t xml:space="preserve"> for it. The worksite preference does not apply if</w:t>
            </w:r>
            <w:r>
              <w:rPr>
                <w:color w:val="000000"/>
                <w:sz w:val="20"/>
                <w:szCs w:val="20"/>
              </w:rPr>
              <w:t xml:space="preserve"> the state specifies the worksite where the work is to be completed. To receive a contract award based on preferences, the company must certify under penalty of perjury that the required contract </w:t>
            </w:r>
          </w:p>
        </w:tc>
      </w:tr>
      <w:tr w:rsidR="002134A2" w:rsidRPr="00397714" w14:paraId="6AC97FA9" w14:textId="77777777" w:rsidTr="00B50F00">
        <w:trPr>
          <w:trHeight w:val="795"/>
        </w:trPr>
        <w:tc>
          <w:tcPr>
            <w:tcW w:w="1458" w:type="dxa"/>
            <w:vAlign w:val="center"/>
          </w:tcPr>
          <w:p w14:paraId="6AC97FA3" w14:textId="77777777" w:rsidR="002134A2" w:rsidRPr="00B00676" w:rsidRDefault="002134A2" w:rsidP="00387891">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lastRenderedPageBreak/>
              <w:t>State</w:t>
            </w:r>
          </w:p>
        </w:tc>
        <w:tc>
          <w:tcPr>
            <w:tcW w:w="1530" w:type="dxa"/>
            <w:vAlign w:val="center"/>
          </w:tcPr>
          <w:p w14:paraId="6AC97FA4" w14:textId="77777777" w:rsidR="002134A2" w:rsidRPr="00B00676" w:rsidRDefault="002134A2" w:rsidP="00387891">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6AC97FA5" w14:textId="77777777" w:rsidR="002134A2" w:rsidRPr="00B00676" w:rsidRDefault="002134A2" w:rsidP="00387891">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AC97FA6" w14:textId="77777777" w:rsidR="002134A2" w:rsidRDefault="002134A2" w:rsidP="00387891">
            <w:pPr>
              <w:spacing w:after="0" w:line="240" w:lineRule="auto"/>
              <w:jc w:val="center"/>
              <w:rPr>
                <w:rFonts w:eastAsia="Calibri" w:cs="Times New Roman"/>
                <w:b/>
                <w:sz w:val="24"/>
                <w:szCs w:val="24"/>
              </w:rPr>
            </w:pPr>
            <w:r w:rsidRPr="008A3543">
              <w:rPr>
                <w:rFonts w:eastAsia="Calibri" w:cs="Times New Roman"/>
                <w:b/>
                <w:sz w:val="24"/>
                <w:szCs w:val="24"/>
              </w:rPr>
              <w:t>Preference</w:t>
            </w:r>
          </w:p>
          <w:p w14:paraId="6AC97FA7" w14:textId="77777777" w:rsidR="002134A2" w:rsidRPr="0066791B" w:rsidRDefault="002134A2" w:rsidP="00387891">
            <w:pPr>
              <w:spacing w:after="0" w:line="240" w:lineRule="auto"/>
              <w:jc w:val="center"/>
              <w:rPr>
                <w:rFonts w:ascii="Times New Roman" w:eastAsia="Calibri" w:hAnsi="Times New Roman" w:cs="Times New Roman"/>
                <w:sz w:val="8"/>
                <w:szCs w:val="8"/>
              </w:rPr>
            </w:pPr>
          </w:p>
        </w:tc>
        <w:tc>
          <w:tcPr>
            <w:tcW w:w="3960" w:type="dxa"/>
            <w:vAlign w:val="center"/>
          </w:tcPr>
          <w:p w14:paraId="6AC97FA8" w14:textId="77777777" w:rsidR="002134A2" w:rsidRPr="00B00676" w:rsidRDefault="002134A2" w:rsidP="00387891">
            <w:pPr>
              <w:spacing w:after="0" w:line="240" w:lineRule="auto"/>
              <w:jc w:val="center"/>
              <w:rPr>
                <w:rFonts w:ascii="Times New Roman" w:eastAsia="Calibri" w:hAnsi="Times New Roman" w:cs="Times New Roman"/>
                <w:sz w:val="20"/>
                <w:szCs w:val="20"/>
              </w:rPr>
            </w:pPr>
            <w:r w:rsidRPr="008A3543">
              <w:rPr>
                <w:rStyle w:val="Strong"/>
                <w:rFonts w:cs="Times New Roman"/>
                <w:sz w:val="24"/>
                <w:szCs w:val="24"/>
              </w:rPr>
              <w:t>Scope of Preference &amp; Conditions</w:t>
            </w:r>
          </w:p>
        </w:tc>
      </w:tr>
      <w:tr w:rsidR="002134A2" w:rsidRPr="00397714" w14:paraId="6AC97FCC" w14:textId="77777777" w:rsidTr="00397C5D">
        <w:tc>
          <w:tcPr>
            <w:tcW w:w="1458" w:type="dxa"/>
            <w:vAlign w:val="center"/>
          </w:tcPr>
          <w:p w14:paraId="6AC97FAA" w14:textId="77777777" w:rsidR="002134A2" w:rsidRPr="00B00676" w:rsidRDefault="002134A2" w:rsidP="00387891">
            <w:pPr>
              <w:spacing w:after="0" w:line="240" w:lineRule="auto"/>
              <w:ind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California</w:t>
            </w:r>
          </w:p>
        </w:tc>
        <w:tc>
          <w:tcPr>
            <w:tcW w:w="1530" w:type="dxa"/>
            <w:vAlign w:val="center"/>
          </w:tcPr>
          <w:p w14:paraId="6AC97FAC" w14:textId="77777777" w:rsidR="002134A2" w:rsidRPr="00B00676" w:rsidRDefault="002134A2" w:rsidP="0038789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350" w:type="dxa"/>
          </w:tcPr>
          <w:p w14:paraId="6AC97FAD" w14:textId="77777777" w:rsidR="002134A2" w:rsidRDefault="002134A2" w:rsidP="00387891">
            <w:pPr>
              <w:jc w:val="center"/>
              <w:rPr>
                <w:rFonts w:ascii="Times New Roman" w:hAnsi="Times New Roman" w:cs="Times New Roman"/>
                <w:sz w:val="20"/>
                <w:szCs w:val="20"/>
              </w:rPr>
            </w:pPr>
          </w:p>
          <w:p w14:paraId="6AC97FAE" w14:textId="77777777" w:rsidR="002134A2" w:rsidRDefault="002134A2" w:rsidP="00387891">
            <w:pPr>
              <w:jc w:val="center"/>
              <w:rPr>
                <w:rFonts w:ascii="Times New Roman" w:hAnsi="Times New Roman" w:cs="Times New Roman"/>
                <w:sz w:val="20"/>
                <w:szCs w:val="20"/>
              </w:rPr>
            </w:pPr>
          </w:p>
          <w:p w14:paraId="6AC97FAF" w14:textId="77777777" w:rsidR="002134A2" w:rsidRDefault="002134A2" w:rsidP="00387891">
            <w:pPr>
              <w:jc w:val="center"/>
              <w:rPr>
                <w:rFonts w:ascii="Times New Roman" w:hAnsi="Times New Roman" w:cs="Times New Roman"/>
                <w:sz w:val="20"/>
                <w:szCs w:val="20"/>
              </w:rPr>
            </w:pPr>
          </w:p>
          <w:p w14:paraId="6AC97FB0" w14:textId="77777777" w:rsidR="002134A2" w:rsidRDefault="002134A2" w:rsidP="00387891">
            <w:pPr>
              <w:jc w:val="center"/>
              <w:rPr>
                <w:rFonts w:ascii="Times New Roman" w:hAnsi="Times New Roman" w:cs="Times New Roman"/>
                <w:sz w:val="20"/>
                <w:szCs w:val="20"/>
              </w:rPr>
            </w:pPr>
          </w:p>
          <w:p w14:paraId="6AC97FB1" w14:textId="77777777" w:rsidR="002134A2" w:rsidRDefault="002134A2" w:rsidP="00387891">
            <w:pPr>
              <w:jc w:val="center"/>
              <w:rPr>
                <w:rFonts w:ascii="Times New Roman" w:hAnsi="Times New Roman" w:cs="Times New Roman"/>
                <w:sz w:val="20"/>
                <w:szCs w:val="20"/>
              </w:rPr>
            </w:pPr>
          </w:p>
          <w:p w14:paraId="6AC97FB2" w14:textId="77777777" w:rsidR="002134A2" w:rsidRDefault="002134A2" w:rsidP="00387891">
            <w:pPr>
              <w:jc w:val="center"/>
              <w:rPr>
                <w:rFonts w:ascii="Times New Roman" w:hAnsi="Times New Roman" w:cs="Times New Roman"/>
                <w:sz w:val="20"/>
                <w:szCs w:val="20"/>
              </w:rPr>
            </w:pPr>
          </w:p>
          <w:p w14:paraId="2C66BDDA" w14:textId="77777777" w:rsidR="00E61FD8" w:rsidRDefault="00E61FD8" w:rsidP="00387891">
            <w:pPr>
              <w:jc w:val="center"/>
              <w:rPr>
                <w:rFonts w:ascii="Times New Roman" w:hAnsi="Times New Roman" w:cs="Times New Roman"/>
                <w:sz w:val="20"/>
                <w:szCs w:val="20"/>
              </w:rPr>
            </w:pPr>
          </w:p>
          <w:p w14:paraId="6AC97FB4" w14:textId="4BA5A2E3" w:rsidR="00563FF1" w:rsidRPr="00322ECD" w:rsidRDefault="00E61FD8" w:rsidP="00387891">
            <w:pPr>
              <w:jc w:val="center"/>
              <w:rPr>
                <w:rFonts w:ascii="Times New Roman" w:hAnsi="Times New Roman" w:cs="Times New Roman"/>
                <w:sz w:val="20"/>
                <w:szCs w:val="20"/>
              </w:rPr>
            </w:pPr>
            <w:r>
              <w:rPr>
                <w:rFonts w:ascii="Times New Roman" w:hAnsi="Times New Roman" w:cs="Times New Roman"/>
                <w:sz w:val="20"/>
                <w:szCs w:val="20"/>
              </w:rPr>
              <w:t>Yes</w:t>
            </w:r>
          </w:p>
          <w:p w14:paraId="6AC97FB5" w14:textId="77777777" w:rsidR="002134A2" w:rsidRPr="00B00676" w:rsidRDefault="002134A2" w:rsidP="00387891">
            <w:pPr>
              <w:spacing w:after="0" w:line="240" w:lineRule="auto"/>
              <w:rPr>
                <w:rFonts w:ascii="Times New Roman" w:eastAsia="Calibri" w:hAnsi="Times New Roman" w:cs="Times New Roman"/>
                <w:sz w:val="20"/>
                <w:szCs w:val="20"/>
              </w:rPr>
            </w:pPr>
            <w:r w:rsidRPr="00322ECD">
              <w:rPr>
                <w:rFonts w:ascii="Times New Roman" w:hAnsi="Times New Roman" w:cs="Times New Roman"/>
                <w:sz w:val="20"/>
                <w:szCs w:val="20"/>
              </w:rPr>
              <w:t>In case of the bid between a Small Business and a Disabled Veteran Business Enterprise (DVBE). The award goes to the (DVBE).</w:t>
            </w:r>
          </w:p>
        </w:tc>
        <w:tc>
          <w:tcPr>
            <w:tcW w:w="1440" w:type="dxa"/>
          </w:tcPr>
          <w:p w14:paraId="05F50AD8" w14:textId="5CD4D68F" w:rsidR="00681FA3" w:rsidRDefault="00681FA3" w:rsidP="00681FA3">
            <w:pPr>
              <w:spacing w:line="240" w:lineRule="auto"/>
              <w:rPr>
                <w:sz w:val="20"/>
                <w:szCs w:val="20"/>
              </w:rPr>
            </w:pPr>
            <w:r w:rsidRPr="00322ECD">
              <w:rPr>
                <w:rFonts w:ascii="Times New Roman" w:hAnsi="Times New Roman" w:cs="Times New Roman"/>
                <w:color w:val="000000"/>
                <w:sz w:val="20"/>
                <w:szCs w:val="20"/>
              </w:rPr>
              <w:t>1% for 5-9%, 2% for 10-</w:t>
            </w:r>
            <w:r>
              <w:rPr>
                <w:rFonts w:ascii="Times New Roman" w:hAnsi="Times New Roman" w:cs="Times New Roman"/>
                <w:color w:val="000000"/>
                <w:sz w:val="20"/>
                <w:szCs w:val="20"/>
              </w:rPr>
              <w:t>14</w:t>
            </w:r>
            <w:r w:rsidRPr="00322ECD">
              <w:rPr>
                <w:rFonts w:ascii="Times New Roman" w:hAnsi="Times New Roman" w:cs="Times New Roman"/>
                <w:color w:val="000000"/>
                <w:sz w:val="20"/>
                <w:szCs w:val="20"/>
              </w:rPr>
              <w:t>%, 3% for 15-19%, 4% for 20 or more</w:t>
            </w:r>
            <w:r>
              <w:rPr>
                <w:color w:val="000000"/>
                <w:sz w:val="20"/>
                <w:szCs w:val="20"/>
              </w:rPr>
              <w:t>.</w:t>
            </w:r>
          </w:p>
          <w:p w14:paraId="6AC97FB7" w14:textId="77777777" w:rsidR="002134A2" w:rsidRDefault="002134A2" w:rsidP="0038789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Same as for TACPA except applies to worksites in enterprise zones and hiring persons living in targeted employment area or are</w:t>
            </w:r>
          </w:p>
          <w:p w14:paraId="6AC97FB8" w14:textId="77777777" w:rsidR="002134A2" w:rsidRDefault="002134A2" w:rsidP="006C662E">
            <w:pPr>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enterprise</w:t>
            </w:r>
            <w:proofErr w:type="gramEnd"/>
            <w:r>
              <w:rPr>
                <w:rFonts w:ascii="Times New Roman" w:eastAsia="Calibri" w:hAnsi="Times New Roman" w:cs="Times New Roman"/>
                <w:sz w:val="20"/>
                <w:szCs w:val="20"/>
              </w:rPr>
              <w:t xml:space="preserve"> zone eligible.</w:t>
            </w:r>
          </w:p>
          <w:p w14:paraId="6AC97FB9" w14:textId="77777777" w:rsidR="00563FF1" w:rsidRDefault="00563FF1" w:rsidP="006C662E">
            <w:pPr>
              <w:spacing w:after="0" w:line="240" w:lineRule="auto"/>
              <w:rPr>
                <w:rFonts w:ascii="Times New Roman" w:eastAsia="Calibri" w:hAnsi="Times New Roman" w:cs="Times New Roman"/>
                <w:sz w:val="20"/>
                <w:szCs w:val="20"/>
              </w:rPr>
            </w:pPr>
          </w:p>
          <w:p w14:paraId="6AC97FBB" w14:textId="75A52238" w:rsidR="00563FF1" w:rsidRPr="00B00676" w:rsidRDefault="00563FF1" w:rsidP="00914A6B">
            <w:pPr>
              <w:spacing w:after="0" w:line="240" w:lineRule="auto"/>
              <w:rPr>
                <w:rFonts w:ascii="Times New Roman" w:eastAsia="Calibri" w:hAnsi="Times New Roman" w:cs="Times New Roman"/>
                <w:sz w:val="20"/>
                <w:szCs w:val="20"/>
              </w:rPr>
            </w:pPr>
            <w:r w:rsidRPr="00DE0E49">
              <w:rPr>
                <w:rFonts w:ascii="Times New Roman" w:hAnsi="Times New Roman" w:cs="Times New Roman"/>
                <w:color w:val="000000"/>
                <w:sz w:val="20"/>
                <w:szCs w:val="20"/>
              </w:rPr>
              <w:t>Same as for TACPA except applies to worksites in local agency military base recovery area and hiring people living in such area.</w:t>
            </w:r>
          </w:p>
        </w:tc>
        <w:tc>
          <w:tcPr>
            <w:tcW w:w="3960" w:type="dxa"/>
          </w:tcPr>
          <w:p w14:paraId="2135E4D2" w14:textId="27608168" w:rsidR="00681FA3" w:rsidRPr="002A3DE6" w:rsidRDefault="00681FA3" w:rsidP="00681FA3">
            <w:pPr>
              <w:pStyle w:val="ListParagraph"/>
              <w:ind w:left="162"/>
              <w:rPr>
                <w:rFonts w:eastAsia="Calibri"/>
                <w:sz w:val="20"/>
                <w:szCs w:val="20"/>
              </w:rPr>
            </w:pPr>
            <w:proofErr w:type="gramStart"/>
            <w:r>
              <w:rPr>
                <w:color w:val="000000"/>
                <w:sz w:val="20"/>
                <w:szCs w:val="20"/>
              </w:rPr>
              <w:t>labor</w:t>
            </w:r>
            <w:proofErr w:type="gramEnd"/>
            <w:r>
              <w:rPr>
                <w:color w:val="000000"/>
                <w:sz w:val="20"/>
                <w:szCs w:val="20"/>
              </w:rPr>
              <w:t xml:space="preserve"> shall be accomplished at the approved work site.</w:t>
            </w:r>
          </w:p>
          <w:p w14:paraId="3292C77C" w14:textId="77777777" w:rsidR="00681FA3" w:rsidRPr="00681FA3" w:rsidRDefault="00681FA3" w:rsidP="00681FA3">
            <w:pPr>
              <w:pStyle w:val="ListParagraph"/>
              <w:ind w:left="162"/>
              <w:rPr>
                <w:rStyle w:val="Strong"/>
                <w:b w:val="0"/>
                <w:bCs w:val="0"/>
                <w:sz w:val="20"/>
                <w:szCs w:val="20"/>
              </w:rPr>
            </w:pPr>
          </w:p>
          <w:p w14:paraId="3D3A1CEF" w14:textId="77777777" w:rsidR="00681FA3" w:rsidRDefault="00681FA3" w:rsidP="00681FA3">
            <w:pPr>
              <w:pStyle w:val="ListParagraph"/>
              <w:ind w:left="162"/>
              <w:rPr>
                <w:rStyle w:val="Strong"/>
                <w:color w:val="000000"/>
                <w:sz w:val="20"/>
                <w:szCs w:val="20"/>
              </w:rPr>
            </w:pPr>
          </w:p>
          <w:p w14:paraId="10EC19FD" w14:textId="77777777" w:rsidR="00681FA3" w:rsidRDefault="00681FA3" w:rsidP="00681FA3">
            <w:pPr>
              <w:pStyle w:val="ListParagraph"/>
              <w:ind w:left="162"/>
              <w:rPr>
                <w:rStyle w:val="Strong"/>
                <w:color w:val="000000"/>
                <w:sz w:val="20"/>
                <w:szCs w:val="20"/>
              </w:rPr>
            </w:pPr>
          </w:p>
          <w:p w14:paraId="3D25E2B5" w14:textId="77777777" w:rsidR="00681FA3" w:rsidRDefault="00681FA3" w:rsidP="00681FA3">
            <w:pPr>
              <w:pStyle w:val="ListParagraph"/>
              <w:ind w:left="162"/>
              <w:rPr>
                <w:rStyle w:val="Strong"/>
                <w:color w:val="000000"/>
                <w:sz w:val="20"/>
                <w:szCs w:val="20"/>
              </w:rPr>
            </w:pPr>
          </w:p>
          <w:p w14:paraId="012EB4C6" w14:textId="77777777" w:rsidR="00681FA3" w:rsidRDefault="00681FA3" w:rsidP="00681FA3">
            <w:pPr>
              <w:pStyle w:val="ListParagraph"/>
              <w:ind w:left="162"/>
              <w:rPr>
                <w:rStyle w:val="Strong"/>
                <w:color w:val="000000"/>
                <w:sz w:val="20"/>
                <w:szCs w:val="20"/>
              </w:rPr>
            </w:pPr>
          </w:p>
          <w:p w14:paraId="6AC97FBC" w14:textId="71771A09" w:rsidR="002134A2" w:rsidRPr="00E76E55" w:rsidRDefault="00563FF1" w:rsidP="00681FA3">
            <w:pPr>
              <w:pStyle w:val="ListParagraph"/>
              <w:ind w:left="162"/>
              <w:rPr>
                <w:sz w:val="20"/>
                <w:szCs w:val="20"/>
              </w:rPr>
            </w:pPr>
            <w:r w:rsidRPr="00E76E55">
              <w:rPr>
                <w:rStyle w:val="Strong"/>
                <w:color w:val="000000"/>
                <w:sz w:val="20"/>
                <w:szCs w:val="20"/>
              </w:rPr>
              <w:t>Economic Zone Act</w:t>
            </w:r>
            <w:r w:rsidRPr="00E76E55">
              <w:rPr>
                <w:color w:val="000000"/>
                <w:sz w:val="20"/>
                <w:szCs w:val="20"/>
              </w:rPr>
              <w:t xml:space="preserve"> </w:t>
            </w:r>
            <w:r w:rsidRPr="00E76E55">
              <w:rPr>
                <w:b/>
                <w:color w:val="000000"/>
                <w:sz w:val="20"/>
                <w:szCs w:val="20"/>
              </w:rPr>
              <w:t>(EZA) (GC 7084 et seq.)</w:t>
            </w:r>
            <w:r w:rsidRPr="00E76E55">
              <w:rPr>
                <w:color w:val="000000"/>
                <w:sz w:val="20"/>
                <w:szCs w:val="20"/>
              </w:rPr>
              <w:br/>
            </w:r>
            <w:r w:rsidR="00E76E55">
              <w:rPr>
                <w:sz w:val="20"/>
                <w:szCs w:val="20"/>
              </w:rPr>
              <w:t>Assembly Bill 93 repealed the EZA Program</w:t>
            </w:r>
          </w:p>
          <w:p w14:paraId="6AC97FBD" w14:textId="77777777" w:rsidR="002134A2" w:rsidRPr="00DE0E49" w:rsidRDefault="002134A2" w:rsidP="00387891">
            <w:pPr>
              <w:ind w:left="522"/>
              <w:rPr>
                <w:rFonts w:eastAsia="Calibri"/>
                <w:sz w:val="20"/>
                <w:szCs w:val="20"/>
              </w:rPr>
            </w:pPr>
          </w:p>
          <w:p w14:paraId="6AC97FBE" w14:textId="77777777" w:rsidR="002134A2" w:rsidRDefault="002134A2" w:rsidP="00387891">
            <w:pPr>
              <w:spacing w:after="0" w:line="240" w:lineRule="auto"/>
              <w:rPr>
                <w:rFonts w:ascii="Times New Roman" w:eastAsia="Calibri" w:hAnsi="Times New Roman" w:cs="Times New Roman"/>
                <w:sz w:val="20"/>
                <w:szCs w:val="20"/>
              </w:rPr>
            </w:pPr>
          </w:p>
          <w:p w14:paraId="6AC97FBF" w14:textId="77777777" w:rsidR="002134A2" w:rsidRDefault="002134A2" w:rsidP="00387891">
            <w:pPr>
              <w:spacing w:after="0" w:line="240" w:lineRule="auto"/>
              <w:rPr>
                <w:rFonts w:ascii="Times New Roman" w:eastAsia="Calibri" w:hAnsi="Times New Roman" w:cs="Times New Roman"/>
                <w:sz w:val="20"/>
                <w:szCs w:val="20"/>
              </w:rPr>
            </w:pPr>
          </w:p>
          <w:p w14:paraId="6AC97FC0" w14:textId="77777777" w:rsidR="002134A2" w:rsidRDefault="002134A2" w:rsidP="00387891">
            <w:pPr>
              <w:spacing w:after="0" w:line="240" w:lineRule="auto"/>
              <w:rPr>
                <w:rFonts w:ascii="Times New Roman" w:eastAsia="Calibri" w:hAnsi="Times New Roman" w:cs="Times New Roman"/>
                <w:sz w:val="20"/>
                <w:szCs w:val="20"/>
              </w:rPr>
            </w:pPr>
          </w:p>
          <w:p w14:paraId="6AC97FC1" w14:textId="77777777" w:rsidR="00563FF1" w:rsidRDefault="00563FF1" w:rsidP="00387891">
            <w:pPr>
              <w:spacing w:after="0" w:line="240" w:lineRule="auto"/>
              <w:rPr>
                <w:rFonts w:ascii="Times New Roman" w:eastAsia="Calibri" w:hAnsi="Times New Roman" w:cs="Times New Roman"/>
                <w:sz w:val="20"/>
                <w:szCs w:val="20"/>
              </w:rPr>
            </w:pPr>
          </w:p>
          <w:p w14:paraId="6AC97FC2" w14:textId="77777777" w:rsidR="00563FF1" w:rsidRDefault="00563FF1" w:rsidP="00387891">
            <w:pPr>
              <w:spacing w:after="0" w:line="240" w:lineRule="auto"/>
              <w:rPr>
                <w:rFonts w:ascii="Times New Roman" w:eastAsia="Calibri" w:hAnsi="Times New Roman" w:cs="Times New Roman"/>
                <w:sz w:val="20"/>
                <w:szCs w:val="20"/>
              </w:rPr>
            </w:pPr>
          </w:p>
          <w:p w14:paraId="6AC97FC3" w14:textId="77777777" w:rsidR="00563FF1" w:rsidRDefault="00563FF1" w:rsidP="00387891">
            <w:pPr>
              <w:spacing w:after="0" w:line="240" w:lineRule="auto"/>
              <w:rPr>
                <w:rFonts w:ascii="Times New Roman" w:eastAsia="Calibri" w:hAnsi="Times New Roman" w:cs="Times New Roman"/>
                <w:sz w:val="20"/>
                <w:szCs w:val="20"/>
              </w:rPr>
            </w:pPr>
          </w:p>
          <w:p w14:paraId="6AC97FC4" w14:textId="77777777" w:rsidR="00563FF1" w:rsidRPr="00563FF1" w:rsidRDefault="00563FF1" w:rsidP="00563FF1">
            <w:pPr>
              <w:pStyle w:val="ListParagraph"/>
              <w:ind w:left="162"/>
              <w:rPr>
                <w:rStyle w:val="Strong"/>
                <w:rFonts w:eastAsia="Calibri"/>
                <w:b w:val="0"/>
                <w:bCs w:val="0"/>
                <w:sz w:val="20"/>
                <w:szCs w:val="20"/>
              </w:rPr>
            </w:pPr>
          </w:p>
          <w:p w14:paraId="6AC97FC5" w14:textId="77777777" w:rsidR="00563FF1" w:rsidRPr="00E76E55" w:rsidRDefault="00563FF1" w:rsidP="00E76E55">
            <w:pPr>
              <w:pStyle w:val="ListParagraph"/>
              <w:numPr>
                <w:ilvl w:val="0"/>
                <w:numId w:val="8"/>
              </w:numPr>
              <w:ind w:left="162" w:hanging="180"/>
              <w:rPr>
                <w:rFonts w:eastAsia="Calibri"/>
                <w:sz w:val="20"/>
                <w:szCs w:val="20"/>
              </w:rPr>
            </w:pPr>
            <w:r w:rsidRPr="00DE0E49">
              <w:rPr>
                <w:rStyle w:val="Strong"/>
                <w:color w:val="000000"/>
                <w:sz w:val="20"/>
                <w:szCs w:val="20"/>
              </w:rPr>
              <w:t>Local Agency Military Base Recovery Area</w:t>
            </w:r>
            <w:r w:rsidRPr="00DE0E49">
              <w:rPr>
                <w:color w:val="000000"/>
                <w:sz w:val="20"/>
                <w:szCs w:val="20"/>
              </w:rPr>
              <w:t xml:space="preserve"> </w:t>
            </w:r>
            <w:r w:rsidRPr="005B6710">
              <w:rPr>
                <w:b/>
                <w:color w:val="000000"/>
                <w:sz w:val="20"/>
                <w:szCs w:val="20"/>
              </w:rPr>
              <w:t>(LAMBRA) (GC 7118).</w:t>
            </w:r>
            <w:r w:rsidRPr="00DE0E49">
              <w:rPr>
                <w:color w:val="000000"/>
                <w:sz w:val="20"/>
                <w:szCs w:val="20"/>
              </w:rPr>
              <w:t xml:space="preserve"> </w:t>
            </w:r>
          </w:p>
          <w:p w14:paraId="6AC97FCB" w14:textId="2D64CC1A" w:rsidR="00563FF1" w:rsidRPr="00B00676" w:rsidRDefault="00E76E55" w:rsidP="00914A6B">
            <w:pPr>
              <w:pStyle w:val="ListParagraph"/>
              <w:ind w:left="162"/>
              <w:rPr>
                <w:rFonts w:eastAsia="Calibri"/>
                <w:sz w:val="20"/>
                <w:szCs w:val="20"/>
              </w:rPr>
            </w:pPr>
            <w:r>
              <w:rPr>
                <w:color w:val="000000"/>
                <w:sz w:val="20"/>
                <w:szCs w:val="20"/>
              </w:rPr>
              <w:t>Assembly Bill 93 repealed the LAMBRA Program</w:t>
            </w:r>
          </w:p>
        </w:tc>
      </w:tr>
      <w:tr w:rsidR="002134A2" w:rsidRPr="00397714" w14:paraId="6AC97FD5" w14:textId="77777777" w:rsidTr="00397C5D">
        <w:trPr>
          <w:trHeight w:val="705"/>
        </w:trPr>
        <w:tc>
          <w:tcPr>
            <w:tcW w:w="1458" w:type="dxa"/>
            <w:vAlign w:val="center"/>
          </w:tcPr>
          <w:p w14:paraId="6AC97FCD" w14:textId="77777777" w:rsidR="005452BB" w:rsidRPr="00B00676" w:rsidRDefault="007875E3" w:rsidP="005452B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Colorado</w:t>
            </w:r>
          </w:p>
        </w:tc>
        <w:tc>
          <w:tcPr>
            <w:tcW w:w="1530" w:type="dxa"/>
            <w:vAlign w:val="center"/>
          </w:tcPr>
          <w:p w14:paraId="6AC97FCE" w14:textId="77777777" w:rsidR="002134A2" w:rsidRPr="00B00676" w:rsidRDefault="007875E3" w:rsidP="0038789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7FD0" w14:textId="77777777" w:rsidR="007875E3" w:rsidRDefault="007875E3" w:rsidP="007875E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Yes</w:t>
            </w:r>
          </w:p>
          <w:p w14:paraId="6AC97FD1" w14:textId="77777777" w:rsidR="007875E3" w:rsidRDefault="007875E3" w:rsidP="007875E3">
            <w:pPr>
              <w:spacing w:after="0" w:line="240" w:lineRule="auto"/>
              <w:jc w:val="center"/>
              <w:rPr>
                <w:rFonts w:ascii="Times New Roman" w:hAnsi="Times New Roman" w:cs="Times New Roman"/>
                <w:color w:val="000000"/>
                <w:sz w:val="20"/>
                <w:szCs w:val="20"/>
              </w:rPr>
            </w:pPr>
          </w:p>
          <w:p w14:paraId="6AC97FD2" w14:textId="77777777" w:rsidR="007875E3" w:rsidRPr="00B00676" w:rsidRDefault="007875E3" w:rsidP="00914A6B">
            <w:pPr>
              <w:spacing w:after="0" w:line="240" w:lineRule="auto"/>
              <w:rPr>
                <w:rFonts w:ascii="Times New Roman" w:eastAsia="Calibri" w:hAnsi="Times New Roman" w:cs="Times New Roman"/>
                <w:sz w:val="20"/>
                <w:szCs w:val="20"/>
              </w:rPr>
            </w:pPr>
            <w:r>
              <w:rPr>
                <w:rFonts w:ascii="Times New Roman" w:hAnsi="Times New Roman" w:cs="Times New Roman"/>
                <w:color w:val="000000"/>
                <w:sz w:val="20"/>
                <w:szCs w:val="20"/>
              </w:rPr>
              <w:t>Low tie bids require an in-state preference, including preference for Colorado Agricultural products.</w:t>
            </w:r>
          </w:p>
        </w:tc>
        <w:tc>
          <w:tcPr>
            <w:tcW w:w="1440" w:type="dxa"/>
            <w:vAlign w:val="center"/>
          </w:tcPr>
          <w:p w14:paraId="72E1BD8C" w14:textId="77777777" w:rsidR="002134A2" w:rsidRDefault="00E61FD8" w:rsidP="0038789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w:t>
            </w:r>
          </w:p>
          <w:p w14:paraId="6AC97FD3" w14:textId="165CA5A4" w:rsidR="00E61FD8" w:rsidRPr="00B00676" w:rsidRDefault="00373E1C" w:rsidP="0038789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Bidder</w:t>
            </w:r>
          </w:p>
        </w:tc>
        <w:tc>
          <w:tcPr>
            <w:tcW w:w="3960" w:type="dxa"/>
            <w:vAlign w:val="center"/>
          </w:tcPr>
          <w:p w14:paraId="6AC97FD4" w14:textId="77777777" w:rsidR="002134A2" w:rsidRPr="007875E3" w:rsidRDefault="007875E3" w:rsidP="007E5F22">
            <w:pPr>
              <w:pStyle w:val="ListParagraph"/>
              <w:numPr>
                <w:ilvl w:val="0"/>
                <w:numId w:val="48"/>
              </w:numPr>
              <w:ind w:left="162" w:hanging="162"/>
              <w:rPr>
                <w:rFonts w:eastAsia="Calibri"/>
                <w:sz w:val="20"/>
                <w:szCs w:val="20"/>
              </w:rPr>
            </w:pPr>
            <w:r w:rsidRPr="007875E3">
              <w:rPr>
                <w:rFonts w:eastAsia="Calibri"/>
                <w:sz w:val="20"/>
                <w:szCs w:val="20"/>
              </w:rPr>
              <w:t>Colorado law mandates that resident bidders be given a preference over non-resident bidders equal to the preference given by the state in which the non-resident bidder is a resident, i.e., if a non-resident bidder is 4</w:t>
            </w:r>
            <w:proofErr w:type="gramStart"/>
            <w:r w:rsidRPr="007875E3">
              <w:rPr>
                <w:rFonts w:eastAsia="Calibri"/>
                <w:sz w:val="20"/>
                <w:szCs w:val="20"/>
              </w:rPr>
              <w:t>%  lower</w:t>
            </w:r>
            <w:proofErr w:type="gramEnd"/>
            <w:r w:rsidRPr="007875E3">
              <w:rPr>
                <w:rFonts w:eastAsia="Calibri"/>
                <w:sz w:val="20"/>
                <w:szCs w:val="20"/>
              </w:rPr>
              <w:t xml:space="preserve"> than the resident bidder but the state of residence of the non-resident bidder awards a 5% preference to in state bidders, then the Colorado bidder becomes the lowest bidder by 1%.</w:t>
            </w:r>
            <w:r w:rsidR="009A7F18">
              <w:rPr>
                <w:rFonts w:eastAsia="Calibri"/>
                <w:sz w:val="20"/>
                <w:szCs w:val="20"/>
              </w:rPr>
              <w:t xml:space="preserve">  In the event of a tie, preference is given to the Colorado bidder.</w:t>
            </w:r>
          </w:p>
        </w:tc>
      </w:tr>
      <w:tr w:rsidR="007875E3" w:rsidRPr="00397714" w14:paraId="6AC97FF0" w14:textId="77777777" w:rsidTr="007875E3">
        <w:trPr>
          <w:trHeight w:val="1002"/>
        </w:trPr>
        <w:tc>
          <w:tcPr>
            <w:tcW w:w="1458" w:type="dxa"/>
          </w:tcPr>
          <w:p w14:paraId="6AC97FD6" w14:textId="77777777" w:rsidR="007875E3" w:rsidRDefault="007875E3" w:rsidP="00640DCF">
            <w:pPr>
              <w:spacing w:after="0" w:line="240" w:lineRule="auto"/>
              <w:jc w:val="center"/>
              <w:rPr>
                <w:rFonts w:ascii="Times New Roman" w:eastAsia="Calibri" w:hAnsi="Times New Roman" w:cs="Times New Roman"/>
                <w:sz w:val="20"/>
                <w:szCs w:val="20"/>
              </w:rPr>
            </w:pPr>
          </w:p>
          <w:p w14:paraId="6AC97FD7" w14:textId="77777777" w:rsidR="007875E3" w:rsidRDefault="007875E3" w:rsidP="00640DCF">
            <w:pPr>
              <w:spacing w:after="0" w:line="240" w:lineRule="auto"/>
              <w:jc w:val="center"/>
              <w:rPr>
                <w:rFonts w:ascii="Times New Roman" w:eastAsia="Calibri" w:hAnsi="Times New Roman" w:cs="Times New Roman"/>
                <w:sz w:val="20"/>
                <w:szCs w:val="20"/>
              </w:rPr>
            </w:pPr>
          </w:p>
          <w:p w14:paraId="6AC97FD8" w14:textId="77777777" w:rsidR="005452BB" w:rsidRDefault="005452BB" w:rsidP="00640DCF">
            <w:pPr>
              <w:spacing w:after="0" w:line="240" w:lineRule="auto"/>
              <w:jc w:val="center"/>
              <w:rPr>
                <w:rFonts w:ascii="Times New Roman" w:eastAsia="Calibri" w:hAnsi="Times New Roman" w:cs="Times New Roman"/>
                <w:sz w:val="20"/>
                <w:szCs w:val="20"/>
              </w:rPr>
            </w:pPr>
          </w:p>
          <w:p w14:paraId="6AC97FD9" w14:textId="77777777" w:rsidR="005452BB" w:rsidRDefault="005452BB" w:rsidP="00640DCF">
            <w:pPr>
              <w:spacing w:after="0" w:line="240" w:lineRule="auto"/>
              <w:jc w:val="center"/>
              <w:rPr>
                <w:rFonts w:ascii="Times New Roman" w:eastAsia="Calibri" w:hAnsi="Times New Roman" w:cs="Times New Roman"/>
                <w:sz w:val="20"/>
                <w:szCs w:val="20"/>
              </w:rPr>
            </w:pPr>
          </w:p>
          <w:p w14:paraId="6AC97FDA" w14:textId="77777777" w:rsidR="005452BB" w:rsidRDefault="005452BB" w:rsidP="00640DCF">
            <w:pPr>
              <w:spacing w:after="0" w:line="240" w:lineRule="auto"/>
              <w:jc w:val="center"/>
              <w:rPr>
                <w:rFonts w:ascii="Times New Roman" w:eastAsia="Calibri" w:hAnsi="Times New Roman" w:cs="Times New Roman"/>
                <w:sz w:val="20"/>
                <w:szCs w:val="20"/>
              </w:rPr>
            </w:pPr>
          </w:p>
          <w:p w14:paraId="6AC97FDB" w14:textId="77777777" w:rsidR="005452BB" w:rsidRDefault="005452BB" w:rsidP="00640DCF">
            <w:pPr>
              <w:spacing w:after="0" w:line="240" w:lineRule="auto"/>
              <w:jc w:val="center"/>
              <w:rPr>
                <w:rFonts w:ascii="Times New Roman" w:eastAsia="Calibri" w:hAnsi="Times New Roman" w:cs="Times New Roman"/>
                <w:sz w:val="20"/>
                <w:szCs w:val="20"/>
              </w:rPr>
            </w:pPr>
          </w:p>
          <w:p w14:paraId="6AC97FDC" w14:textId="77777777" w:rsidR="005452BB" w:rsidRDefault="005452BB" w:rsidP="00640DC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Connecticut</w:t>
            </w:r>
          </w:p>
          <w:p w14:paraId="6AC97FDD" w14:textId="77777777" w:rsidR="007875E3" w:rsidRDefault="007875E3" w:rsidP="00640DCF">
            <w:pPr>
              <w:spacing w:after="0" w:line="240" w:lineRule="auto"/>
              <w:jc w:val="center"/>
              <w:rPr>
                <w:rFonts w:ascii="Times New Roman" w:eastAsia="Calibri" w:hAnsi="Times New Roman" w:cs="Times New Roman"/>
                <w:sz w:val="20"/>
                <w:szCs w:val="20"/>
              </w:rPr>
            </w:pPr>
          </w:p>
          <w:p w14:paraId="6AC97FDE" w14:textId="77777777" w:rsidR="007875E3" w:rsidRPr="00B00676" w:rsidRDefault="007875E3" w:rsidP="00640DCF">
            <w:pPr>
              <w:spacing w:after="0" w:line="240" w:lineRule="auto"/>
              <w:jc w:val="center"/>
              <w:rPr>
                <w:rFonts w:ascii="Times New Roman" w:eastAsia="Calibri" w:hAnsi="Times New Roman" w:cs="Times New Roman"/>
                <w:sz w:val="20"/>
                <w:szCs w:val="20"/>
              </w:rPr>
            </w:pPr>
          </w:p>
        </w:tc>
        <w:tc>
          <w:tcPr>
            <w:tcW w:w="1530" w:type="dxa"/>
            <w:vAlign w:val="center"/>
          </w:tcPr>
          <w:p w14:paraId="6AC97FDF"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7FE0"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tcPr>
          <w:p w14:paraId="6AC97FE1" w14:textId="77777777" w:rsidR="005452BB" w:rsidRDefault="005452BB" w:rsidP="007875E3">
            <w:pPr>
              <w:spacing w:after="0" w:line="240" w:lineRule="auto"/>
              <w:rPr>
                <w:rFonts w:ascii="Times New Roman" w:eastAsia="Calibri" w:hAnsi="Times New Roman" w:cs="Times New Roman"/>
                <w:sz w:val="20"/>
                <w:szCs w:val="20"/>
              </w:rPr>
            </w:pPr>
          </w:p>
          <w:p w14:paraId="6AC97FE2" w14:textId="77777777" w:rsidR="005452BB" w:rsidRDefault="005452BB" w:rsidP="007875E3">
            <w:pPr>
              <w:spacing w:after="0" w:line="240" w:lineRule="auto"/>
              <w:rPr>
                <w:rFonts w:ascii="Times New Roman" w:eastAsia="Calibri" w:hAnsi="Times New Roman" w:cs="Times New Roman"/>
                <w:sz w:val="20"/>
                <w:szCs w:val="20"/>
              </w:rPr>
            </w:pPr>
          </w:p>
          <w:p w14:paraId="6AC97FE3" w14:textId="77777777" w:rsidR="005452BB" w:rsidRDefault="005452BB" w:rsidP="007875E3">
            <w:pPr>
              <w:spacing w:after="0" w:line="240" w:lineRule="auto"/>
              <w:rPr>
                <w:rFonts w:ascii="Times New Roman" w:eastAsia="Calibri" w:hAnsi="Times New Roman" w:cs="Times New Roman"/>
                <w:sz w:val="20"/>
                <w:szCs w:val="20"/>
              </w:rPr>
            </w:pPr>
          </w:p>
          <w:p w14:paraId="6AC97FE4" w14:textId="77777777" w:rsidR="005452BB" w:rsidRDefault="005452BB" w:rsidP="007875E3">
            <w:pPr>
              <w:spacing w:after="0" w:line="240" w:lineRule="auto"/>
              <w:rPr>
                <w:rFonts w:ascii="Times New Roman" w:eastAsia="Calibri" w:hAnsi="Times New Roman" w:cs="Times New Roman"/>
                <w:sz w:val="20"/>
                <w:szCs w:val="20"/>
              </w:rPr>
            </w:pPr>
          </w:p>
          <w:p w14:paraId="6AC97FE5" w14:textId="77777777" w:rsidR="005452BB" w:rsidRDefault="005452BB" w:rsidP="007875E3">
            <w:pPr>
              <w:spacing w:after="0" w:line="240" w:lineRule="auto"/>
              <w:rPr>
                <w:rFonts w:ascii="Times New Roman" w:eastAsia="Calibri" w:hAnsi="Times New Roman" w:cs="Times New Roman"/>
                <w:sz w:val="20"/>
                <w:szCs w:val="20"/>
              </w:rPr>
            </w:pPr>
          </w:p>
          <w:p w14:paraId="6AC97FE6" w14:textId="6B7D32A1" w:rsidR="005452BB" w:rsidRDefault="00E61FD8" w:rsidP="00E61FD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w:t>
            </w:r>
          </w:p>
          <w:p w14:paraId="6AC97FE7" w14:textId="1ADF78E5" w:rsidR="007875E3" w:rsidRDefault="00373E1C" w:rsidP="004662A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Bidder</w:t>
            </w:r>
          </w:p>
          <w:p w14:paraId="6AC97FE8" w14:textId="77777777" w:rsidR="007875E3" w:rsidRDefault="007875E3" w:rsidP="007875E3">
            <w:pPr>
              <w:spacing w:after="0" w:line="240" w:lineRule="auto"/>
              <w:rPr>
                <w:rFonts w:ascii="Times New Roman" w:eastAsia="Calibri" w:hAnsi="Times New Roman" w:cs="Times New Roman"/>
                <w:sz w:val="20"/>
                <w:szCs w:val="20"/>
              </w:rPr>
            </w:pPr>
          </w:p>
          <w:p w14:paraId="6AC97FE9" w14:textId="77777777" w:rsidR="007875E3" w:rsidRDefault="007875E3" w:rsidP="007875E3">
            <w:pPr>
              <w:spacing w:after="0" w:line="240" w:lineRule="auto"/>
              <w:rPr>
                <w:rFonts w:ascii="Times New Roman" w:eastAsia="Calibri" w:hAnsi="Times New Roman" w:cs="Times New Roman"/>
                <w:sz w:val="20"/>
                <w:szCs w:val="20"/>
              </w:rPr>
            </w:pPr>
          </w:p>
          <w:p w14:paraId="6AC97FEA" w14:textId="77777777" w:rsidR="007875E3" w:rsidRDefault="007875E3" w:rsidP="007875E3">
            <w:pPr>
              <w:spacing w:after="0" w:line="240" w:lineRule="auto"/>
              <w:rPr>
                <w:rFonts w:ascii="Times New Roman" w:eastAsia="Calibri" w:hAnsi="Times New Roman" w:cs="Times New Roman"/>
                <w:sz w:val="20"/>
                <w:szCs w:val="20"/>
              </w:rPr>
            </w:pPr>
          </w:p>
          <w:p w14:paraId="6AC97FEB" w14:textId="77777777" w:rsidR="007875E3" w:rsidRPr="00B00676" w:rsidRDefault="007875E3" w:rsidP="007875E3">
            <w:pPr>
              <w:spacing w:after="0" w:line="240" w:lineRule="auto"/>
              <w:jc w:val="center"/>
              <w:rPr>
                <w:rFonts w:ascii="Times New Roman" w:eastAsia="Calibri" w:hAnsi="Times New Roman" w:cs="Times New Roman"/>
                <w:sz w:val="20"/>
                <w:szCs w:val="20"/>
              </w:rPr>
            </w:pPr>
          </w:p>
        </w:tc>
        <w:tc>
          <w:tcPr>
            <w:tcW w:w="3960" w:type="dxa"/>
            <w:vAlign w:val="center"/>
          </w:tcPr>
          <w:p w14:paraId="6AC97FEC" w14:textId="77777777" w:rsidR="005452BB" w:rsidRDefault="005452BB" w:rsidP="00ED1084">
            <w:pPr>
              <w:pStyle w:val="ListParagraph"/>
              <w:numPr>
                <w:ilvl w:val="0"/>
                <w:numId w:val="9"/>
              </w:numPr>
              <w:ind w:left="158" w:hanging="158"/>
              <w:rPr>
                <w:rFonts w:eastAsia="Calibri"/>
                <w:sz w:val="20"/>
                <w:szCs w:val="20"/>
              </w:rPr>
            </w:pPr>
            <w:r>
              <w:rPr>
                <w:rFonts w:eastAsia="Calibri"/>
                <w:sz w:val="20"/>
                <w:szCs w:val="20"/>
              </w:rPr>
              <w:t>Effective October 1, 2009)</w:t>
            </w:r>
          </w:p>
          <w:p w14:paraId="6AC97FED" w14:textId="77777777" w:rsidR="00C71B53" w:rsidRDefault="005452BB" w:rsidP="005452BB">
            <w:pPr>
              <w:tabs>
                <w:tab w:val="left" w:pos="162"/>
              </w:tabs>
              <w:spacing w:after="0" w:line="240" w:lineRule="auto"/>
              <w:ind w:left="162" w:hanging="16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212C1">
              <w:rPr>
                <w:rFonts w:ascii="Times New Roman" w:hAnsi="Times New Roman" w:cs="Times New Roman"/>
                <w:color w:val="000000"/>
                <w:sz w:val="20"/>
                <w:szCs w:val="20"/>
              </w:rPr>
              <w:t xml:space="preserve">For the purposes of this section, </w:t>
            </w:r>
          </w:p>
          <w:p w14:paraId="6AC97FEE" w14:textId="77777777" w:rsidR="007875E3" w:rsidRDefault="00C71B53" w:rsidP="005452BB">
            <w:pPr>
              <w:tabs>
                <w:tab w:val="left" w:pos="162"/>
              </w:tabs>
              <w:spacing w:after="0" w:line="240" w:lineRule="auto"/>
              <w:ind w:left="162" w:hanging="16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5452BB" w:rsidRPr="00D212C1">
              <w:rPr>
                <w:rFonts w:ascii="Times New Roman" w:hAnsi="Times New Roman" w:cs="Times New Roman"/>
                <w:color w:val="000000"/>
                <w:sz w:val="20"/>
                <w:szCs w:val="20"/>
              </w:rPr>
              <w:t>"non</w:t>
            </w:r>
            <w:r>
              <w:rPr>
                <w:rFonts w:ascii="Times New Roman" w:hAnsi="Times New Roman" w:cs="Times New Roman"/>
                <w:color w:val="000000"/>
                <w:sz w:val="20"/>
                <w:szCs w:val="20"/>
              </w:rPr>
              <w:t>-</w:t>
            </w:r>
            <w:r w:rsidR="005452BB" w:rsidRPr="00D212C1">
              <w:rPr>
                <w:rFonts w:ascii="Times New Roman" w:hAnsi="Times New Roman" w:cs="Times New Roman"/>
                <w:color w:val="000000"/>
                <w:sz w:val="20"/>
                <w:szCs w:val="20"/>
              </w:rPr>
              <w:t xml:space="preserve">resident </w:t>
            </w:r>
            <w:r>
              <w:rPr>
                <w:rFonts w:ascii="Times New Roman" w:hAnsi="Times New Roman" w:cs="Times New Roman"/>
                <w:color w:val="000000"/>
                <w:sz w:val="20"/>
                <w:szCs w:val="20"/>
              </w:rPr>
              <w:t xml:space="preserve"> </w:t>
            </w:r>
            <w:r w:rsidR="005452BB" w:rsidRPr="00D212C1">
              <w:rPr>
                <w:rFonts w:ascii="Times New Roman" w:hAnsi="Times New Roman" w:cs="Times New Roman"/>
                <w:color w:val="000000"/>
                <w:sz w:val="20"/>
                <w:szCs w:val="20"/>
              </w:rPr>
              <w:t>bidder" means a business that is not a resident of Connecticut that submits a bid in response to an invitation to bid by a</w:t>
            </w:r>
          </w:p>
          <w:p w14:paraId="6AC97FEF" w14:textId="4CD13A29" w:rsidR="005452BB" w:rsidRPr="00B00676" w:rsidRDefault="005452BB" w:rsidP="00914A6B">
            <w:pPr>
              <w:tabs>
                <w:tab w:val="left" w:pos="162"/>
              </w:tabs>
              <w:spacing w:after="0" w:line="240" w:lineRule="auto"/>
              <w:ind w:left="162" w:hanging="162"/>
              <w:rPr>
                <w:rFonts w:ascii="Times New Roman" w:eastAsia="Calibri" w:hAnsi="Times New Roman" w:cs="Times New Roman"/>
                <w:sz w:val="20"/>
                <w:szCs w:val="20"/>
              </w:rPr>
            </w:pPr>
            <w:r>
              <w:rPr>
                <w:rFonts w:ascii="Times New Roman" w:hAnsi="Times New Roman" w:cs="Times New Roman"/>
                <w:color w:val="000000"/>
                <w:sz w:val="20"/>
                <w:szCs w:val="20"/>
              </w:rPr>
              <w:t xml:space="preserve">    </w:t>
            </w:r>
            <w:r w:rsidRPr="00D212C1">
              <w:rPr>
                <w:rFonts w:ascii="Times New Roman" w:hAnsi="Times New Roman" w:cs="Times New Roman"/>
                <w:color w:val="000000"/>
                <w:sz w:val="20"/>
                <w:szCs w:val="20"/>
              </w:rPr>
              <w:t>Connecticut state contracting agency.  "Resident bidder" means a business that submits a bid in</w:t>
            </w:r>
            <w:r>
              <w:rPr>
                <w:rFonts w:ascii="Times New Roman" w:hAnsi="Times New Roman" w:cs="Times New Roman"/>
                <w:color w:val="000000"/>
                <w:sz w:val="20"/>
                <w:szCs w:val="20"/>
              </w:rPr>
              <w:t xml:space="preserve"> </w:t>
            </w:r>
            <w:r w:rsidRPr="00D212C1">
              <w:rPr>
                <w:rFonts w:ascii="Times New Roman" w:hAnsi="Times New Roman" w:cs="Times New Roman"/>
                <w:color w:val="000000"/>
                <w:sz w:val="20"/>
                <w:szCs w:val="20"/>
              </w:rPr>
              <w:t xml:space="preserve">response to an invitation to bid by a Connecticut state contracting agency and that has paid unemployment taxes or income taxes in this </w:t>
            </w:r>
          </w:p>
        </w:tc>
      </w:tr>
      <w:tr w:rsidR="007875E3" w:rsidRPr="00397714" w14:paraId="6AC97FF6" w14:textId="77777777" w:rsidTr="004662A1">
        <w:trPr>
          <w:trHeight w:val="885"/>
        </w:trPr>
        <w:tc>
          <w:tcPr>
            <w:tcW w:w="1458" w:type="dxa"/>
            <w:vAlign w:val="center"/>
          </w:tcPr>
          <w:p w14:paraId="6AC97FF1"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vAlign w:val="center"/>
          </w:tcPr>
          <w:p w14:paraId="6AC97FF2"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6AC97FF3"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AC97FF4"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vAlign w:val="center"/>
          </w:tcPr>
          <w:p w14:paraId="6AC97FF5"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sidRPr="008A3543">
              <w:rPr>
                <w:rStyle w:val="Strong"/>
                <w:rFonts w:cs="Times New Roman"/>
                <w:sz w:val="24"/>
                <w:szCs w:val="24"/>
              </w:rPr>
              <w:t>Scope of Preference &amp; Conditions</w:t>
            </w:r>
          </w:p>
        </w:tc>
      </w:tr>
      <w:tr w:rsidR="007875E3" w:rsidRPr="00397714" w14:paraId="6AC98069" w14:textId="77777777" w:rsidTr="00397C5D">
        <w:tc>
          <w:tcPr>
            <w:tcW w:w="1458" w:type="dxa"/>
          </w:tcPr>
          <w:p w14:paraId="6AC97FF7" w14:textId="77777777" w:rsidR="007875E3" w:rsidRDefault="007875E3" w:rsidP="007875E3">
            <w:pPr>
              <w:spacing w:after="0" w:line="240" w:lineRule="auto"/>
              <w:rPr>
                <w:rFonts w:ascii="Times New Roman" w:eastAsia="Calibri" w:hAnsi="Times New Roman" w:cs="Times New Roman"/>
                <w:sz w:val="20"/>
                <w:szCs w:val="20"/>
              </w:rPr>
            </w:pPr>
          </w:p>
          <w:p w14:paraId="6AC97FF8" w14:textId="77777777" w:rsidR="007875E3" w:rsidRDefault="007875E3" w:rsidP="007875E3">
            <w:pPr>
              <w:spacing w:after="0" w:line="240" w:lineRule="auto"/>
              <w:rPr>
                <w:rFonts w:ascii="Times New Roman" w:eastAsia="Calibri" w:hAnsi="Times New Roman" w:cs="Times New Roman"/>
                <w:sz w:val="20"/>
                <w:szCs w:val="20"/>
              </w:rPr>
            </w:pPr>
          </w:p>
          <w:p w14:paraId="6AC97FF9" w14:textId="77777777" w:rsidR="007875E3" w:rsidRDefault="007875E3" w:rsidP="007875E3">
            <w:pPr>
              <w:spacing w:after="0" w:line="240" w:lineRule="auto"/>
              <w:rPr>
                <w:rFonts w:ascii="Times New Roman" w:eastAsia="Calibri" w:hAnsi="Times New Roman" w:cs="Times New Roman"/>
                <w:sz w:val="20"/>
                <w:szCs w:val="20"/>
              </w:rPr>
            </w:pPr>
          </w:p>
          <w:p w14:paraId="6AC97FFA" w14:textId="77777777" w:rsidR="007875E3" w:rsidRDefault="007875E3" w:rsidP="007875E3">
            <w:pPr>
              <w:spacing w:after="0" w:line="240" w:lineRule="auto"/>
              <w:rPr>
                <w:rFonts w:ascii="Times New Roman" w:eastAsia="Calibri" w:hAnsi="Times New Roman" w:cs="Times New Roman"/>
                <w:sz w:val="20"/>
                <w:szCs w:val="20"/>
              </w:rPr>
            </w:pPr>
          </w:p>
          <w:p w14:paraId="6AC97FFB" w14:textId="77777777" w:rsidR="007875E3" w:rsidRDefault="007875E3" w:rsidP="007875E3">
            <w:pPr>
              <w:spacing w:after="0" w:line="240" w:lineRule="auto"/>
              <w:rPr>
                <w:rFonts w:ascii="Times New Roman" w:eastAsia="Calibri" w:hAnsi="Times New Roman" w:cs="Times New Roman"/>
                <w:sz w:val="20"/>
                <w:szCs w:val="20"/>
              </w:rPr>
            </w:pPr>
          </w:p>
          <w:p w14:paraId="6AC97FFC" w14:textId="77777777" w:rsidR="007875E3" w:rsidRDefault="007875E3" w:rsidP="007875E3">
            <w:pPr>
              <w:spacing w:after="0" w:line="240" w:lineRule="auto"/>
              <w:rPr>
                <w:rFonts w:ascii="Times New Roman" w:eastAsia="Calibri" w:hAnsi="Times New Roman" w:cs="Times New Roman"/>
                <w:sz w:val="20"/>
                <w:szCs w:val="20"/>
              </w:rPr>
            </w:pPr>
          </w:p>
          <w:p w14:paraId="6AC97FFD" w14:textId="77777777" w:rsidR="007875E3" w:rsidRDefault="007875E3" w:rsidP="007875E3">
            <w:pPr>
              <w:spacing w:after="0" w:line="240" w:lineRule="auto"/>
              <w:rPr>
                <w:rFonts w:ascii="Times New Roman" w:eastAsia="Calibri" w:hAnsi="Times New Roman" w:cs="Times New Roman"/>
                <w:sz w:val="20"/>
                <w:szCs w:val="20"/>
              </w:rPr>
            </w:pPr>
          </w:p>
          <w:p w14:paraId="6AC97FFE" w14:textId="77777777" w:rsidR="007875E3" w:rsidRDefault="007875E3" w:rsidP="007875E3">
            <w:pPr>
              <w:spacing w:after="0" w:line="240" w:lineRule="auto"/>
              <w:rPr>
                <w:rFonts w:ascii="Times New Roman" w:eastAsia="Calibri" w:hAnsi="Times New Roman" w:cs="Times New Roman"/>
                <w:sz w:val="20"/>
                <w:szCs w:val="20"/>
              </w:rPr>
            </w:pPr>
          </w:p>
          <w:p w14:paraId="6AC97FFF" w14:textId="77777777" w:rsidR="007875E3" w:rsidRDefault="007875E3" w:rsidP="007875E3">
            <w:pPr>
              <w:spacing w:after="0" w:line="240" w:lineRule="auto"/>
              <w:rPr>
                <w:rFonts w:ascii="Times New Roman" w:eastAsia="Calibri" w:hAnsi="Times New Roman" w:cs="Times New Roman"/>
                <w:sz w:val="20"/>
                <w:szCs w:val="20"/>
              </w:rPr>
            </w:pPr>
          </w:p>
          <w:p w14:paraId="6AC98000" w14:textId="77777777" w:rsidR="007875E3" w:rsidRDefault="007875E3" w:rsidP="007875E3">
            <w:pPr>
              <w:spacing w:after="0" w:line="240" w:lineRule="auto"/>
              <w:rPr>
                <w:rFonts w:ascii="Times New Roman" w:eastAsia="Calibri" w:hAnsi="Times New Roman" w:cs="Times New Roman"/>
                <w:sz w:val="20"/>
                <w:szCs w:val="20"/>
              </w:rPr>
            </w:pPr>
          </w:p>
          <w:p w14:paraId="6AC98001" w14:textId="77777777" w:rsidR="007875E3" w:rsidRDefault="007875E3" w:rsidP="007875E3">
            <w:pPr>
              <w:spacing w:after="0" w:line="240" w:lineRule="auto"/>
              <w:rPr>
                <w:rFonts w:ascii="Times New Roman" w:eastAsia="Calibri" w:hAnsi="Times New Roman" w:cs="Times New Roman"/>
                <w:sz w:val="20"/>
                <w:szCs w:val="20"/>
              </w:rPr>
            </w:pPr>
          </w:p>
          <w:p w14:paraId="6AC98002" w14:textId="77777777" w:rsidR="007875E3" w:rsidRDefault="007875E3" w:rsidP="007875E3">
            <w:pPr>
              <w:spacing w:after="0" w:line="240" w:lineRule="auto"/>
              <w:rPr>
                <w:rFonts w:ascii="Times New Roman" w:eastAsia="Calibri" w:hAnsi="Times New Roman" w:cs="Times New Roman"/>
                <w:sz w:val="20"/>
                <w:szCs w:val="20"/>
              </w:rPr>
            </w:pPr>
          </w:p>
          <w:p w14:paraId="6AC98003" w14:textId="77777777" w:rsidR="007875E3" w:rsidRDefault="007875E3" w:rsidP="007875E3">
            <w:pPr>
              <w:spacing w:after="0" w:line="240" w:lineRule="auto"/>
              <w:rPr>
                <w:rFonts w:ascii="Times New Roman" w:eastAsia="Calibri" w:hAnsi="Times New Roman" w:cs="Times New Roman"/>
                <w:sz w:val="20"/>
                <w:szCs w:val="20"/>
              </w:rPr>
            </w:pPr>
          </w:p>
          <w:p w14:paraId="6AC98004" w14:textId="77777777" w:rsidR="007875E3" w:rsidRDefault="007875E3" w:rsidP="007875E3">
            <w:pPr>
              <w:spacing w:after="0" w:line="240" w:lineRule="auto"/>
              <w:rPr>
                <w:rFonts w:ascii="Times New Roman" w:eastAsia="Calibri" w:hAnsi="Times New Roman" w:cs="Times New Roman"/>
                <w:sz w:val="20"/>
                <w:szCs w:val="20"/>
              </w:rPr>
            </w:pPr>
          </w:p>
          <w:p w14:paraId="6AC98005" w14:textId="77777777" w:rsidR="007875E3" w:rsidRDefault="007875E3" w:rsidP="007875E3">
            <w:pPr>
              <w:spacing w:after="0" w:line="240" w:lineRule="auto"/>
              <w:rPr>
                <w:rFonts w:ascii="Times New Roman" w:eastAsia="Calibri" w:hAnsi="Times New Roman" w:cs="Times New Roman"/>
                <w:sz w:val="20"/>
                <w:szCs w:val="20"/>
              </w:rPr>
            </w:pPr>
          </w:p>
          <w:p w14:paraId="6AC98006" w14:textId="77777777" w:rsidR="007875E3" w:rsidRDefault="007875E3" w:rsidP="007875E3">
            <w:pPr>
              <w:spacing w:after="0" w:line="240" w:lineRule="auto"/>
              <w:rPr>
                <w:rFonts w:ascii="Times New Roman" w:eastAsia="Calibri" w:hAnsi="Times New Roman" w:cs="Times New Roman"/>
                <w:sz w:val="20"/>
                <w:szCs w:val="20"/>
              </w:rPr>
            </w:pPr>
          </w:p>
          <w:p w14:paraId="6AC98007" w14:textId="77777777" w:rsidR="007875E3" w:rsidRDefault="007875E3" w:rsidP="007875E3">
            <w:pPr>
              <w:spacing w:after="0" w:line="240" w:lineRule="auto"/>
              <w:rPr>
                <w:rFonts w:ascii="Times New Roman" w:eastAsia="Calibri" w:hAnsi="Times New Roman" w:cs="Times New Roman"/>
                <w:sz w:val="20"/>
                <w:szCs w:val="20"/>
              </w:rPr>
            </w:pPr>
          </w:p>
          <w:p w14:paraId="6AC98008" w14:textId="77777777" w:rsidR="007875E3" w:rsidRDefault="007875E3" w:rsidP="007875E3">
            <w:pPr>
              <w:spacing w:after="0" w:line="240" w:lineRule="auto"/>
              <w:rPr>
                <w:rFonts w:ascii="Times New Roman" w:eastAsia="Calibri" w:hAnsi="Times New Roman" w:cs="Times New Roman"/>
                <w:sz w:val="20"/>
                <w:szCs w:val="20"/>
              </w:rPr>
            </w:pPr>
          </w:p>
          <w:p w14:paraId="6AC98009" w14:textId="77777777" w:rsidR="007875E3" w:rsidRDefault="007875E3" w:rsidP="007875E3">
            <w:pPr>
              <w:spacing w:after="0" w:line="240" w:lineRule="auto"/>
              <w:rPr>
                <w:rFonts w:ascii="Times New Roman" w:eastAsia="Calibri" w:hAnsi="Times New Roman" w:cs="Times New Roman"/>
                <w:sz w:val="20"/>
                <w:szCs w:val="20"/>
              </w:rPr>
            </w:pPr>
          </w:p>
          <w:p w14:paraId="6AC9800A" w14:textId="77777777" w:rsidR="007875E3" w:rsidRDefault="007875E3" w:rsidP="007875E3">
            <w:pPr>
              <w:spacing w:after="0" w:line="240" w:lineRule="auto"/>
              <w:rPr>
                <w:rFonts w:ascii="Times New Roman" w:eastAsia="Calibri" w:hAnsi="Times New Roman" w:cs="Times New Roman"/>
                <w:sz w:val="20"/>
                <w:szCs w:val="20"/>
              </w:rPr>
            </w:pPr>
          </w:p>
          <w:p w14:paraId="6AC9800B" w14:textId="77777777" w:rsidR="007875E3" w:rsidRDefault="007875E3" w:rsidP="007875E3">
            <w:pPr>
              <w:spacing w:after="0" w:line="240" w:lineRule="auto"/>
              <w:rPr>
                <w:rFonts w:ascii="Times New Roman" w:eastAsia="Calibri" w:hAnsi="Times New Roman" w:cs="Times New Roman"/>
                <w:sz w:val="20"/>
                <w:szCs w:val="20"/>
              </w:rPr>
            </w:pPr>
          </w:p>
          <w:p w14:paraId="6AC9800C" w14:textId="77777777" w:rsidR="007875E3" w:rsidRDefault="007875E3" w:rsidP="007875E3">
            <w:pPr>
              <w:spacing w:after="0" w:line="240" w:lineRule="auto"/>
              <w:rPr>
                <w:rFonts w:ascii="Times New Roman" w:eastAsia="Calibri" w:hAnsi="Times New Roman" w:cs="Times New Roman"/>
                <w:sz w:val="20"/>
                <w:szCs w:val="20"/>
              </w:rPr>
            </w:pPr>
          </w:p>
          <w:p w14:paraId="6AC9800D" w14:textId="77777777" w:rsidR="007875E3" w:rsidRDefault="007875E3" w:rsidP="007875E3">
            <w:pPr>
              <w:spacing w:after="0" w:line="240" w:lineRule="auto"/>
              <w:rPr>
                <w:rFonts w:ascii="Times New Roman" w:eastAsia="Calibri" w:hAnsi="Times New Roman" w:cs="Times New Roman"/>
                <w:sz w:val="20"/>
                <w:szCs w:val="20"/>
              </w:rPr>
            </w:pPr>
          </w:p>
          <w:p w14:paraId="6AC9800E" w14:textId="77777777" w:rsidR="007875E3" w:rsidRDefault="007875E3" w:rsidP="007875E3">
            <w:pPr>
              <w:spacing w:after="0" w:line="240" w:lineRule="auto"/>
              <w:rPr>
                <w:rFonts w:ascii="Times New Roman" w:eastAsia="Calibri" w:hAnsi="Times New Roman" w:cs="Times New Roman"/>
                <w:sz w:val="20"/>
                <w:szCs w:val="20"/>
              </w:rPr>
            </w:pPr>
          </w:p>
          <w:p w14:paraId="6AC9800F" w14:textId="77777777" w:rsidR="007875E3" w:rsidRDefault="007875E3" w:rsidP="007875E3">
            <w:pPr>
              <w:spacing w:after="0" w:line="240" w:lineRule="auto"/>
              <w:rPr>
                <w:rFonts w:ascii="Times New Roman" w:eastAsia="Calibri" w:hAnsi="Times New Roman" w:cs="Times New Roman"/>
                <w:sz w:val="20"/>
                <w:szCs w:val="20"/>
              </w:rPr>
            </w:pPr>
          </w:p>
          <w:p w14:paraId="6AC98010" w14:textId="77777777" w:rsidR="007875E3" w:rsidRDefault="007875E3" w:rsidP="007875E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Connecticut</w:t>
            </w:r>
          </w:p>
          <w:p w14:paraId="6AC98011" w14:textId="77777777" w:rsidR="007875E3" w:rsidRPr="00B00676" w:rsidRDefault="007875E3" w:rsidP="007875E3">
            <w:pPr>
              <w:spacing w:after="0" w:line="240" w:lineRule="auto"/>
              <w:rPr>
                <w:rFonts w:ascii="Times New Roman" w:eastAsia="Calibri" w:hAnsi="Times New Roman" w:cs="Times New Roman"/>
                <w:sz w:val="20"/>
                <w:szCs w:val="20"/>
              </w:rPr>
            </w:pPr>
          </w:p>
        </w:tc>
        <w:tc>
          <w:tcPr>
            <w:tcW w:w="1530" w:type="dxa"/>
          </w:tcPr>
          <w:p w14:paraId="6AC98012"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3"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4"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5"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6"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7"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8"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9"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A"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B"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C"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D"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E" w14:textId="77777777" w:rsidR="007875E3" w:rsidRDefault="007875E3" w:rsidP="007875E3">
            <w:pPr>
              <w:spacing w:after="0" w:line="240" w:lineRule="auto"/>
              <w:jc w:val="center"/>
              <w:rPr>
                <w:rFonts w:ascii="Times New Roman" w:eastAsia="Calibri" w:hAnsi="Times New Roman" w:cs="Times New Roman"/>
                <w:sz w:val="20"/>
                <w:szCs w:val="20"/>
              </w:rPr>
            </w:pPr>
          </w:p>
          <w:p w14:paraId="6AC9801F"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0"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1"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2"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3"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4"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5"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6"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7"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8"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9"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A"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B"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tcPr>
          <w:p w14:paraId="6AC9802C"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D"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E" w14:textId="77777777" w:rsidR="007875E3" w:rsidRDefault="007875E3" w:rsidP="007875E3">
            <w:pPr>
              <w:spacing w:after="0" w:line="240" w:lineRule="auto"/>
              <w:jc w:val="center"/>
              <w:rPr>
                <w:rFonts w:ascii="Times New Roman" w:eastAsia="Calibri" w:hAnsi="Times New Roman" w:cs="Times New Roman"/>
                <w:sz w:val="20"/>
                <w:szCs w:val="20"/>
              </w:rPr>
            </w:pPr>
          </w:p>
          <w:p w14:paraId="6AC9802F"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0"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1"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2"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3"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4"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5"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6"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7"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8"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9"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A"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B"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C"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D"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E" w14:textId="77777777" w:rsidR="007875E3" w:rsidRDefault="007875E3" w:rsidP="007875E3">
            <w:pPr>
              <w:spacing w:after="0" w:line="240" w:lineRule="auto"/>
              <w:jc w:val="center"/>
              <w:rPr>
                <w:rFonts w:ascii="Times New Roman" w:eastAsia="Calibri" w:hAnsi="Times New Roman" w:cs="Times New Roman"/>
                <w:sz w:val="20"/>
                <w:szCs w:val="20"/>
              </w:rPr>
            </w:pPr>
          </w:p>
          <w:p w14:paraId="6AC9803F"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0"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1"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2"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3"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4"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5"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tcPr>
          <w:p w14:paraId="6AC98046"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7"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8"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9"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A"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B"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C"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D"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E" w14:textId="77777777" w:rsidR="007875E3" w:rsidRDefault="007875E3" w:rsidP="007875E3">
            <w:pPr>
              <w:spacing w:after="0" w:line="240" w:lineRule="auto"/>
              <w:jc w:val="center"/>
              <w:rPr>
                <w:rFonts w:ascii="Times New Roman" w:eastAsia="Calibri" w:hAnsi="Times New Roman" w:cs="Times New Roman"/>
                <w:sz w:val="20"/>
                <w:szCs w:val="20"/>
              </w:rPr>
            </w:pPr>
          </w:p>
          <w:p w14:paraId="6AC9804F" w14:textId="77777777" w:rsidR="007875E3" w:rsidRDefault="007875E3" w:rsidP="007875E3">
            <w:pPr>
              <w:spacing w:after="0" w:line="240" w:lineRule="auto"/>
              <w:jc w:val="center"/>
              <w:rPr>
                <w:rFonts w:ascii="Times New Roman" w:eastAsia="Calibri" w:hAnsi="Times New Roman" w:cs="Times New Roman"/>
                <w:sz w:val="20"/>
                <w:szCs w:val="20"/>
              </w:rPr>
            </w:pPr>
          </w:p>
          <w:p w14:paraId="6AC98050" w14:textId="77777777" w:rsidR="007875E3" w:rsidRDefault="007875E3" w:rsidP="007875E3">
            <w:pPr>
              <w:spacing w:after="0" w:line="240" w:lineRule="auto"/>
              <w:jc w:val="center"/>
              <w:rPr>
                <w:rFonts w:ascii="Times New Roman" w:eastAsia="Calibri" w:hAnsi="Times New Roman" w:cs="Times New Roman"/>
                <w:sz w:val="20"/>
                <w:szCs w:val="20"/>
              </w:rPr>
            </w:pPr>
          </w:p>
          <w:p w14:paraId="6AC98051" w14:textId="77777777" w:rsidR="007875E3" w:rsidRDefault="007875E3" w:rsidP="007875E3">
            <w:pPr>
              <w:spacing w:after="0" w:line="240" w:lineRule="auto"/>
              <w:jc w:val="center"/>
              <w:rPr>
                <w:rFonts w:ascii="Times New Roman" w:eastAsia="Calibri" w:hAnsi="Times New Roman" w:cs="Times New Roman"/>
                <w:sz w:val="20"/>
                <w:szCs w:val="20"/>
              </w:rPr>
            </w:pPr>
          </w:p>
          <w:p w14:paraId="6AC98052" w14:textId="77777777" w:rsidR="007875E3" w:rsidRDefault="007875E3" w:rsidP="007875E3">
            <w:pPr>
              <w:spacing w:after="0" w:line="240" w:lineRule="auto"/>
              <w:jc w:val="center"/>
              <w:rPr>
                <w:rFonts w:ascii="Times New Roman" w:eastAsia="Calibri" w:hAnsi="Times New Roman" w:cs="Times New Roman"/>
                <w:sz w:val="20"/>
                <w:szCs w:val="20"/>
              </w:rPr>
            </w:pPr>
          </w:p>
          <w:p w14:paraId="6AC98053" w14:textId="77777777" w:rsidR="007875E3" w:rsidRDefault="007875E3" w:rsidP="007875E3">
            <w:pPr>
              <w:spacing w:after="0" w:line="240" w:lineRule="auto"/>
              <w:jc w:val="center"/>
              <w:rPr>
                <w:rFonts w:ascii="Times New Roman" w:eastAsia="Calibri" w:hAnsi="Times New Roman" w:cs="Times New Roman"/>
                <w:sz w:val="20"/>
                <w:szCs w:val="20"/>
              </w:rPr>
            </w:pPr>
          </w:p>
          <w:p w14:paraId="617DF928" w14:textId="38CC50AB" w:rsidR="00751FF0" w:rsidRDefault="00751FF0" w:rsidP="007875E3">
            <w:pPr>
              <w:spacing w:after="0" w:line="240" w:lineRule="auto"/>
              <w:jc w:val="center"/>
              <w:rPr>
                <w:rFonts w:ascii="Times New Roman" w:eastAsia="Calibri" w:hAnsi="Times New Roman" w:cs="Times New Roman"/>
                <w:sz w:val="20"/>
                <w:szCs w:val="20"/>
              </w:rPr>
            </w:pPr>
          </w:p>
          <w:p w14:paraId="113F817F" w14:textId="036E33C4" w:rsidR="00751FF0" w:rsidRDefault="00751FF0"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Non-Resident</w:t>
            </w:r>
          </w:p>
          <w:p w14:paraId="35C49E40" w14:textId="52F7D1FE" w:rsidR="00751FF0" w:rsidRDefault="00751FF0" w:rsidP="007875E3">
            <w:pPr>
              <w:spacing w:after="0" w:line="240" w:lineRule="auto"/>
              <w:jc w:val="center"/>
              <w:rPr>
                <w:rFonts w:ascii="Times New Roman" w:eastAsia="Calibri" w:hAnsi="Times New Roman" w:cs="Times New Roman"/>
                <w:sz w:val="20"/>
                <w:szCs w:val="20"/>
              </w:rPr>
            </w:pPr>
          </w:p>
          <w:p w14:paraId="6AC98058" w14:textId="78966C9E" w:rsidR="007875E3" w:rsidRDefault="00751FF0"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Bidder</w:t>
            </w:r>
          </w:p>
          <w:p w14:paraId="6AC98059" w14:textId="77777777" w:rsidR="007875E3" w:rsidRDefault="007875E3" w:rsidP="007875E3">
            <w:pPr>
              <w:spacing w:after="0" w:line="240" w:lineRule="auto"/>
              <w:jc w:val="center"/>
              <w:rPr>
                <w:rFonts w:ascii="Times New Roman" w:eastAsia="Calibri" w:hAnsi="Times New Roman" w:cs="Times New Roman"/>
                <w:sz w:val="20"/>
                <w:szCs w:val="20"/>
              </w:rPr>
            </w:pPr>
          </w:p>
          <w:p w14:paraId="6AC9805A" w14:textId="77777777" w:rsidR="007875E3" w:rsidRDefault="007875E3" w:rsidP="007875E3">
            <w:pPr>
              <w:spacing w:after="0" w:line="240" w:lineRule="auto"/>
              <w:jc w:val="center"/>
              <w:rPr>
                <w:rFonts w:ascii="Times New Roman" w:eastAsia="Calibri" w:hAnsi="Times New Roman" w:cs="Times New Roman"/>
                <w:sz w:val="20"/>
                <w:szCs w:val="20"/>
              </w:rPr>
            </w:pPr>
          </w:p>
          <w:p w14:paraId="6AC9805B" w14:textId="77777777" w:rsidR="007875E3" w:rsidRDefault="007875E3" w:rsidP="007875E3">
            <w:pPr>
              <w:spacing w:after="0" w:line="240" w:lineRule="auto"/>
              <w:jc w:val="center"/>
              <w:rPr>
                <w:rFonts w:ascii="Times New Roman" w:eastAsia="Calibri" w:hAnsi="Times New Roman" w:cs="Times New Roman"/>
                <w:sz w:val="20"/>
                <w:szCs w:val="20"/>
              </w:rPr>
            </w:pPr>
          </w:p>
          <w:p w14:paraId="6AC9805C" w14:textId="77777777" w:rsidR="007875E3" w:rsidRDefault="007875E3" w:rsidP="007875E3">
            <w:pPr>
              <w:spacing w:after="0" w:line="240" w:lineRule="auto"/>
              <w:jc w:val="center"/>
              <w:rPr>
                <w:rFonts w:ascii="Times New Roman" w:eastAsia="Calibri" w:hAnsi="Times New Roman" w:cs="Times New Roman"/>
                <w:sz w:val="20"/>
                <w:szCs w:val="20"/>
              </w:rPr>
            </w:pPr>
          </w:p>
          <w:p w14:paraId="6AC9805D" w14:textId="77777777" w:rsidR="007875E3" w:rsidRDefault="007875E3" w:rsidP="007875E3">
            <w:pPr>
              <w:spacing w:after="0" w:line="240" w:lineRule="auto"/>
              <w:jc w:val="center"/>
              <w:rPr>
                <w:rFonts w:ascii="Times New Roman" w:eastAsia="Calibri" w:hAnsi="Times New Roman" w:cs="Times New Roman"/>
                <w:sz w:val="20"/>
                <w:szCs w:val="20"/>
              </w:rPr>
            </w:pPr>
          </w:p>
          <w:p w14:paraId="6AC9805E" w14:textId="77777777" w:rsidR="007875E3" w:rsidRDefault="007875E3" w:rsidP="007875E3">
            <w:pPr>
              <w:spacing w:after="0" w:line="240" w:lineRule="auto"/>
              <w:jc w:val="center"/>
              <w:rPr>
                <w:rFonts w:ascii="Times New Roman" w:eastAsia="Calibri" w:hAnsi="Times New Roman" w:cs="Times New Roman"/>
                <w:sz w:val="20"/>
                <w:szCs w:val="20"/>
              </w:rPr>
            </w:pPr>
          </w:p>
          <w:p w14:paraId="7288ECD1" w14:textId="3176CFC3" w:rsidR="007875E3" w:rsidRDefault="007875E3" w:rsidP="007875E3">
            <w:pPr>
              <w:spacing w:after="0" w:line="240" w:lineRule="auto"/>
              <w:jc w:val="center"/>
              <w:rPr>
                <w:rFonts w:ascii="Times New Roman" w:eastAsia="Calibri" w:hAnsi="Times New Roman" w:cs="Times New Roman"/>
                <w:sz w:val="20"/>
                <w:szCs w:val="20"/>
              </w:rPr>
            </w:pPr>
          </w:p>
          <w:p w14:paraId="2600BA91" w14:textId="77777777" w:rsidR="00914A6B" w:rsidRDefault="00914A6B" w:rsidP="007875E3">
            <w:pPr>
              <w:spacing w:after="0" w:line="240" w:lineRule="auto"/>
              <w:jc w:val="center"/>
              <w:rPr>
                <w:rFonts w:ascii="Times New Roman" w:eastAsia="Calibri" w:hAnsi="Times New Roman" w:cs="Times New Roman"/>
                <w:sz w:val="20"/>
                <w:szCs w:val="20"/>
              </w:rPr>
            </w:pPr>
          </w:p>
          <w:p w14:paraId="2939CAA7" w14:textId="77777777" w:rsidR="00914A6B" w:rsidRDefault="00914A6B" w:rsidP="007875E3">
            <w:pPr>
              <w:spacing w:after="0" w:line="240" w:lineRule="auto"/>
              <w:jc w:val="center"/>
              <w:rPr>
                <w:rFonts w:ascii="Times New Roman" w:eastAsia="Calibri" w:hAnsi="Times New Roman" w:cs="Times New Roman"/>
                <w:sz w:val="20"/>
                <w:szCs w:val="20"/>
              </w:rPr>
            </w:pPr>
          </w:p>
          <w:p w14:paraId="53DB3B76" w14:textId="77777777" w:rsidR="00914A6B" w:rsidRDefault="00914A6B" w:rsidP="007875E3">
            <w:pPr>
              <w:spacing w:after="0" w:line="240" w:lineRule="auto"/>
              <w:jc w:val="center"/>
              <w:rPr>
                <w:rFonts w:ascii="Times New Roman" w:eastAsia="Calibri" w:hAnsi="Times New Roman" w:cs="Times New Roman"/>
                <w:sz w:val="20"/>
                <w:szCs w:val="20"/>
              </w:rPr>
            </w:pPr>
          </w:p>
          <w:p w14:paraId="348447E6" w14:textId="77777777" w:rsidR="00914A6B" w:rsidRDefault="00914A6B" w:rsidP="007875E3">
            <w:pPr>
              <w:spacing w:after="0" w:line="240" w:lineRule="auto"/>
              <w:jc w:val="center"/>
              <w:rPr>
                <w:rFonts w:ascii="Times New Roman" w:eastAsia="Calibri" w:hAnsi="Times New Roman" w:cs="Times New Roman"/>
                <w:sz w:val="20"/>
                <w:szCs w:val="20"/>
              </w:rPr>
            </w:pPr>
          </w:p>
          <w:p w14:paraId="5FE9713B" w14:textId="77777777" w:rsidR="00914A6B" w:rsidRDefault="00914A6B" w:rsidP="007875E3">
            <w:pPr>
              <w:spacing w:after="0" w:line="240" w:lineRule="auto"/>
              <w:jc w:val="center"/>
              <w:rPr>
                <w:rFonts w:ascii="Times New Roman" w:eastAsia="Calibri" w:hAnsi="Times New Roman" w:cs="Times New Roman"/>
                <w:sz w:val="20"/>
                <w:szCs w:val="20"/>
              </w:rPr>
            </w:pPr>
          </w:p>
          <w:p w14:paraId="225F594C" w14:textId="77777777" w:rsidR="00914A6B" w:rsidRDefault="00914A6B" w:rsidP="007875E3">
            <w:pPr>
              <w:spacing w:after="0" w:line="240" w:lineRule="auto"/>
              <w:jc w:val="center"/>
              <w:rPr>
                <w:rFonts w:ascii="Times New Roman" w:eastAsia="Calibri" w:hAnsi="Times New Roman" w:cs="Times New Roman"/>
                <w:sz w:val="20"/>
                <w:szCs w:val="20"/>
              </w:rPr>
            </w:pPr>
          </w:p>
          <w:p w14:paraId="53EDFE90" w14:textId="77777777" w:rsidR="00914A6B" w:rsidRDefault="00914A6B" w:rsidP="007875E3">
            <w:pPr>
              <w:spacing w:after="0" w:line="240" w:lineRule="auto"/>
              <w:jc w:val="center"/>
              <w:rPr>
                <w:rFonts w:ascii="Times New Roman" w:eastAsia="Calibri" w:hAnsi="Times New Roman" w:cs="Times New Roman"/>
                <w:sz w:val="20"/>
                <w:szCs w:val="20"/>
              </w:rPr>
            </w:pPr>
          </w:p>
          <w:p w14:paraId="2EB2B4B2" w14:textId="77777777" w:rsidR="00914A6B" w:rsidRDefault="00914A6B" w:rsidP="007875E3">
            <w:pPr>
              <w:spacing w:after="0" w:line="240" w:lineRule="auto"/>
              <w:jc w:val="center"/>
              <w:rPr>
                <w:rFonts w:ascii="Times New Roman" w:eastAsia="Calibri" w:hAnsi="Times New Roman" w:cs="Times New Roman"/>
                <w:sz w:val="20"/>
                <w:szCs w:val="20"/>
              </w:rPr>
            </w:pPr>
          </w:p>
          <w:p w14:paraId="39C17D7D" w14:textId="77777777" w:rsidR="00914A6B" w:rsidRDefault="00914A6B" w:rsidP="007875E3">
            <w:pPr>
              <w:spacing w:after="0" w:line="240" w:lineRule="auto"/>
              <w:jc w:val="center"/>
              <w:rPr>
                <w:rFonts w:ascii="Times New Roman" w:eastAsia="Calibri" w:hAnsi="Times New Roman" w:cs="Times New Roman"/>
                <w:sz w:val="20"/>
                <w:szCs w:val="20"/>
              </w:rPr>
            </w:pPr>
          </w:p>
          <w:p w14:paraId="1760D746" w14:textId="77777777" w:rsidR="00914A6B" w:rsidRDefault="00914A6B" w:rsidP="007875E3">
            <w:pPr>
              <w:spacing w:after="0" w:line="240" w:lineRule="auto"/>
              <w:jc w:val="center"/>
              <w:rPr>
                <w:rFonts w:ascii="Times New Roman" w:eastAsia="Calibri" w:hAnsi="Times New Roman" w:cs="Times New Roman"/>
                <w:sz w:val="20"/>
                <w:szCs w:val="20"/>
              </w:rPr>
            </w:pPr>
          </w:p>
          <w:p w14:paraId="29657397" w14:textId="77777777" w:rsidR="00914A6B" w:rsidRDefault="00914A6B" w:rsidP="007875E3">
            <w:pPr>
              <w:spacing w:after="0" w:line="240" w:lineRule="auto"/>
              <w:jc w:val="center"/>
              <w:rPr>
                <w:rFonts w:ascii="Times New Roman" w:eastAsia="Calibri" w:hAnsi="Times New Roman" w:cs="Times New Roman"/>
                <w:sz w:val="20"/>
                <w:szCs w:val="20"/>
              </w:rPr>
            </w:pPr>
          </w:p>
          <w:p w14:paraId="6A87CB71" w14:textId="77777777" w:rsidR="00914A6B" w:rsidRDefault="00914A6B" w:rsidP="007875E3">
            <w:pPr>
              <w:spacing w:after="0" w:line="240" w:lineRule="auto"/>
              <w:jc w:val="center"/>
              <w:rPr>
                <w:rFonts w:ascii="Times New Roman" w:eastAsia="Calibri" w:hAnsi="Times New Roman" w:cs="Times New Roman"/>
                <w:sz w:val="20"/>
                <w:szCs w:val="20"/>
              </w:rPr>
            </w:pPr>
          </w:p>
          <w:p w14:paraId="40A308A6" w14:textId="77777777" w:rsidR="00914A6B" w:rsidRDefault="00914A6B" w:rsidP="007875E3">
            <w:pPr>
              <w:spacing w:after="0" w:line="240" w:lineRule="auto"/>
              <w:jc w:val="center"/>
              <w:rPr>
                <w:rFonts w:ascii="Times New Roman" w:eastAsia="Calibri" w:hAnsi="Times New Roman" w:cs="Times New Roman"/>
                <w:sz w:val="20"/>
                <w:szCs w:val="20"/>
              </w:rPr>
            </w:pPr>
          </w:p>
          <w:p w14:paraId="250A459A" w14:textId="77777777" w:rsidR="00914A6B" w:rsidRDefault="00914A6B" w:rsidP="007875E3">
            <w:pPr>
              <w:spacing w:after="0" w:line="240" w:lineRule="auto"/>
              <w:jc w:val="center"/>
              <w:rPr>
                <w:rFonts w:ascii="Times New Roman" w:eastAsia="Calibri" w:hAnsi="Times New Roman" w:cs="Times New Roman"/>
                <w:sz w:val="20"/>
                <w:szCs w:val="20"/>
              </w:rPr>
            </w:pPr>
          </w:p>
          <w:p w14:paraId="6BC4379C" w14:textId="77777777" w:rsidR="00914A6B" w:rsidRDefault="00914A6B" w:rsidP="007875E3">
            <w:pPr>
              <w:spacing w:after="0" w:line="240" w:lineRule="auto"/>
              <w:jc w:val="center"/>
              <w:rPr>
                <w:rFonts w:ascii="Times New Roman" w:eastAsia="Calibri" w:hAnsi="Times New Roman" w:cs="Times New Roman"/>
                <w:sz w:val="20"/>
                <w:szCs w:val="20"/>
              </w:rPr>
            </w:pPr>
          </w:p>
          <w:p w14:paraId="5FD0F7CF" w14:textId="77777777" w:rsidR="00914A6B" w:rsidRDefault="00914A6B" w:rsidP="007875E3">
            <w:pPr>
              <w:spacing w:after="0" w:line="240" w:lineRule="auto"/>
              <w:jc w:val="center"/>
              <w:rPr>
                <w:rFonts w:ascii="Times New Roman" w:eastAsia="Calibri" w:hAnsi="Times New Roman" w:cs="Times New Roman"/>
                <w:sz w:val="20"/>
                <w:szCs w:val="20"/>
              </w:rPr>
            </w:pPr>
          </w:p>
          <w:p w14:paraId="4CACA7F2" w14:textId="77777777" w:rsidR="00914A6B" w:rsidRDefault="00914A6B" w:rsidP="007875E3">
            <w:pPr>
              <w:spacing w:after="0" w:line="240" w:lineRule="auto"/>
              <w:jc w:val="center"/>
              <w:rPr>
                <w:rFonts w:ascii="Times New Roman" w:eastAsia="Calibri" w:hAnsi="Times New Roman" w:cs="Times New Roman"/>
                <w:sz w:val="20"/>
                <w:szCs w:val="20"/>
              </w:rPr>
            </w:pPr>
          </w:p>
          <w:p w14:paraId="0857BABD" w14:textId="77777777" w:rsidR="00914A6B" w:rsidRDefault="00914A6B" w:rsidP="007875E3">
            <w:pPr>
              <w:spacing w:after="0" w:line="240" w:lineRule="auto"/>
              <w:jc w:val="center"/>
              <w:rPr>
                <w:rFonts w:ascii="Times New Roman" w:eastAsia="Calibri" w:hAnsi="Times New Roman" w:cs="Times New Roman"/>
                <w:sz w:val="20"/>
                <w:szCs w:val="20"/>
              </w:rPr>
            </w:pPr>
          </w:p>
          <w:p w14:paraId="294F2E86" w14:textId="77777777" w:rsidR="00914A6B" w:rsidRDefault="00914A6B" w:rsidP="007875E3">
            <w:pPr>
              <w:spacing w:after="0" w:line="240" w:lineRule="auto"/>
              <w:jc w:val="center"/>
              <w:rPr>
                <w:rFonts w:ascii="Times New Roman" w:eastAsia="Calibri" w:hAnsi="Times New Roman" w:cs="Times New Roman"/>
                <w:sz w:val="20"/>
                <w:szCs w:val="20"/>
              </w:rPr>
            </w:pPr>
          </w:p>
          <w:p w14:paraId="0CB234D7" w14:textId="77777777" w:rsidR="00914A6B" w:rsidRDefault="00914A6B" w:rsidP="007875E3">
            <w:pPr>
              <w:spacing w:after="0" w:line="240" w:lineRule="auto"/>
              <w:jc w:val="center"/>
              <w:rPr>
                <w:rFonts w:ascii="Times New Roman" w:eastAsia="Calibri" w:hAnsi="Times New Roman" w:cs="Times New Roman"/>
                <w:sz w:val="20"/>
                <w:szCs w:val="20"/>
              </w:rPr>
            </w:pPr>
          </w:p>
          <w:p w14:paraId="7B37C6B1" w14:textId="443CA4B6" w:rsidR="00914A6B" w:rsidRDefault="00914A6B" w:rsidP="007875E3">
            <w:pPr>
              <w:spacing w:after="0" w:line="240" w:lineRule="auto"/>
              <w:jc w:val="center"/>
              <w:rPr>
                <w:rFonts w:ascii="Times New Roman" w:eastAsia="Calibri" w:hAnsi="Times New Roman" w:cs="Times New Roman"/>
                <w:sz w:val="20"/>
                <w:szCs w:val="20"/>
              </w:rPr>
            </w:pPr>
          </w:p>
          <w:p w14:paraId="6587BC59" w14:textId="77777777" w:rsidR="00914A6B" w:rsidRDefault="00914A6B" w:rsidP="007875E3">
            <w:pPr>
              <w:spacing w:after="0" w:line="240" w:lineRule="auto"/>
              <w:jc w:val="center"/>
              <w:rPr>
                <w:rFonts w:ascii="Times New Roman" w:eastAsia="Calibri" w:hAnsi="Times New Roman" w:cs="Times New Roman"/>
                <w:sz w:val="20"/>
                <w:szCs w:val="20"/>
              </w:rPr>
            </w:pPr>
          </w:p>
          <w:p w14:paraId="6AC9805F" w14:textId="1DE4BCD9" w:rsidR="00914A6B" w:rsidRPr="00B00676" w:rsidRDefault="00914A6B" w:rsidP="00914A6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 price preference veteran owned microbusiness</w:t>
            </w:r>
          </w:p>
        </w:tc>
        <w:tc>
          <w:tcPr>
            <w:tcW w:w="3960" w:type="dxa"/>
          </w:tcPr>
          <w:p w14:paraId="6AC98060" w14:textId="5F1BE947" w:rsidR="007875E3" w:rsidRDefault="00914A6B" w:rsidP="007875E3">
            <w:pPr>
              <w:spacing w:after="0" w:line="240" w:lineRule="auto"/>
              <w:ind w:left="162"/>
              <w:rPr>
                <w:rFonts w:ascii="Times New Roman" w:eastAsia="Calibri" w:hAnsi="Times New Roman" w:cs="Times New Roman"/>
                <w:sz w:val="20"/>
                <w:szCs w:val="20"/>
              </w:rPr>
            </w:pPr>
            <w:proofErr w:type="gramStart"/>
            <w:r>
              <w:rPr>
                <w:rFonts w:ascii="Times New Roman" w:hAnsi="Times New Roman" w:cs="Times New Roman"/>
                <w:color w:val="000000"/>
                <w:sz w:val="20"/>
                <w:szCs w:val="20"/>
              </w:rPr>
              <w:t>state</w:t>
            </w:r>
            <w:proofErr w:type="gramEnd"/>
            <w:r>
              <w:rPr>
                <w:rFonts w:ascii="Times New Roman" w:hAnsi="Times New Roman" w:cs="Times New Roman"/>
                <w:color w:val="000000"/>
                <w:sz w:val="20"/>
                <w:szCs w:val="20"/>
              </w:rPr>
              <w:t xml:space="preserve"> during the twelve calendar months immediately preceding submission of such </w:t>
            </w:r>
            <w:r w:rsidR="002D5320">
              <w:rPr>
                <w:rFonts w:ascii="Times New Roman" w:hAnsi="Times New Roman" w:cs="Times New Roman"/>
                <w:color w:val="000000"/>
                <w:sz w:val="20"/>
                <w:szCs w:val="20"/>
              </w:rPr>
              <w:t>bid, has a business address in the state and has affirmatively claimed such status in the bid submission.</w:t>
            </w:r>
            <w:r w:rsidR="002D5320">
              <w:rPr>
                <w:rFonts w:ascii="Times New Roman" w:eastAsia="Calibri" w:hAnsi="Times New Roman" w:cs="Times New Roman"/>
                <w:sz w:val="20"/>
                <w:szCs w:val="20"/>
              </w:rPr>
              <w:t xml:space="preserve"> </w:t>
            </w:r>
            <w:r w:rsidR="007875E3">
              <w:rPr>
                <w:rFonts w:ascii="Times New Roman" w:eastAsia="Calibri" w:hAnsi="Times New Roman" w:cs="Times New Roman"/>
                <w:sz w:val="20"/>
                <w:szCs w:val="20"/>
              </w:rPr>
              <w:t>“Contract” means “contract” as defined in Section 4e-1 of the 2008 supplement to the Connecticut general statutes and “state contracting agency” means “state contracting agency” as defined in Section 4e-1 of the 2008 supplement to the Connecticut general statutes.</w:t>
            </w:r>
          </w:p>
          <w:p w14:paraId="6AC98061" w14:textId="77777777" w:rsidR="007875E3" w:rsidRPr="00186CE9" w:rsidRDefault="007875E3" w:rsidP="00ED1084">
            <w:pPr>
              <w:pStyle w:val="ListParagraph"/>
              <w:numPr>
                <w:ilvl w:val="0"/>
                <w:numId w:val="9"/>
              </w:numPr>
              <w:ind w:left="162" w:hanging="180"/>
              <w:rPr>
                <w:rFonts w:eastAsia="Calibri"/>
                <w:sz w:val="20"/>
                <w:szCs w:val="20"/>
              </w:rPr>
            </w:pPr>
            <w:r w:rsidRPr="00C536B3">
              <w:rPr>
                <w:color w:val="000000"/>
                <w:sz w:val="20"/>
                <w:szCs w:val="20"/>
              </w:rPr>
              <w:t>Notwithstanding any provision of law, in the award of a contract, after the original bids have been received and an original lowest responsible qualified bid is identified, a Connecticut state contracting agency shall add a percent increase to the original bid of a non</w:t>
            </w:r>
            <w:r w:rsidR="00C71B53">
              <w:rPr>
                <w:color w:val="000000"/>
                <w:sz w:val="20"/>
                <w:szCs w:val="20"/>
              </w:rPr>
              <w:t>-</w:t>
            </w:r>
            <w:r w:rsidRPr="00C536B3">
              <w:rPr>
                <w:color w:val="000000"/>
                <w:sz w:val="20"/>
                <w:szCs w:val="20"/>
              </w:rPr>
              <w:t>resident bidder equal to the percent, if any, of the preference given to such nonresident bidder in the state in which such nonresident bidder resides.  If, after application of such percent increase, the bidder that submits the lowest responsible qualified bid is a resident bidder, the state contracting agency shall award such contract to such resident bidder provided such resident bidder agrees, in writing, to meet the original lowest responsible qualified bid.  Any such agreement by such resident bidder to meet the original lowest responsible qualified bid shall be made not later than seventy-two hours after such resident bidder receives notice from such state contracting agency that such resident bidder may be awarded such contract if such resident bidder agrees to meet the original lowest responsible qualified bid.</w:t>
            </w:r>
          </w:p>
          <w:p w14:paraId="6AC98062" w14:textId="77777777" w:rsidR="007875E3" w:rsidRPr="00640DCF" w:rsidRDefault="007875E3" w:rsidP="00ED1084">
            <w:pPr>
              <w:pStyle w:val="ListParagraph"/>
              <w:numPr>
                <w:ilvl w:val="0"/>
                <w:numId w:val="9"/>
              </w:numPr>
              <w:ind w:left="162" w:hanging="180"/>
              <w:rPr>
                <w:color w:val="000000"/>
                <w:sz w:val="20"/>
                <w:szCs w:val="20"/>
              </w:rPr>
            </w:pPr>
            <w:r w:rsidRPr="00640DCF">
              <w:rPr>
                <w:color w:val="000000"/>
                <w:sz w:val="20"/>
                <w:szCs w:val="20"/>
              </w:rPr>
              <w:t xml:space="preserve">Not later than January 1, 2009, and each January thereafter, the Connecticut State Contracting Standards Board shall publish a   </w:t>
            </w:r>
          </w:p>
          <w:p w14:paraId="6AC98063" w14:textId="77777777" w:rsidR="007875E3" w:rsidRDefault="007875E3" w:rsidP="007875E3">
            <w:pPr>
              <w:spacing w:after="0" w:line="240" w:lineRule="auto"/>
              <w:ind w:left="162" w:hanging="16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71B53">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list</w:t>
            </w:r>
            <w:proofErr w:type="gramEnd"/>
            <w:r>
              <w:rPr>
                <w:rFonts w:ascii="Times New Roman" w:hAnsi="Times New Roman" w:cs="Times New Roman"/>
                <w:color w:val="000000"/>
                <w:sz w:val="20"/>
                <w:szCs w:val="20"/>
              </w:rPr>
              <w:t xml:space="preserve"> of states that give preference to in-state bidders with the </w:t>
            </w:r>
            <w:r w:rsidR="00640DCF">
              <w:rPr>
                <w:rFonts w:ascii="Times New Roman" w:hAnsi="Times New Roman" w:cs="Times New Roman"/>
                <w:color w:val="000000"/>
                <w:sz w:val="20"/>
                <w:szCs w:val="20"/>
              </w:rPr>
              <w:t>percent increase applied in each state.  This list will be made available to all in-state contracting agencies and may be relied upon by such agencies in determining the lowest responsible bidder.</w:t>
            </w:r>
          </w:p>
          <w:p w14:paraId="6AC98064" w14:textId="77777777" w:rsidR="00640DCF" w:rsidRDefault="00640DCF" w:rsidP="007875E3">
            <w:pPr>
              <w:spacing w:after="0" w:line="240" w:lineRule="auto"/>
              <w:ind w:left="162" w:hanging="162"/>
              <w:rPr>
                <w:rFonts w:ascii="Times New Roman" w:hAnsi="Times New Roman" w:cs="Times New Roman"/>
                <w:color w:val="000000"/>
                <w:sz w:val="20"/>
                <w:szCs w:val="20"/>
              </w:rPr>
            </w:pPr>
          </w:p>
          <w:p w14:paraId="6AC98068" w14:textId="1BC2B343" w:rsidR="007875E3" w:rsidRPr="00B00676" w:rsidRDefault="00914A6B" w:rsidP="00914A6B">
            <w:pPr>
              <w:pStyle w:val="ListParagraph"/>
              <w:numPr>
                <w:ilvl w:val="0"/>
                <w:numId w:val="9"/>
              </w:numPr>
              <w:ind w:left="162" w:hanging="162"/>
              <w:rPr>
                <w:rFonts w:eastAsia="Calibri"/>
                <w:sz w:val="20"/>
                <w:szCs w:val="20"/>
              </w:rPr>
            </w:pPr>
            <w:r w:rsidRPr="00914A6B">
              <w:rPr>
                <w:color w:val="000000"/>
                <w:sz w:val="20"/>
                <w:szCs w:val="20"/>
              </w:rPr>
              <w:t>15% price preference for the purpose of determining the lowest responsible qualified bidder if certified by the Connecticut Department of Veteran’s Affairs.</w:t>
            </w:r>
          </w:p>
        </w:tc>
      </w:tr>
      <w:tr w:rsidR="007875E3" w:rsidRPr="00397714" w14:paraId="6AC98070" w14:textId="77777777" w:rsidTr="00640DCF">
        <w:trPr>
          <w:trHeight w:val="795"/>
        </w:trPr>
        <w:tc>
          <w:tcPr>
            <w:tcW w:w="1458" w:type="dxa"/>
            <w:vAlign w:val="center"/>
          </w:tcPr>
          <w:p w14:paraId="6AC9806A" w14:textId="77777777" w:rsidR="007875E3" w:rsidRDefault="007875E3" w:rsidP="00640DCF">
            <w:pPr>
              <w:spacing w:before="120" w:after="0" w:line="240" w:lineRule="auto"/>
              <w:jc w:val="center"/>
              <w:rPr>
                <w:rFonts w:ascii="Times New Roman" w:eastAsia="Calibri" w:hAnsi="Times New Roman" w:cs="Times New Roman"/>
                <w:sz w:val="20"/>
                <w:szCs w:val="20"/>
              </w:rPr>
            </w:pPr>
            <w:r w:rsidRPr="00B00676">
              <w:rPr>
                <w:rStyle w:val="Strong"/>
                <w:rFonts w:cs="Times New Roman"/>
                <w:sz w:val="24"/>
                <w:szCs w:val="24"/>
              </w:rPr>
              <w:t>State</w:t>
            </w:r>
          </w:p>
          <w:p w14:paraId="6AC9806B" w14:textId="77777777" w:rsidR="007875E3" w:rsidRPr="00B00676" w:rsidRDefault="007875E3" w:rsidP="007875E3">
            <w:pPr>
              <w:spacing w:after="0" w:line="240" w:lineRule="auto"/>
              <w:jc w:val="center"/>
              <w:rPr>
                <w:rFonts w:ascii="Times New Roman" w:eastAsia="Calibri" w:hAnsi="Times New Roman" w:cs="Times New Roman"/>
                <w:sz w:val="20"/>
                <w:szCs w:val="20"/>
              </w:rPr>
            </w:pPr>
          </w:p>
        </w:tc>
        <w:tc>
          <w:tcPr>
            <w:tcW w:w="1530" w:type="dxa"/>
          </w:tcPr>
          <w:p w14:paraId="6AC9806C" w14:textId="77777777" w:rsidR="007875E3" w:rsidRPr="00B00676" w:rsidRDefault="007875E3" w:rsidP="00640DCF">
            <w:pPr>
              <w:spacing w:before="120" w:after="12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tcPr>
          <w:p w14:paraId="6AC9806D" w14:textId="77777777" w:rsidR="007875E3" w:rsidRPr="00B00676" w:rsidRDefault="007875E3" w:rsidP="00640DCF">
            <w:pPr>
              <w:spacing w:before="120"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AC9806E"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vAlign w:val="center"/>
          </w:tcPr>
          <w:p w14:paraId="6AC9806F"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sidRPr="008A3543">
              <w:rPr>
                <w:rStyle w:val="Strong"/>
                <w:rFonts w:cs="Times New Roman"/>
                <w:sz w:val="24"/>
                <w:szCs w:val="24"/>
              </w:rPr>
              <w:t>Scope of Preference &amp; Conditions</w:t>
            </w:r>
          </w:p>
        </w:tc>
      </w:tr>
      <w:tr w:rsidR="007875E3" w:rsidRPr="00397714" w14:paraId="6AC98095" w14:textId="77777777" w:rsidTr="00397C5D">
        <w:trPr>
          <w:trHeight w:val="1245"/>
        </w:trPr>
        <w:tc>
          <w:tcPr>
            <w:tcW w:w="1458" w:type="dxa"/>
          </w:tcPr>
          <w:p w14:paraId="6AC98071" w14:textId="77777777" w:rsidR="007875E3" w:rsidRDefault="007875E3" w:rsidP="007875E3">
            <w:pPr>
              <w:spacing w:after="0" w:line="240" w:lineRule="auto"/>
              <w:rPr>
                <w:rFonts w:ascii="Times New Roman" w:eastAsia="Calibri" w:hAnsi="Times New Roman" w:cs="Times New Roman"/>
                <w:sz w:val="20"/>
                <w:szCs w:val="20"/>
              </w:rPr>
            </w:pPr>
          </w:p>
          <w:p w14:paraId="6AC98072" w14:textId="77777777" w:rsidR="007875E3" w:rsidRDefault="007875E3" w:rsidP="007875E3">
            <w:pPr>
              <w:spacing w:after="0" w:line="240" w:lineRule="auto"/>
              <w:jc w:val="center"/>
              <w:rPr>
                <w:rFonts w:ascii="Times New Roman" w:hAnsi="Times New Roman" w:cs="Times New Roman"/>
                <w:sz w:val="20"/>
                <w:szCs w:val="20"/>
              </w:rPr>
            </w:pPr>
          </w:p>
          <w:p w14:paraId="6AC98073" w14:textId="77777777" w:rsidR="007875E3" w:rsidRDefault="007875E3" w:rsidP="007875E3">
            <w:pPr>
              <w:spacing w:after="0" w:line="240" w:lineRule="auto"/>
              <w:jc w:val="center"/>
              <w:rPr>
                <w:rFonts w:ascii="Times New Roman" w:hAnsi="Times New Roman" w:cs="Times New Roman"/>
                <w:sz w:val="20"/>
                <w:szCs w:val="20"/>
              </w:rPr>
            </w:pPr>
          </w:p>
          <w:p w14:paraId="6AC98074" w14:textId="77777777" w:rsidR="007875E3" w:rsidRDefault="007875E3" w:rsidP="007875E3">
            <w:pPr>
              <w:spacing w:after="0" w:line="240" w:lineRule="auto"/>
              <w:jc w:val="center"/>
              <w:rPr>
                <w:rFonts w:ascii="Times New Roman" w:hAnsi="Times New Roman" w:cs="Times New Roman"/>
                <w:sz w:val="20"/>
                <w:szCs w:val="20"/>
              </w:rPr>
            </w:pPr>
          </w:p>
          <w:p w14:paraId="6AC98075" w14:textId="77777777" w:rsidR="007875E3" w:rsidRDefault="007875E3" w:rsidP="007875E3">
            <w:pPr>
              <w:spacing w:after="0" w:line="240" w:lineRule="auto"/>
              <w:jc w:val="center"/>
              <w:rPr>
                <w:rFonts w:ascii="Times New Roman" w:hAnsi="Times New Roman" w:cs="Times New Roman"/>
                <w:sz w:val="20"/>
                <w:szCs w:val="20"/>
              </w:rPr>
            </w:pPr>
          </w:p>
          <w:p w14:paraId="6AC98076" w14:textId="77777777" w:rsidR="007875E3" w:rsidRDefault="007875E3" w:rsidP="007875E3">
            <w:pPr>
              <w:spacing w:after="0" w:line="240" w:lineRule="auto"/>
              <w:jc w:val="center"/>
              <w:rPr>
                <w:rFonts w:ascii="Times New Roman" w:hAnsi="Times New Roman" w:cs="Times New Roman"/>
                <w:sz w:val="20"/>
                <w:szCs w:val="20"/>
              </w:rPr>
            </w:pPr>
          </w:p>
          <w:p w14:paraId="6AC98077" w14:textId="77777777" w:rsidR="007875E3" w:rsidRDefault="007875E3" w:rsidP="007875E3">
            <w:pPr>
              <w:spacing w:after="0" w:line="240" w:lineRule="auto"/>
              <w:jc w:val="center"/>
              <w:rPr>
                <w:rFonts w:ascii="Times New Roman" w:hAnsi="Times New Roman" w:cs="Times New Roman"/>
                <w:sz w:val="20"/>
                <w:szCs w:val="20"/>
              </w:rPr>
            </w:pPr>
          </w:p>
          <w:p w14:paraId="6AC98078" w14:textId="77777777" w:rsidR="007875E3" w:rsidRPr="00A363A5" w:rsidRDefault="007875E3" w:rsidP="007875E3">
            <w:pPr>
              <w:spacing w:after="0" w:line="240" w:lineRule="auto"/>
              <w:jc w:val="center"/>
              <w:rPr>
                <w:rFonts w:ascii="Times New Roman" w:eastAsia="Calibri" w:hAnsi="Times New Roman" w:cs="Times New Roman"/>
                <w:sz w:val="20"/>
                <w:szCs w:val="20"/>
              </w:rPr>
            </w:pPr>
            <w:r w:rsidRPr="00A363A5">
              <w:rPr>
                <w:rFonts w:ascii="Times New Roman" w:hAnsi="Times New Roman" w:cs="Times New Roman"/>
                <w:sz w:val="20"/>
                <w:szCs w:val="20"/>
              </w:rPr>
              <w:t>Delaware</w:t>
            </w:r>
          </w:p>
          <w:p w14:paraId="6AC98079" w14:textId="77777777" w:rsidR="007875E3" w:rsidRDefault="007875E3" w:rsidP="007875E3">
            <w:pPr>
              <w:spacing w:after="0" w:line="240" w:lineRule="auto"/>
              <w:rPr>
                <w:rFonts w:ascii="Times New Roman" w:eastAsia="Calibri" w:hAnsi="Times New Roman" w:cs="Times New Roman"/>
                <w:sz w:val="20"/>
                <w:szCs w:val="20"/>
              </w:rPr>
            </w:pPr>
          </w:p>
          <w:p w14:paraId="6AC9807A" w14:textId="77777777" w:rsidR="007875E3" w:rsidRPr="00B00676" w:rsidRDefault="007875E3" w:rsidP="007875E3">
            <w:pPr>
              <w:spacing w:after="0" w:line="240" w:lineRule="auto"/>
              <w:rPr>
                <w:rFonts w:ascii="Times New Roman" w:eastAsia="Calibri" w:hAnsi="Times New Roman" w:cs="Times New Roman"/>
                <w:sz w:val="20"/>
                <w:szCs w:val="20"/>
              </w:rPr>
            </w:pPr>
          </w:p>
        </w:tc>
        <w:tc>
          <w:tcPr>
            <w:tcW w:w="1530" w:type="dxa"/>
          </w:tcPr>
          <w:p w14:paraId="6AC9807B" w14:textId="77777777" w:rsidR="007875E3" w:rsidRDefault="007875E3" w:rsidP="007875E3">
            <w:pPr>
              <w:spacing w:after="0" w:line="240" w:lineRule="auto"/>
              <w:jc w:val="center"/>
              <w:rPr>
                <w:rFonts w:ascii="Times New Roman" w:eastAsia="Calibri" w:hAnsi="Times New Roman" w:cs="Times New Roman"/>
                <w:sz w:val="20"/>
                <w:szCs w:val="20"/>
              </w:rPr>
            </w:pPr>
          </w:p>
          <w:p w14:paraId="6AC9807C" w14:textId="77777777" w:rsidR="007875E3" w:rsidRDefault="007875E3" w:rsidP="007875E3">
            <w:pPr>
              <w:spacing w:after="0" w:line="240" w:lineRule="auto"/>
              <w:jc w:val="center"/>
              <w:rPr>
                <w:rFonts w:ascii="Times New Roman" w:eastAsia="Calibri" w:hAnsi="Times New Roman" w:cs="Times New Roman"/>
                <w:sz w:val="20"/>
                <w:szCs w:val="20"/>
              </w:rPr>
            </w:pPr>
          </w:p>
          <w:p w14:paraId="6AC9807D" w14:textId="77777777" w:rsidR="007875E3" w:rsidRDefault="007875E3" w:rsidP="007875E3">
            <w:pPr>
              <w:spacing w:after="0" w:line="240" w:lineRule="auto"/>
              <w:jc w:val="center"/>
              <w:rPr>
                <w:rFonts w:ascii="Times New Roman" w:eastAsia="Calibri" w:hAnsi="Times New Roman" w:cs="Times New Roman"/>
                <w:sz w:val="20"/>
                <w:szCs w:val="20"/>
              </w:rPr>
            </w:pPr>
          </w:p>
          <w:p w14:paraId="6AC9807E" w14:textId="77777777" w:rsidR="007875E3" w:rsidRDefault="007875E3" w:rsidP="007875E3">
            <w:pPr>
              <w:spacing w:after="0" w:line="240" w:lineRule="auto"/>
              <w:jc w:val="center"/>
              <w:rPr>
                <w:rFonts w:ascii="Times New Roman" w:eastAsia="Calibri" w:hAnsi="Times New Roman" w:cs="Times New Roman"/>
                <w:sz w:val="20"/>
                <w:szCs w:val="20"/>
              </w:rPr>
            </w:pPr>
          </w:p>
          <w:p w14:paraId="6AC9807F"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0"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1"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2"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350" w:type="dxa"/>
          </w:tcPr>
          <w:p w14:paraId="6AC98083"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4"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5"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6"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7"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8"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9"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A"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440" w:type="dxa"/>
          </w:tcPr>
          <w:p w14:paraId="6AC9808B"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C" w14:textId="2E71C397" w:rsidR="007875E3" w:rsidRDefault="00751FF0"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Public Works</w:t>
            </w:r>
          </w:p>
          <w:p w14:paraId="6AC9808D"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E" w14:textId="77777777" w:rsidR="007875E3" w:rsidRDefault="007875E3" w:rsidP="007875E3">
            <w:pPr>
              <w:spacing w:after="0" w:line="240" w:lineRule="auto"/>
              <w:jc w:val="center"/>
              <w:rPr>
                <w:rFonts w:ascii="Times New Roman" w:eastAsia="Calibri" w:hAnsi="Times New Roman" w:cs="Times New Roman"/>
                <w:sz w:val="20"/>
                <w:szCs w:val="20"/>
              </w:rPr>
            </w:pPr>
          </w:p>
          <w:p w14:paraId="6AC9808F" w14:textId="77777777" w:rsidR="007875E3" w:rsidRDefault="007875E3" w:rsidP="007875E3">
            <w:pPr>
              <w:spacing w:after="0" w:line="240" w:lineRule="auto"/>
              <w:jc w:val="center"/>
              <w:rPr>
                <w:rFonts w:ascii="Times New Roman" w:eastAsia="Calibri" w:hAnsi="Times New Roman" w:cs="Times New Roman"/>
                <w:sz w:val="20"/>
                <w:szCs w:val="20"/>
              </w:rPr>
            </w:pPr>
          </w:p>
          <w:p w14:paraId="6AC98090" w14:textId="77777777" w:rsidR="007875E3" w:rsidRDefault="007875E3" w:rsidP="007875E3">
            <w:pPr>
              <w:spacing w:after="0" w:line="240" w:lineRule="auto"/>
              <w:jc w:val="center"/>
              <w:rPr>
                <w:rFonts w:ascii="Times New Roman" w:eastAsia="Calibri" w:hAnsi="Times New Roman" w:cs="Times New Roman"/>
                <w:sz w:val="20"/>
                <w:szCs w:val="20"/>
              </w:rPr>
            </w:pPr>
          </w:p>
          <w:p w14:paraId="6AC98091" w14:textId="77777777" w:rsidR="007875E3" w:rsidRDefault="007875E3" w:rsidP="007875E3">
            <w:pPr>
              <w:spacing w:after="0" w:line="240" w:lineRule="auto"/>
              <w:jc w:val="center"/>
              <w:rPr>
                <w:rFonts w:ascii="Times New Roman" w:eastAsia="Calibri" w:hAnsi="Times New Roman" w:cs="Times New Roman"/>
                <w:sz w:val="20"/>
                <w:szCs w:val="20"/>
              </w:rPr>
            </w:pPr>
          </w:p>
          <w:p w14:paraId="6AC98092" w14:textId="1B04F075" w:rsidR="00751FF0" w:rsidRPr="00B00676" w:rsidRDefault="00751FF0"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Set Asides</w:t>
            </w:r>
          </w:p>
        </w:tc>
        <w:tc>
          <w:tcPr>
            <w:tcW w:w="3960" w:type="dxa"/>
          </w:tcPr>
          <w:p w14:paraId="6AC98093" w14:textId="77777777" w:rsidR="007875E3" w:rsidRPr="009D26A4" w:rsidRDefault="00D86D08" w:rsidP="00ED1084">
            <w:pPr>
              <w:pStyle w:val="ListParagraph"/>
              <w:numPr>
                <w:ilvl w:val="0"/>
                <w:numId w:val="9"/>
              </w:numPr>
              <w:ind w:left="162" w:hanging="180"/>
              <w:rPr>
                <w:rFonts w:eastAsia="Calibri"/>
                <w:sz w:val="20"/>
                <w:szCs w:val="20"/>
              </w:rPr>
            </w:pPr>
            <w:r>
              <w:rPr>
                <w:b/>
                <w:sz w:val="20"/>
                <w:szCs w:val="20"/>
              </w:rPr>
              <w:t>Public works contract #6962(</w:t>
            </w:r>
            <w:r w:rsidR="007875E3" w:rsidRPr="005B6710">
              <w:rPr>
                <w:b/>
                <w:sz w:val="20"/>
                <w:szCs w:val="20"/>
              </w:rPr>
              <w:t>4</w:t>
            </w:r>
            <w:proofErr w:type="gramStart"/>
            <w:r>
              <w:rPr>
                <w:b/>
                <w:sz w:val="20"/>
                <w:szCs w:val="20"/>
              </w:rPr>
              <w:t>)(</w:t>
            </w:r>
            <w:proofErr w:type="gramEnd"/>
            <w:r w:rsidR="007875E3" w:rsidRPr="005B6710">
              <w:rPr>
                <w:b/>
                <w:sz w:val="20"/>
                <w:szCs w:val="20"/>
              </w:rPr>
              <w:t>b</w:t>
            </w:r>
            <w:r>
              <w:rPr>
                <w:b/>
                <w:sz w:val="20"/>
                <w:szCs w:val="20"/>
              </w:rPr>
              <w:t>)</w:t>
            </w:r>
            <w:r w:rsidR="007875E3">
              <w:rPr>
                <w:sz w:val="20"/>
                <w:szCs w:val="20"/>
              </w:rPr>
              <w:t>. Preference for Delaware Labor for work regarding Public works for the state. Must be bona fide legal citizens of the state who have established citizenship by residence of at least 90 days in the State.</w:t>
            </w:r>
          </w:p>
          <w:p w14:paraId="6AC98094" w14:textId="77777777" w:rsidR="007875E3" w:rsidRPr="009D26A4" w:rsidRDefault="007875E3" w:rsidP="00ED1084">
            <w:pPr>
              <w:pStyle w:val="ListParagraph"/>
              <w:numPr>
                <w:ilvl w:val="0"/>
                <w:numId w:val="9"/>
              </w:numPr>
              <w:ind w:left="162" w:hanging="180"/>
              <w:rPr>
                <w:rFonts w:eastAsia="Calibri"/>
                <w:sz w:val="20"/>
                <w:szCs w:val="20"/>
              </w:rPr>
            </w:pPr>
            <w:r w:rsidRPr="009D26A4">
              <w:rPr>
                <w:b/>
                <w:color w:val="000000"/>
                <w:sz w:val="20"/>
                <w:szCs w:val="20"/>
              </w:rPr>
              <w:t>Set Asides.</w:t>
            </w:r>
            <w:r>
              <w:rPr>
                <w:color w:val="000000"/>
                <w:sz w:val="20"/>
                <w:szCs w:val="20"/>
              </w:rPr>
              <w:t xml:space="preserve"> </w:t>
            </w:r>
            <w:r w:rsidRPr="009D26A4">
              <w:rPr>
                <w:color w:val="000000"/>
                <w:sz w:val="20"/>
                <w:szCs w:val="20"/>
              </w:rPr>
              <w:t xml:space="preserve">In accordance with Delaware Code, Chapter 96, </w:t>
            </w:r>
            <w:r w:rsidRPr="009D26A4">
              <w:rPr>
                <w:color w:val="000000"/>
                <w:sz w:val="20"/>
                <w:szCs w:val="20"/>
                <w:u w:val="single"/>
              </w:rPr>
              <w:t>State Use Law</w:t>
            </w:r>
            <w:r w:rsidRPr="009D26A4">
              <w:rPr>
                <w:color w:val="000000"/>
                <w:sz w:val="20"/>
                <w:szCs w:val="20"/>
              </w:rPr>
              <w:t xml:space="preserve">, certain State contracts are awarded as internal contracts as authorized by the State Use Commission (which rests under the jurisdiction of the </w:t>
            </w:r>
            <w:r w:rsidRPr="009D26A4">
              <w:rPr>
                <w:color w:val="000000"/>
                <w:sz w:val="20"/>
                <w:szCs w:val="20"/>
                <w:u w:val="single"/>
              </w:rPr>
              <w:t>Department of Health and Social Services</w:t>
            </w:r>
            <w:r w:rsidRPr="009D26A4">
              <w:rPr>
                <w:color w:val="000000"/>
                <w:sz w:val="20"/>
                <w:szCs w:val="20"/>
              </w:rPr>
              <w:t>).  Therefore, these contracts are not part of the normal bid process. </w:t>
            </w:r>
          </w:p>
        </w:tc>
      </w:tr>
      <w:tr w:rsidR="007875E3" w:rsidRPr="00397714" w14:paraId="6AC980C5" w14:textId="77777777" w:rsidTr="00374D0C">
        <w:trPr>
          <w:trHeight w:val="705"/>
        </w:trPr>
        <w:tc>
          <w:tcPr>
            <w:tcW w:w="1458" w:type="dxa"/>
          </w:tcPr>
          <w:p w14:paraId="6AC98096" w14:textId="77777777" w:rsidR="007875E3" w:rsidRDefault="007875E3" w:rsidP="007875E3">
            <w:pPr>
              <w:spacing w:after="0" w:line="240" w:lineRule="auto"/>
              <w:rPr>
                <w:rFonts w:ascii="Times New Roman" w:eastAsia="Calibri" w:hAnsi="Times New Roman" w:cs="Times New Roman"/>
                <w:sz w:val="20"/>
                <w:szCs w:val="20"/>
              </w:rPr>
            </w:pPr>
          </w:p>
          <w:p w14:paraId="6AC98097" w14:textId="77777777" w:rsidR="007875E3" w:rsidRDefault="007875E3" w:rsidP="007875E3">
            <w:pPr>
              <w:ind w:right="135"/>
              <w:jc w:val="center"/>
              <w:rPr>
                <w:rFonts w:ascii="Times New Roman" w:hAnsi="Times New Roman" w:cs="Times New Roman"/>
                <w:sz w:val="20"/>
                <w:szCs w:val="20"/>
              </w:rPr>
            </w:pPr>
          </w:p>
          <w:p w14:paraId="6AC98098" w14:textId="77777777" w:rsidR="007875E3" w:rsidRDefault="007875E3" w:rsidP="007875E3">
            <w:pPr>
              <w:ind w:right="135"/>
              <w:jc w:val="center"/>
              <w:rPr>
                <w:rFonts w:ascii="Times New Roman" w:hAnsi="Times New Roman" w:cs="Times New Roman"/>
                <w:sz w:val="20"/>
                <w:szCs w:val="20"/>
              </w:rPr>
            </w:pPr>
          </w:p>
          <w:p w14:paraId="6AC98099" w14:textId="77777777" w:rsidR="007875E3" w:rsidRDefault="007875E3" w:rsidP="007875E3">
            <w:pPr>
              <w:ind w:right="135"/>
              <w:jc w:val="center"/>
              <w:rPr>
                <w:rFonts w:ascii="Times New Roman" w:hAnsi="Times New Roman" w:cs="Times New Roman"/>
                <w:sz w:val="20"/>
                <w:szCs w:val="20"/>
              </w:rPr>
            </w:pPr>
          </w:p>
          <w:p w14:paraId="6AC9809A" w14:textId="77777777" w:rsidR="007875E3" w:rsidRDefault="007875E3" w:rsidP="007875E3">
            <w:pPr>
              <w:ind w:right="135"/>
              <w:jc w:val="center"/>
              <w:rPr>
                <w:rFonts w:ascii="Times New Roman" w:hAnsi="Times New Roman" w:cs="Times New Roman"/>
                <w:sz w:val="20"/>
                <w:szCs w:val="20"/>
              </w:rPr>
            </w:pPr>
          </w:p>
          <w:p w14:paraId="6AC9809B" w14:textId="77777777" w:rsidR="007875E3" w:rsidRDefault="007875E3" w:rsidP="007875E3">
            <w:pPr>
              <w:ind w:right="135"/>
              <w:jc w:val="center"/>
              <w:rPr>
                <w:rFonts w:ascii="Times New Roman" w:eastAsia="Calibri" w:hAnsi="Times New Roman" w:cs="Times New Roman"/>
                <w:sz w:val="20"/>
                <w:szCs w:val="20"/>
              </w:rPr>
            </w:pPr>
            <w:r>
              <w:rPr>
                <w:rFonts w:ascii="Times New Roman" w:hAnsi="Times New Roman" w:cs="Times New Roman"/>
                <w:sz w:val="20"/>
                <w:szCs w:val="20"/>
              </w:rPr>
              <w:t xml:space="preserve">  </w:t>
            </w:r>
            <w:r w:rsidRPr="00A363A5">
              <w:rPr>
                <w:rFonts w:ascii="Times New Roman" w:hAnsi="Times New Roman" w:cs="Times New Roman"/>
                <w:sz w:val="20"/>
                <w:szCs w:val="20"/>
              </w:rPr>
              <w:t>Florida</w:t>
            </w:r>
          </w:p>
          <w:p w14:paraId="6AC9809C" w14:textId="77777777" w:rsidR="007875E3" w:rsidRDefault="007875E3" w:rsidP="007875E3">
            <w:pPr>
              <w:spacing w:after="0" w:line="240" w:lineRule="auto"/>
              <w:rPr>
                <w:rFonts w:ascii="Times New Roman" w:eastAsia="Calibri" w:hAnsi="Times New Roman" w:cs="Times New Roman"/>
                <w:sz w:val="20"/>
                <w:szCs w:val="20"/>
              </w:rPr>
            </w:pPr>
          </w:p>
          <w:p w14:paraId="6AC9809D" w14:textId="77777777" w:rsidR="007875E3" w:rsidRDefault="007875E3" w:rsidP="007875E3">
            <w:pPr>
              <w:spacing w:after="0" w:line="240" w:lineRule="auto"/>
              <w:rPr>
                <w:rFonts w:ascii="Times New Roman" w:eastAsia="Calibri" w:hAnsi="Times New Roman" w:cs="Times New Roman"/>
                <w:sz w:val="20"/>
                <w:szCs w:val="20"/>
              </w:rPr>
            </w:pPr>
          </w:p>
          <w:p w14:paraId="6AC9809E" w14:textId="77777777" w:rsidR="007875E3" w:rsidRDefault="007875E3" w:rsidP="007875E3">
            <w:pPr>
              <w:spacing w:after="0" w:line="240" w:lineRule="auto"/>
              <w:rPr>
                <w:rFonts w:ascii="Times New Roman" w:eastAsia="Calibri" w:hAnsi="Times New Roman" w:cs="Times New Roman"/>
                <w:sz w:val="20"/>
                <w:szCs w:val="20"/>
              </w:rPr>
            </w:pPr>
          </w:p>
          <w:p w14:paraId="6AC9809F" w14:textId="77777777" w:rsidR="007875E3" w:rsidRDefault="007875E3" w:rsidP="007875E3">
            <w:pPr>
              <w:spacing w:after="0" w:line="240" w:lineRule="auto"/>
              <w:rPr>
                <w:rFonts w:ascii="Times New Roman" w:eastAsia="Calibri" w:hAnsi="Times New Roman" w:cs="Times New Roman"/>
                <w:sz w:val="20"/>
                <w:szCs w:val="20"/>
              </w:rPr>
            </w:pPr>
          </w:p>
          <w:p w14:paraId="6AC980A0" w14:textId="77777777" w:rsidR="007875E3" w:rsidRPr="00B00676" w:rsidRDefault="007875E3" w:rsidP="007875E3">
            <w:pPr>
              <w:spacing w:after="0" w:line="240" w:lineRule="auto"/>
              <w:rPr>
                <w:rFonts w:ascii="Times New Roman" w:eastAsia="Calibri" w:hAnsi="Times New Roman" w:cs="Times New Roman"/>
                <w:sz w:val="20"/>
                <w:szCs w:val="20"/>
              </w:rPr>
            </w:pPr>
          </w:p>
        </w:tc>
        <w:tc>
          <w:tcPr>
            <w:tcW w:w="1530" w:type="dxa"/>
          </w:tcPr>
          <w:p w14:paraId="6AC980A1"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2"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3"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4"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5"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6"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7"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8"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9"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A"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tcPr>
          <w:p w14:paraId="6AC980AB"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C"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D"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E" w14:textId="77777777" w:rsidR="007875E3" w:rsidRDefault="007875E3" w:rsidP="007875E3">
            <w:pPr>
              <w:spacing w:after="0" w:line="240" w:lineRule="auto"/>
              <w:jc w:val="center"/>
              <w:rPr>
                <w:rFonts w:ascii="Times New Roman" w:eastAsia="Calibri" w:hAnsi="Times New Roman" w:cs="Times New Roman"/>
                <w:sz w:val="20"/>
                <w:szCs w:val="20"/>
              </w:rPr>
            </w:pPr>
          </w:p>
          <w:p w14:paraId="6AC980AF"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0"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1"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2"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3"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4"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tcPr>
          <w:p w14:paraId="6AC980B5"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6"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7"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8"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9"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A"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B"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C" w14:textId="77777777" w:rsidR="007875E3" w:rsidRDefault="007875E3" w:rsidP="007875E3">
            <w:pPr>
              <w:spacing w:after="0" w:line="240" w:lineRule="auto"/>
              <w:jc w:val="center"/>
              <w:rPr>
                <w:rFonts w:ascii="Times New Roman" w:eastAsia="Calibri" w:hAnsi="Times New Roman" w:cs="Times New Roman"/>
                <w:sz w:val="20"/>
                <w:szCs w:val="20"/>
              </w:rPr>
            </w:pPr>
          </w:p>
          <w:p w14:paraId="6AC980BD" w14:textId="77777777" w:rsidR="007875E3" w:rsidRDefault="007875E3" w:rsidP="007875E3">
            <w:pPr>
              <w:spacing w:after="0" w:line="240" w:lineRule="auto"/>
              <w:jc w:val="center"/>
              <w:rPr>
                <w:rFonts w:ascii="Times New Roman" w:eastAsia="Calibri" w:hAnsi="Times New Roman" w:cs="Times New Roman"/>
                <w:sz w:val="20"/>
                <w:szCs w:val="20"/>
              </w:rPr>
            </w:pPr>
          </w:p>
          <w:p w14:paraId="55DBB937" w14:textId="2A9AAEF5" w:rsidR="00751FF0" w:rsidRDefault="00E61FD8"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3E1C0626" w14:textId="77777777" w:rsidR="00751FF0" w:rsidRDefault="00751FF0" w:rsidP="007875E3">
            <w:pPr>
              <w:spacing w:after="0" w:line="240" w:lineRule="auto"/>
              <w:jc w:val="center"/>
              <w:rPr>
                <w:rFonts w:ascii="Times New Roman" w:eastAsia="Calibri" w:hAnsi="Times New Roman" w:cs="Times New Roman"/>
                <w:sz w:val="20"/>
                <w:szCs w:val="20"/>
              </w:rPr>
            </w:pPr>
          </w:p>
          <w:p w14:paraId="1D6EDD96" w14:textId="77777777" w:rsidR="00751FF0" w:rsidRDefault="00751FF0" w:rsidP="007875E3">
            <w:pPr>
              <w:spacing w:after="0" w:line="240" w:lineRule="auto"/>
              <w:jc w:val="center"/>
              <w:rPr>
                <w:rFonts w:ascii="Times New Roman" w:eastAsia="Calibri" w:hAnsi="Times New Roman" w:cs="Times New Roman"/>
                <w:sz w:val="20"/>
                <w:szCs w:val="20"/>
              </w:rPr>
            </w:pPr>
          </w:p>
          <w:p w14:paraId="08269668" w14:textId="77777777" w:rsidR="00751FF0" w:rsidRDefault="00751FF0" w:rsidP="007875E3">
            <w:pPr>
              <w:spacing w:after="0" w:line="240" w:lineRule="auto"/>
              <w:jc w:val="center"/>
              <w:rPr>
                <w:rFonts w:ascii="Times New Roman" w:eastAsia="Calibri" w:hAnsi="Times New Roman" w:cs="Times New Roman"/>
                <w:sz w:val="20"/>
                <w:szCs w:val="20"/>
              </w:rPr>
            </w:pPr>
          </w:p>
          <w:p w14:paraId="755C73B6" w14:textId="77777777" w:rsidR="00751FF0" w:rsidRDefault="00751FF0" w:rsidP="007875E3">
            <w:pPr>
              <w:spacing w:after="0" w:line="240" w:lineRule="auto"/>
              <w:jc w:val="center"/>
              <w:rPr>
                <w:rFonts w:ascii="Times New Roman" w:eastAsia="Calibri" w:hAnsi="Times New Roman" w:cs="Times New Roman"/>
                <w:sz w:val="20"/>
                <w:szCs w:val="20"/>
              </w:rPr>
            </w:pPr>
          </w:p>
          <w:p w14:paraId="2806043E" w14:textId="77777777" w:rsidR="00751FF0" w:rsidRDefault="00751FF0" w:rsidP="007875E3">
            <w:pPr>
              <w:spacing w:after="0" w:line="240" w:lineRule="auto"/>
              <w:jc w:val="center"/>
              <w:rPr>
                <w:rFonts w:ascii="Times New Roman" w:eastAsia="Calibri" w:hAnsi="Times New Roman" w:cs="Times New Roman"/>
                <w:sz w:val="20"/>
                <w:szCs w:val="20"/>
              </w:rPr>
            </w:pPr>
          </w:p>
          <w:p w14:paraId="13145184" w14:textId="77777777" w:rsidR="00751FF0" w:rsidRDefault="00751FF0" w:rsidP="007875E3">
            <w:pPr>
              <w:spacing w:after="0" w:line="240" w:lineRule="auto"/>
              <w:jc w:val="center"/>
              <w:rPr>
                <w:rFonts w:ascii="Times New Roman" w:eastAsia="Calibri" w:hAnsi="Times New Roman" w:cs="Times New Roman"/>
                <w:sz w:val="20"/>
                <w:szCs w:val="20"/>
              </w:rPr>
            </w:pPr>
          </w:p>
          <w:p w14:paraId="31BE97B4" w14:textId="77777777" w:rsidR="00751FF0" w:rsidRDefault="00751FF0" w:rsidP="007875E3">
            <w:pPr>
              <w:spacing w:after="0" w:line="240" w:lineRule="auto"/>
              <w:jc w:val="center"/>
              <w:rPr>
                <w:rFonts w:ascii="Times New Roman" w:eastAsia="Calibri" w:hAnsi="Times New Roman" w:cs="Times New Roman"/>
                <w:sz w:val="20"/>
                <w:szCs w:val="20"/>
              </w:rPr>
            </w:pPr>
          </w:p>
          <w:p w14:paraId="4D4FB281" w14:textId="77777777" w:rsidR="00751FF0" w:rsidRDefault="00751FF0" w:rsidP="007875E3">
            <w:pPr>
              <w:spacing w:after="0" w:line="240" w:lineRule="auto"/>
              <w:jc w:val="center"/>
              <w:rPr>
                <w:rFonts w:ascii="Times New Roman" w:eastAsia="Calibri" w:hAnsi="Times New Roman" w:cs="Times New Roman"/>
                <w:sz w:val="20"/>
                <w:szCs w:val="20"/>
              </w:rPr>
            </w:pPr>
          </w:p>
          <w:p w14:paraId="153EBC57" w14:textId="77777777" w:rsidR="00751FF0" w:rsidRDefault="00751FF0" w:rsidP="007875E3">
            <w:pPr>
              <w:spacing w:after="0" w:line="240" w:lineRule="auto"/>
              <w:jc w:val="center"/>
              <w:rPr>
                <w:rFonts w:ascii="Times New Roman" w:eastAsia="Calibri" w:hAnsi="Times New Roman" w:cs="Times New Roman"/>
                <w:sz w:val="20"/>
                <w:szCs w:val="20"/>
              </w:rPr>
            </w:pPr>
          </w:p>
          <w:p w14:paraId="0AD561AA" w14:textId="77777777" w:rsidR="00751FF0" w:rsidRDefault="00751FF0" w:rsidP="007875E3">
            <w:pPr>
              <w:spacing w:after="0" w:line="240" w:lineRule="auto"/>
              <w:jc w:val="center"/>
              <w:rPr>
                <w:rFonts w:ascii="Times New Roman" w:eastAsia="Calibri" w:hAnsi="Times New Roman" w:cs="Times New Roman"/>
                <w:sz w:val="20"/>
                <w:szCs w:val="20"/>
              </w:rPr>
            </w:pPr>
          </w:p>
          <w:p w14:paraId="0AF95AC9" w14:textId="77777777" w:rsidR="00751FF0" w:rsidRDefault="00751FF0" w:rsidP="007875E3">
            <w:pPr>
              <w:spacing w:after="0" w:line="240" w:lineRule="auto"/>
              <w:jc w:val="center"/>
              <w:rPr>
                <w:rFonts w:ascii="Times New Roman" w:eastAsia="Calibri" w:hAnsi="Times New Roman" w:cs="Times New Roman"/>
                <w:sz w:val="20"/>
                <w:szCs w:val="20"/>
              </w:rPr>
            </w:pPr>
          </w:p>
          <w:p w14:paraId="2E7BA02D" w14:textId="77777777" w:rsidR="00751FF0" w:rsidRDefault="00751FF0" w:rsidP="007875E3">
            <w:pPr>
              <w:spacing w:after="0" w:line="240" w:lineRule="auto"/>
              <w:jc w:val="center"/>
              <w:rPr>
                <w:rFonts w:ascii="Times New Roman" w:eastAsia="Calibri" w:hAnsi="Times New Roman" w:cs="Times New Roman"/>
                <w:sz w:val="20"/>
                <w:szCs w:val="20"/>
              </w:rPr>
            </w:pPr>
          </w:p>
          <w:p w14:paraId="79978D49" w14:textId="77777777" w:rsidR="00751FF0" w:rsidRDefault="00751FF0" w:rsidP="007875E3">
            <w:pPr>
              <w:spacing w:after="0" w:line="240" w:lineRule="auto"/>
              <w:jc w:val="center"/>
              <w:rPr>
                <w:rFonts w:ascii="Times New Roman" w:eastAsia="Calibri" w:hAnsi="Times New Roman" w:cs="Times New Roman"/>
                <w:sz w:val="20"/>
                <w:szCs w:val="20"/>
              </w:rPr>
            </w:pPr>
          </w:p>
          <w:p w14:paraId="0CA8C5F1" w14:textId="77777777" w:rsidR="00751FF0" w:rsidRDefault="00751FF0" w:rsidP="007875E3">
            <w:pPr>
              <w:spacing w:after="0" w:line="240" w:lineRule="auto"/>
              <w:jc w:val="center"/>
              <w:rPr>
                <w:rFonts w:ascii="Times New Roman" w:eastAsia="Calibri" w:hAnsi="Times New Roman" w:cs="Times New Roman"/>
                <w:sz w:val="20"/>
                <w:szCs w:val="20"/>
              </w:rPr>
            </w:pPr>
          </w:p>
          <w:p w14:paraId="1B57C48D" w14:textId="77777777" w:rsidR="00751FF0" w:rsidRDefault="00751FF0"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Veteran Business Enterprise</w:t>
            </w:r>
          </w:p>
          <w:p w14:paraId="7F6EDFB1" w14:textId="77777777" w:rsidR="00751FF0" w:rsidRDefault="00751FF0" w:rsidP="007875E3">
            <w:pPr>
              <w:spacing w:after="0" w:line="240" w:lineRule="auto"/>
              <w:jc w:val="center"/>
              <w:rPr>
                <w:rFonts w:ascii="Times New Roman" w:eastAsia="Calibri" w:hAnsi="Times New Roman" w:cs="Times New Roman"/>
                <w:sz w:val="20"/>
                <w:szCs w:val="20"/>
              </w:rPr>
            </w:pPr>
          </w:p>
          <w:p w14:paraId="1DCB45BC" w14:textId="77777777" w:rsidR="00751FF0" w:rsidRDefault="00751FF0" w:rsidP="007875E3">
            <w:pPr>
              <w:spacing w:after="0" w:line="240" w:lineRule="auto"/>
              <w:jc w:val="center"/>
              <w:rPr>
                <w:rFonts w:ascii="Times New Roman" w:eastAsia="Calibri" w:hAnsi="Times New Roman" w:cs="Times New Roman"/>
                <w:sz w:val="20"/>
                <w:szCs w:val="20"/>
              </w:rPr>
            </w:pPr>
          </w:p>
          <w:p w14:paraId="00A6D40E" w14:textId="77777777" w:rsidR="00751FF0" w:rsidRDefault="00751FF0" w:rsidP="007875E3">
            <w:pPr>
              <w:spacing w:after="0" w:line="240" w:lineRule="auto"/>
              <w:jc w:val="center"/>
              <w:rPr>
                <w:rFonts w:ascii="Times New Roman" w:eastAsia="Calibri" w:hAnsi="Times New Roman" w:cs="Times New Roman"/>
                <w:sz w:val="20"/>
                <w:szCs w:val="20"/>
              </w:rPr>
            </w:pPr>
          </w:p>
          <w:p w14:paraId="7C5C09B2" w14:textId="77777777" w:rsidR="00751FF0" w:rsidRDefault="00751FF0" w:rsidP="007875E3">
            <w:pPr>
              <w:spacing w:after="0" w:line="240" w:lineRule="auto"/>
              <w:jc w:val="center"/>
              <w:rPr>
                <w:rFonts w:ascii="Times New Roman" w:eastAsia="Calibri" w:hAnsi="Times New Roman" w:cs="Times New Roman"/>
                <w:sz w:val="20"/>
                <w:szCs w:val="20"/>
              </w:rPr>
            </w:pPr>
          </w:p>
          <w:p w14:paraId="2A81CDDD" w14:textId="77777777" w:rsidR="00751FF0" w:rsidRDefault="00751FF0" w:rsidP="007875E3">
            <w:pPr>
              <w:spacing w:after="0" w:line="240" w:lineRule="auto"/>
              <w:jc w:val="center"/>
              <w:rPr>
                <w:rFonts w:ascii="Times New Roman" w:eastAsia="Calibri" w:hAnsi="Times New Roman" w:cs="Times New Roman"/>
                <w:sz w:val="20"/>
                <w:szCs w:val="20"/>
              </w:rPr>
            </w:pPr>
          </w:p>
          <w:p w14:paraId="720ECA5E" w14:textId="77777777" w:rsidR="00751FF0" w:rsidRDefault="00751FF0" w:rsidP="007875E3">
            <w:pPr>
              <w:spacing w:after="0" w:line="240" w:lineRule="auto"/>
              <w:jc w:val="center"/>
              <w:rPr>
                <w:rFonts w:ascii="Times New Roman" w:eastAsia="Calibri" w:hAnsi="Times New Roman" w:cs="Times New Roman"/>
                <w:sz w:val="20"/>
                <w:szCs w:val="20"/>
              </w:rPr>
            </w:pPr>
          </w:p>
          <w:p w14:paraId="25D1BF04" w14:textId="77777777" w:rsidR="00751FF0" w:rsidRDefault="00751FF0" w:rsidP="007875E3">
            <w:pPr>
              <w:spacing w:after="0" w:line="240" w:lineRule="auto"/>
              <w:jc w:val="center"/>
              <w:rPr>
                <w:rFonts w:ascii="Times New Roman" w:eastAsia="Calibri" w:hAnsi="Times New Roman" w:cs="Times New Roman"/>
                <w:sz w:val="20"/>
                <w:szCs w:val="20"/>
              </w:rPr>
            </w:pPr>
          </w:p>
          <w:p w14:paraId="794618C2" w14:textId="77777777" w:rsidR="00751FF0" w:rsidRDefault="00751FF0"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Minority Business</w:t>
            </w:r>
          </w:p>
          <w:p w14:paraId="6AC980BE" w14:textId="7D7FAB19" w:rsidR="00751FF0" w:rsidRPr="00B00676" w:rsidRDefault="00751FF0"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Enterprise</w:t>
            </w:r>
          </w:p>
        </w:tc>
        <w:tc>
          <w:tcPr>
            <w:tcW w:w="3960" w:type="dxa"/>
          </w:tcPr>
          <w:p w14:paraId="6AC980BF" w14:textId="77777777" w:rsidR="007875E3" w:rsidRPr="007A3B53" w:rsidRDefault="007875E3" w:rsidP="00ED1084">
            <w:pPr>
              <w:pStyle w:val="ListParagraph"/>
              <w:numPr>
                <w:ilvl w:val="0"/>
                <w:numId w:val="9"/>
              </w:numPr>
              <w:ind w:left="158" w:hanging="158"/>
              <w:rPr>
                <w:rFonts w:eastAsia="Calibri"/>
                <w:sz w:val="20"/>
                <w:szCs w:val="20"/>
              </w:rPr>
            </w:pPr>
            <w:r>
              <w:rPr>
                <w:rFonts w:ascii="Tms Rmn" w:hAnsi="Tms Rmn"/>
                <w:sz w:val="20"/>
                <w:szCs w:val="20"/>
              </w:rPr>
              <w:t>Reciprocal law applies to political subdivisions for purchases of personal property</w:t>
            </w:r>
            <w:r w:rsidR="00D86D08">
              <w:rPr>
                <w:rFonts w:ascii="Tms Rmn" w:hAnsi="Tms Rmn"/>
                <w:sz w:val="20"/>
                <w:szCs w:val="20"/>
              </w:rPr>
              <w:t xml:space="preserve"> and services; commodities manufactured, grown, or produced in the state given preference</w:t>
            </w:r>
            <w:r>
              <w:rPr>
                <w:rFonts w:ascii="Tms Rmn" w:hAnsi="Tms Rmn"/>
                <w:sz w:val="20"/>
                <w:szCs w:val="20"/>
              </w:rPr>
              <w:t xml:space="preserve">. </w:t>
            </w:r>
          </w:p>
          <w:p w14:paraId="6AC980C0" w14:textId="77777777" w:rsidR="00C71B53" w:rsidRDefault="007875E3" w:rsidP="007875E3">
            <w:pPr>
              <w:spacing w:after="0" w:line="188" w:lineRule="atLeast"/>
              <w:ind w:left="162"/>
              <w:rPr>
                <w:rFonts w:ascii="Times New Roman" w:eastAsia="Times New Roman" w:hAnsi="Times New Roman" w:cs="Times New Roman"/>
                <w:color w:val="000000"/>
                <w:sz w:val="20"/>
                <w:szCs w:val="20"/>
              </w:rPr>
            </w:pPr>
            <w:r w:rsidRPr="007A3B53">
              <w:rPr>
                <w:rFonts w:ascii="Times New Roman" w:eastAsia="Times New Roman" w:hAnsi="Times New Roman" w:cs="Times New Roman"/>
                <w:color w:val="000000"/>
                <w:sz w:val="20"/>
                <w:szCs w:val="20"/>
              </w:rPr>
              <w:t>When an agency, county, municipality, school district, or other political subdivision of the state is required to make purchases of personal property through competitive solicitation, if the vendor whose principal place of business is in a state that grants a preference to their own vendors, Florida will require a preference that is equal to the preference of the state of the </w:t>
            </w:r>
          </w:p>
          <w:p w14:paraId="6AC980C1" w14:textId="77777777" w:rsidR="007875E3" w:rsidRPr="007A3B53" w:rsidRDefault="007875E3" w:rsidP="007875E3">
            <w:pPr>
              <w:spacing w:after="0" w:line="188" w:lineRule="atLeast"/>
              <w:ind w:left="162"/>
              <w:rPr>
                <w:rFonts w:ascii="Times New Roman" w:eastAsia="Times New Roman" w:hAnsi="Times New Roman" w:cs="Times New Roman"/>
                <w:color w:val="000000"/>
                <w:sz w:val="20"/>
                <w:szCs w:val="20"/>
              </w:rPr>
            </w:pPr>
            <w:proofErr w:type="gramStart"/>
            <w:r w:rsidRPr="007A3B53">
              <w:rPr>
                <w:rFonts w:ascii="Times New Roman" w:eastAsia="Times New Roman" w:hAnsi="Times New Roman" w:cs="Times New Roman"/>
                <w:color w:val="000000"/>
                <w:sz w:val="20"/>
                <w:szCs w:val="20"/>
              </w:rPr>
              <w:t>out-of-</w:t>
            </w:r>
            <w:r w:rsidR="00C71B53">
              <w:rPr>
                <w:rFonts w:ascii="Times New Roman" w:eastAsia="Times New Roman" w:hAnsi="Times New Roman" w:cs="Times New Roman"/>
                <w:color w:val="000000"/>
                <w:sz w:val="20"/>
                <w:szCs w:val="20"/>
              </w:rPr>
              <w:t>s</w:t>
            </w:r>
            <w:r w:rsidRPr="007A3B53">
              <w:rPr>
                <w:rFonts w:ascii="Times New Roman" w:eastAsia="Times New Roman" w:hAnsi="Times New Roman" w:cs="Times New Roman"/>
                <w:color w:val="000000"/>
                <w:sz w:val="20"/>
                <w:szCs w:val="20"/>
              </w:rPr>
              <w:t>tate</w:t>
            </w:r>
            <w:proofErr w:type="gramEnd"/>
            <w:r w:rsidRPr="007A3B53">
              <w:rPr>
                <w:rFonts w:ascii="Times New Roman" w:eastAsia="Times New Roman" w:hAnsi="Times New Roman" w:cs="Times New Roman"/>
                <w:color w:val="000000"/>
                <w:sz w:val="20"/>
                <w:szCs w:val="20"/>
              </w:rPr>
              <w:t xml:space="preserve"> bidder.  </w:t>
            </w:r>
          </w:p>
          <w:p w14:paraId="6AC980C2" w14:textId="77777777" w:rsidR="007875E3" w:rsidRDefault="007875E3" w:rsidP="007875E3">
            <w:pPr>
              <w:spacing w:after="0" w:line="188" w:lineRule="atLeast"/>
              <w:ind w:left="162"/>
              <w:rPr>
                <w:rFonts w:ascii="Times New Roman" w:eastAsia="Times New Roman" w:hAnsi="Times New Roman" w:cs="Times New Roman"/>
                <w:color w:val="000000"/>
                <w:sz w:val="20"/>
                <w:szCs w:val="20"/>
              </w:rPr>
            </w:pPr>
            <w:r w:rsidRPr="007A3B53">
              <w:rPr>
                <w:rFonts w:ascii="Times New Roman" w:eastAsia="Times New Roman" w:hAnsi="Times New Roman" w:cs="Times New Roman"/>
                <w:color w:val="000000"/>
                <w:sz w:val="20"/>
                <w:szCs w:val="20"/>
              </w:rPr>
              <w:t>If a solicitation provides for the granting of such preferences, any vendor whose principal place of business is outside the State of Florida</w:t>
            </w:r>
            <w:r w:rsidR="00C71B53">
              <w:rPr>
                <w:rFonts w:ascii="Times New Roman" w:eastAsia="Times New Roman" w:hAnsi="Times New Roman" w:cs="Times New Roman"/>
                <w:color w:val="000000"/>
                <w:sz w:val="20"/>
                <w:szCs w:val="20"/>
              </w:rPr>
              <w:t>,</w:t>
            </w:r>
            <w:r w:rsidRPr="007A3B53">
              <w:rPr>
                <w:rFonts w:ascii="Times New Roman" w:eastAsia="Times New Roman" w:hAnsi="Times New Roman" w:cs="Times New Roman"/>
                <w:color w:val="000000"/>
                <w:sz w:val="20"/>
                <w:szCs w:val="20"/>
              </w:rPr>
              <w:t xml:space="preserve"> must accompany any written bid, proposal, or reply documents with a written opinion of an attorney-at-law as to the preferences granted by the law of the bidder's state. </w:t>
            </w:r>
          </w:p>
          <w:p w14:paraId="6AC980C3" w14:textId="77777777" w:rsidR="00D86D08" w:rsidRDefault="00D86D08" w:rsidP="007E5F22">
            <w:pPr>
              <w:pStyle w:val="ListParagraph"/>
              <w:numPr>
                <w:ilvl w:val="0"/>
                <w:numId w:val="58"/>
              </w:numPr>
              <w:spacing w:line="188" w:lineRule="atLeast"/>
              <w:ind w:left="162" w:hanging="180"/>
              <w:rPr>
                <w:rFonts w:eastAsia="Calibri"/>
                <w:sz w:val="20"/>
                <w:szCs w:val="20"/>
              </w:rPr>
            </w:pPr>
            <w:r>
              <w:rPr>
                <w:rFonts w:eastAsia="Calibri"/>
                <w:sz w:val="20"/>
                <w:szCs w:val="20"/>
              </w:rPr>
              <w:t>Veteran Business Enterprises Opportunity Act – a state agency, when considering two or more bids, proposals, or replies for the procurement of commodities or contractual services, at least one of which is from a certified veteran business enterprise, which are equal with respect to all relevant considerations, including price, quality, and service, shall award such procurement or contract to the certified veteran business enterprise.</w:t>
            </w:r>
          </w:p>
          <w:p w14:paraId="6AC980C4" w14:textId="77777777" w:rsidR="00A511AE" w:rsidRPr="00D86D08" w:rsidRDefault="00A511AE" w:rsidP="007E5F22">
            <w:pPr>
              <w:pStyle w:val="ListParagraph"/>
              <w:numPr>
                <w:ilvl w:val="0"/>
                <w:numId w:val="58"/>
              </w:numPr>
              <w:spacing w:line="188" w:lineRule="atLeast"/>
              <w:ind w:left="162" w:hanging="180"/>
              <w:rPr>
                <w:rFonts w:eastAsia="Calibri"/>
                <w:sz w:val="20"/>
                <w:szCs w:val="20"/>
              </w:rPr>
            </w:pPr>
            <w:r>
              <w:rPr>
                <w:rFonts w:eastAsia="Calibri"/>
                <w:sz w:val="20"/>
                <w:szCs w:val="20"/>
              </w:rPr>
              <w:t xml:space="preserve">Certified Minority Business Enterprise – if two equal responses and one response is from a certified minority business enterprise, the agency shall enter into a </w:t>
            </w:r>
          </w:p>
        </w:tc>
      </w:tr>
      <w:tr w:rsidR="00374D0C" w:rsidRPr="00397714" w14:paraId="6AC980D1" w14:textId="77777777" w:rsidTr="00E0018B">
        <w:trPr>
          <w:trHeight w:val="795"/>
        </w:trPr>
        <w:tc>
          <w:tcPr>
            <w:tcW w:w="1458" w:type="dxa"/>
          </w:tcPr>
          <w:p w14:paraId="6AC980C6" w14:textId="77777777" w:rsidR="00374D0C" w:rsidRDefault="00374D0C" w:rsidP="00374D0C">
            <w:pPr>
              <w:spacing w:after="0" w:line="240" w:lineRule="auto"/>
              <w:rPr>
                <w:rFonts w:ascii="Times New Roman" w:eastAsia="Calibri" w:hAnsi="Times New Roman" w:cs="Times New Roman"/>
                <w:sz w:val="20"/>
                <w:szCs w:val="20"/>
              </w:rPr>
            </w:pPr>
          </w:p>
          <w:p w14:paraId="6AC980C7" w14:textId="77777777" w:rsidR="00374D0C" w:rsidRPr="00B00676" w:rsidRDefault="00374D0C" w:rsidP="00374D0C">
            <w:pPr>
              <w:ind w:right="135"/>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tcPr>
          <w:p w14:paraId="6AC980C8" w14:textId="77777777" w:rsidR="00374D0C" w:rsidRPr="00B00676" w:rsidRDefault="00374D0C" w:rsidP="00374D0C">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tcPr>
          <w:p w14:paraId="6AC980C9" w14:textId="77777777" w:rsidR="00374D0C" w:rsidRPr="00477522" w:rsidRDefault="00374D0C" w:rsidP="00374D0C">
            <w:pPr>
              <w:spacing w:after="0" w:line="240" w:lineRule="auto"/>
              <w:jc w:val="center"/>
              <w:rPr>
                <w:rFonts w:ascii="Times New Roman" w:hAnsi="Times New Roman" w:cs="Times New Roman"/>
                <w:sz w:val="8"/>
                <w:szCs w:val="8"/>
              </w:rPr>
            </w:pPr>
          </w:p>
          <w:p w14:paraId="6AC980CA" w14:textId="77777777" w:rsidR="00374D0C" w:rsidRPr="00B00676" w:rsidRDefault="00374D0C" w:rsidP="00374D0C">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tcPr>
          <w:p w14:paraId="6AC980CB" w14:textId="77777777" w:rsidR="00374D0C" w:rsidRPr="00477522" w:rsidRDefault="00374D0C" w:rsidP="00374D0C">
            <w:pPr>
              <w:spacing w:after="0" w:line="240" w:lineRule="auto"/>
              <w:jc w:val="center"/>
              <w:rPr>
                <w:rFonts w:ascii="Times New Roman" w:eastAsia="Calibri" w:hAnsi="Times New Roman" w:cs="Times New Roman"/>
                <w:sz w:val="8"/>
                <w:szCs w:val="8"/>
              </w:rPr>
            </w:pPr>
          </w:p>
          <w:p w14:paraId="6AC980CC" w14:textId="77777777" w:rsidR="00374D0C" w:rsidRPr="00B50F00" w:rsidRDefault="00374D0C" w:rsidP="00374D0C">
            <w:pPr>
              <w:pStyle w:val="NormalWeb"/>
              <w:spacing w:before="0" w:beforeAutospacing="0" w:after="0" w:afterAutospacing="0"/>
              <w:jc w:val="center"/>
              <w:rPr>
                <w:rFonts w:asciiTheme="minorHAnsi" w:eastAsia="Calibri" w:hAnsiTheme="minorHAnsi"/>
                <w:b/>
                <w:sz w:val="16"/>
                <w:szCs w:val="16"/>
              </w:rPr>
            </w:pPr>
          </w:p>
          <w:p w14:paraId="6AC980CD" w14:textId="77777777" w:rsidR="00374D0C" w:rsidRPr="00477522" w:rsidRDefault="00374D0C" w:rsidP="00374D0C">
            <w:pPr>
              <w:pStyle w:val="NormalWeb"/>
              <w:spacing w:before="0" w:beforeAutospacing="0" w:after="0" w:afterAutospacing="0"/>
              <w:jc w:val="center"/>
              <w:rPr>
                <w:rFonts w:asciiTheme="minorHAnsi" w:eastAsia="Calibri" w:hAnsiTheme="minorHAnsi"/>
                <w:sz w:val="20"/>
                <w:szCs w:val="20"/>
              </w:rPr>
            </w:pPr>
            <w:r w:rsidRPr="00477522">
              <w:rPr>
                <w:rFonts w:asciiTheme="minorHAnsi" w:eastAsia="Calibri" w:hAnsiTheme="minorHAnsi"/>
                <w:b/>
              </w:rPr>
              <w:t>Preference</w:t>
            </w:r>
          </w:p>
        </w:tc>
        <w:tc>
          <w:tcPr>
            <w:tcW w:w="3960" w:type="dxa"/>
          </w:tcPr>
          <w:p w14:paraId="6AC980CE" w14:textId="77777777" w:rsidR="00374D0C" w:rsidRPr="00477522" w:rsidRDefault="00374D0C" w:rsidP="00374D0C">
            <w:pPr>
              <w:pStyle w:val="ListParagraph"/>
              <w:ind w:left="162"/>
              <w:rPr>
                <w:rFonts w:eastAsia="Calibri"/>
                <w:sz w:val="8"/>
                <w:szCs w:val="8"/>
              </w:rPr>
            </w:pPr>
          </w:p>
          <w:p w14:paraId="6AC980CF" w14:textId="77777777" w:rsidR="00374D0C" w:rsidRPr="00B50F00" w:rsidRDefault="00374D0C" w:rsidP="00374D0C">
            <w:pPr>
              <w:pStyle w:val="ListParagraph"/>
              <w:spacing w:before="240"/>
              <w:ind w:left="158"/>
              <w:jc w:val="center"/>
              <w:rPr>
                <w:rStyle w:val="Strong"/>
                <w:rFonts w:asciiTheme="minorHAnsi" w:hAnsiTheme="minorHAnsi"/>
                <w:sz w:val="16"/>
                <w:szCs w:val="16"/>
              </w:rPr>
            </w:pPr>
          </w:p>
          <w:p w14:paraId="6AC980D0" w14:textId="77777777" w:rsidR="00374D0C" w:rsidRPr="00DF5596" w:rsidRDefault="00374D0C" w:rsidP="00374D0C">
            <w:pPr>
              <w:pStyle w:val="ListParagraph"/>
              <w:spacing w:before="240"/>
              <w:ind w:left="158"/>
              <w:jc w:val="center"/>
              <w:rPr>
                <w:rFonts w:eastAsia="Calibri"/>
                <w:sz w:val="20"/>
                <w:szCs w:val="20"/>
              </w:rPr>
            </w:pPr>
            <w:r w:rsidRPr="00713116">
              <w:rPr>
                <w:rStyle w:val="Strong"/>
                <w:rFonts w:asciiTheme="minorHAnsi" w:hAnsiTheme="minorHAnsi"/>
              </w:rPr>
              <w:t>Scope of Preference &amp; Conditions</w:t>
            </w:r>
          </w:p>
        </w:tc>
      </w:tr>
      <w:tr w:rsidR="00374D0C" w:rsidRPr="00397714" w14:paraId="6AC980EF" w14:textId="77777777" w:rsidTr="00E0018B">
        <w:trPr>
          <w:trHeight w:val="795"/>
        </w:trPr>
        <w:tc>
          <w:tcPr>
            <w:tcW w:w="1458" w:type="dxa"/>
          </w:tcPr>
          <w:p w14:paraId="6AC980D2" w14:textId="77777777" w:rsidR="00374D0C" w:rsidRDefault="00374D0C" w:rsidP="00374D0C">
            <w:pPr>
              <w:spacing w:after="0" w:line="240" w:lineRule="auto"/>
              <w:rPr>
                <w:rFonts w:ascii="Times New Roman" w:eastAsia="Calibri" w:hAnsi="Times New Roman" w:cs="Times New Roman"/>
                <w:sz w:val="20"/>
                <w:szCs w:val="20"/>
              </w:rPr>
            </w:pPr>
          </w:p>
          <w:p w14:paraId="6AC980D3" w14:textId="77777777" w:rsidR="00374D0C" w:rsidRDefault="00374D0C" w:rsidP="00374D0C">
            <w:pPr>
              <w:ind w:right="135"/>
              <w:jc w:val="center"/>
              <w:rPr>
                <w:rFonts w:ascii="Times New Roman" w:hAnsi="Times New Roman" w:cs="Times New Roman"/>
                <w:sz w:val="20"/>
                <w:szCs w:val="20"/>
              </w:rPr>
            </w:pPr>
          </w:p>
          <w:p w14:paraId="6AC980D4" w14:textId="77777777" w:rsidR="00374D0C" w:rsidRDefault="00374D0C" w:rsidP="00374D0C">
            <w:pPr>
              <w:ind w:right="135"/>
              <w:jc w:val="center"/>
              <w:rPr>
                <w:rFonts w:ascii="Times New Roman" w:hAnsi="Times New Roman" w:cs="Times New Roman"/>
                <w:sz w:val="20"/>
                <w:szCs w:val="20"/>
              </w:rPr>
            </w:pPr>
          </w:p>
          <w:p w14:paraId="6AC980D5" w14:textId="77777777" w:rsidR="00374D0C" w:rsidRDefault="00374D0C" w:rsidP="00374D0C">
            <w:pPr>
              <w:ind w:right="135"/>
              <w:jc w:val="center"/>
              <w:rPr>
                <w:rFonts w:ascii="Times New Roman" w:eastAsia="Calibri" w:hAnsi="Times New Roman" w:cs="Times New Roman"/>
                <w:sz w:val="20"/>
                <w:szCs w:val="20"/>
              </w:rPr>
            </w:pPr>
            <w:r>
              <w:rPr>
                <w:rFonts w:ascii="Times New Roman" w:hAnsi="Times New Roman" w:cs="Times New Roman"/>
                <w:sz w:val="20"/>
                <w:szCs w:val="20"/>
              </w:rPr>
              <w:t xml:space="preserve">  </w:t>
            </w:r>
            <w:r w:rsidRPr="00A363A5">
              <w:rPr>
                <w:rFonts w:ascii="Times New Roman" w:hAnsi="Times New Roman" w:cs="Times New Roman"/>
                <w:sz w:val="20"/>
                <w:szCs w:val="20"/>
              </w:rPr>
              <w:t>Florida</w:t>
            </w:r>
          </w:p>
          <w:p w14:paraId="6AC980D6" w14:textId="77777777" w:rsidR="00374D0C" w:rsidRDefault="00374D0C" w:rsidP="00374D0C">
            <w:pPr>
              <w:spacing w:after="0" w:line="240" w:lineRule="auto"/>
              <w:rPr>
                <w:rFonts w:ascii="Times New Roman" w:eastAsia="Calibri" w:hAnsi="Times New Roman" w:cs="Times New Roman"/>
                <w:sz w:val="20"/>
                <w:szCs w:val="20"/>
              </w:rPr>
            </w:pPr>
          </w:p>
          <w:p w14:paraId="6AC980D7" w14:textId="77777777" w:rsidR="00374D0C" w:rsidRDefault="00374D0C" w:rsidP="00374D0C">
            <w:pPr>
              <w:spacing w:after="0" w:line="240" w:lineRule="auto"/>
              <w:rPr>
                <w:rFonts w:ascii="Times New Roman" w:eastAsia="Calibri" w:hAnsi="Times New Roman" w:cs="Times New Roman"/>
                <w:sz w:val="20"/>
                <w:szCs w:val="20"/>
              </w:rPr>
            </w:pPr>
          </w:p>
          <w:p w14:paraId="6AC980D8" w14:textId="77777777" w:rsidR="00374D0C" w:rsidRDefault="00374D0C" w:rsidP="00374D0C">
            <w:pPr>
              <w:spacing w:after="0" w:line="240" w:lineRule="auto"/>
              <w:rPr>
                <w:rFonts w:ascii="Times New Roman" w:eastAsia="Calibri" w:hAnsi="Times New Roman" w:cs="Times New Roman"/>
                <w:sz w:val="20"/>
                <w:szCs w:val="20"/>
              </w:rPr>
            </w:pPr>
          </w:p>
          <w:p w14:paraId="6AC980D9" w14:textId="77777777" w:rsidR="00374D0C" w:rsidRDefault="00374D0C" w:rsidP="00374D0C">
            <w:pPr>
              <w:spacing w:after="0" w:line="240" w:lineRule="auto"/>
              <w:rPr>
                <w:rFonts w:ascii="Times New Roman" w:eastAsia="Calibri" w:hAnsi="Times New Roman" w:cs="Times New Roman"/>
                <w:sz w:val="20"/>
                <w:szCs w:val="20"/>
              </w:rPr>
            </w:pPr>
          </w:p>
          <w:p w14:paraId="6AC980DA" w14:textId="77777777" w:rsidR="00374D0C" w:rsidRPr="00B00676" w:rsidRDefault="00374D0C" w:rsidP="00374D0C">
            <w:pPr>
              <w:spacing w:after="0" w:line="240" w:lineRule="auto"/>
              <w:rPr>
                <w:rFonts w:ascii="Times New Roman" w:eastAsia="Calibri" w:hAnsi="Times New Roman" w:cs="Times New Roman"/>
                <w:sz w:val="20"/>
                <w:szCs w:val="20"/>
              </w:rPr>
            </w:pPr>
          </w:p>
        </w:tc>
        <w:tc>
          <w:tcPr>
            <w:tcW w:w="1530" w:type="dxa"/>
          </w:tcPr>
          <w:p w14:paraId="6AC980DB" w14:textId="77777777" w:rsidR="00374D0C" w:rsidRDefault="00374D0C" w:rsidP="00374D0C">
            <w:pPr>
              <w:spacing w:after="0" w:line="240" w:lineRule="auto"/>
              <w:jc w:val="center"/>
              <w:rPr>
                <w:rFonts w:ascii="Times New Roman" w:eastAsia="Calibri" w:hAnsi="Times New Roman" w:cs="Times New Roman"/>
                <w:sz w:val="20"/>
                <w:szCs w:val="20"/>
              </w:rPr>
            </w:pPr>
          </w:p>
          <w:p w14:paraId="6AC980DC" w14:textId="77777777" w:rsidR="00374D0C" w:rsidRDefault="00374D0C" w:rsidP="00374D0C">
            <w:pPr>
              <w:spacing w:after="0" w:line="240" w:lineRule="auto"/>
              <w:jc w:val="center"/>
              <w:rPr>
                <w:rFonts w:ascii="Times New Roman" w:eastAsia="Calibri" w:hAnsi="Times New Roman" w:cs="Times New Roman"/>
                <w:sz w:val="20"/>
                <w:szCs w:val="20"/>
              </w:rPr>
            </w:pPr>
          </w:p>
          <w:p w14:paraId="6AC980DD" w14:textId="77777777" w:rsidR="00374D0C" w:rsidRDefault="00374D0C" w:rsidP="00374D0C">
            <w:pPr>
              <w:spacing w:after="0" w:line="240" w:lineRule="auto"/>
              <w:jc w:val="center"/>
              <w:rPr>
                <w:rFonts w:ascii="Times New Roman" w:eastAsia="Calibri" w:hAnsi="Times New Roman" w:cs="Times New Roman"/>
                <w:sz w:val="20"/>
                <w:szCs w:val="20"/>
              </w:rPr>
            </w:pPr>
          </w:p>
          <w:p w14:paraId="6AC980DE" w14:textId="77777777" w:rsidR="00374D0C" w:rsidRDefault="00374D0C" w:rsidP="00374D0C">
            <w:pPr>
              <w:spacing w:after="0" w:line="240" w:lineRule="auto"/>
              <w:jc w:val="center"/>
              <w:rPr>
                <w:rFonts w:ascii="Times New Roman" w:eastAsia="Calibri" w:hAnsi="Times New Roman" w:cs="Times New Roman"/>
                <w:sz w:val="20"/>
                <w:szCs w:val="20"/>
              </w:rPr>
            </w:pPr>
          </w:p>
          <w:p w14:paraId="6AC980DF" w14:textId="77777777" w:rsidR="00374D0C" w:rsidRDefault="00374D0C" w:rsidP="00374D0C">
            <w:pPr>
              <w:spacing w:after="0" w:line="240" w:lineRule="auto"/>
              <w:jc w:val="center"/>
              <w:rPr>
                <w:rFonts w:ascii="Times New Roman" w:eastAsia="Calibri" w:hAnsi="Times New Roman" w:cs="Times New Roman"/>
                <w:sz w:val="20"/>
                <w:szCs w:val="20"/>
              </w:rPr>
            </w:pPr>
          </w:p>
          <w:p w14:paraId="6AC980E0" w14:textId="77777777" w:rsidR="00374D0C" w:rsidRPr="00B00676" w:rsidRDefault="00374D0C" w:rsidP="00374D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tcPr>
          <w:p w14:paraId="6AC980E1" w14:textId="77777777" w:rsidR="00374D0C" w:rsidRDefault="00374D0C" w:rsidP="00374D0C">
            <w:pPr>
              <w:spacing w:after="0" w:line="240" w:lineRule="auto"/>
              <w:jc w:val="center"/>
              <w:rPr>
                <w:rFonts w:ascii="Times New Roman" w:eastAsia="Calibri" w:hAnsi="Times New Roman" w:cs="Times New Roman"/>
                <w:sz w:val="20"/>
                <w:szCs w:val="20"/>
              </w:rPr>
            </w:pPr>
          </w:p>
          <w:p w14:paraId="6AC980E2" w14:textId="77777777" w:rsidR="00374D0C" w:rsidRDefault="00374D0C" w:rsidP="00374D0C">
            <w:pPr>
              <w:spacing w:after="0" w:line="240" w:lineRule="auto"/>
              <w:jc w:val="center"/>
              <w:rPr>
                <w:rFonts w:ascii="Times New Roman" w:eastAsia="Calibri" w:hAnsi="Times New Roman" w:cs="Times New Roman"/>
                <w:sz w:val="20"/>
                <w:szCs w:val="20"/>
              </w:rPr>
            </w:pPr>
          </w:p>
          <w:p w14:paraId="6AC980E3" w14:textId="77777777" w:rsidR="00374D0C" w:rsidRDefault="00374D0C" w:rsidP="00374D0C">
            <w:pPr>
              <w:spacing w:after="0" w:line="240" w:lineRule="auto"/>
              <w:jc w:val="center"/>
              <w:rPr>
                <w:rFonts w:ascii="Times New Roman" w:eastAsia="Calibri" w:hAnsi="Times New Roman" w:cs="Times New Roman"/>
                <w:sz w:val="20"/>
                <w:szCs w:val="20"/>
              </w:rPr>
            </w:pPr>
          </w:p>
          <w:p w14:paraId="6AC980E4" w14:textId="77777777" w:rsidR="00374D0C" w:rsidRDefault="00374D0C" w:rsidP="00374D0C">
            <w:pPr>
              <w:spacing w:after="0" w:line="240" w:lineRule="auto"/>
              <w:jc w:val="center"/>
              <w:rPr>
                <w:rFonts w:ascii="Times New Roman" w:eastAsia="Calibri" w:hAnsi="Times New Roman" w:cs="Times New Roman"/>
                <w:sz w:val="20"/>
                <w:szCs w:val="20"/>
              </w:rPr>
            </w:pPr>
          </w:p>
          <w:p w14:paraId="6AC980E5" w14:textId="77777777" w:rsidR="00374D0C" w:rsidRDefault="00374D0C" w:rsidP="00374D0C">
            <w:pPr>
              <w:spacing w:after="0" w:line="240" w:lineRule="auto"/>
              <w:jc w:val="center"/>
              <w:rPr>
                <w:rFonts w:ascii="Times New Roman" w:eastAsia="Calibri" w:hAnsi="Times New Roman" w:cs="Times New Roman"/>
                <w:sz w:val="20"/>
                <w:szCs w:val="20"/>
              </w:rPr>
            </w:pPr>
          </w:p>
          <w:p w14:paraId="6AC980E6" w14:textId="77777777" w:rsidR="00374D0C" w:rsidRPr="00B00676" w:rsidRDefault="00374D0C" w:rsidP="00374D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tcPr>
          <w:p w14:paraId="6AC980E7" w14:textId="77777777" w:rsidR="00374D0C" w:rsidRDefault="00374D0C" w:rsidP="00374D0C">
            <w:pPr>
              <w:spacing w:after="0" w:line="240" w:lineRule="auto"/>
              <w:jc w:val="center"/>
              <w:rPr>
                <w:rFonts w:ascii="Times New Roman" w:eastAsia="Calibri" w:hAnsi="Times New Roman" w:cs="Times New Roman"/>
                <w:sz w:val="20"/>
                <w:szCs w:val="20"/>
              </w:rPr>
            </w:pPr>
          </w:p>
          <w:p w14:paraId="6AC980E8" w14:textId="77777777" w:rsidR="00374D0C" w:rsidRDefault="00374D0C" w:rsidP="00374D0C">
            <w:pPr>
              <w:spacing w:after="0" w:line="240" w:lineRule="auto"/>
              <w:jc w:val="center"/>
              <w:rPr>
                <w:rFonts w:ascii="Times New Roman" w:eastAsia="Calibri" w:hAnsi="Times New Roman" w:cs="Times New Roman"/>
                <w:sz w:val="20"/>
                <w:szCs w:val="20"/>
              </w:rPr>
            </w:pPr>
          </w:p>
          <w:p w14:paraId="6AC980E9" w14:textId="77777777" w:rsidR="00374D0C" w:rsidRDefault="00374D0C" w:rsidP="00374D0C">
            <w:pPr>
              <w:spacing w:after="0" w:line="240" w:lineRule="auto"/>
              <w:jc w:val="center"/>
              <w:rPr>
                <w:rFonts w:ascii="Times New Roman" w:eastAsia="Calibri" w:hAnsi="Times New Roman" w:cs="Times New Roman"/>
                <w:sz w:val="20"/>
                <w:szCs w:val="20"/>
              </w:rPr>
            </w:pPr>
          </w:p>
          <w:p w14:paraId="6AC980EA" w14:textId="77777777" w:rsidR="00374D0C" w:rsidRDefault="00374D0C" w:rsidP="00374D0C">
            <w:pPr>
              <w:spacing w:after="0" w:line="240" w:lineRule="auto"/>
              <w:jc w:val="center"/>
              <w:rPr>
                <w:rFonts w:ascii="Times New Roman" w:eastAsia="Calibri" w:hAnsi="Times New Roman" w:cs="Times New Roman"/>
                <w:sz w:val="20"/>
                <w:szCs w:val="20"/>
              </w:rPr>
            </w:pPr>
          </w:p>
          <w:p w14:paraId="6AC980EB" w14:textId="77777777" w:rsidR="00374D0C" w:rsidRDefault="00374D0C" w:rsidP="00374D0C">
            <w:pPr>
              <w:spacing w:after="0" w:line="240" w:lineRule="auto"/>
              <w:jc w:val="center"/>
              <w:rPr>
                <w:rFonts w:ascii="Times New Roman" w:eastAsia="Calibri" w:hAnsi="Times New Roman" w:cs="Times New Roman"/>
                <w:sz w:val="20"/>
                <w:szCs w:val="20"/>
              </w:rPr>
            </w:pPr>
          </w:p>
          <w:p w14:paraId="6AC980EC" w14:textId="3DE1FA5F" w:rsidR="00751FF0" w:rsidRPr="00B00676" w:rsidRDefault="00751FF0" w:rsidP="00374D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Drug Free Workplace</w:t>
            </w:r>
          </w:p>
        </w:tc>
        <w:tc>
          <w:tcPr>
            <w:tcW w:w="3960" w:type="dxa"/>
          </w:tcPr>
          <w:p w14:paraId="6AC980ED" w14:textId="77777777" w:rsidR="00374D0C" w:rsidRDefault="00374D0C" w:rsidP="00C1046B">
            <w:pPr>
              <w:pStyle w:val="ListParagraph"/>
              <w:spacing w:line="188" w:lineRule="atLeast"/>
              <w:ind w:left="162"/>
              <w:rPr>
                <w:rFonts w:eastAsia="Calibri"/>
                <w:sz w:val="20"/>
                <w:szCs w:val="20"/>
              </w:rPr>
            </w:pPr>
            <w:proofErr w:type="gramStart"/>
            <w:r>
              <w:rPr>
                <w:rFonts w:eastAsia="Calibri"/>
                <w:sz w:val="20"/>
                <w:szCs w:val="20"/>
              </w:rPr>
              <w:t>contract</w:t>
            </w:r>
            <w:proofErr w:type="gramEnd"/>
            <w:r>
              <w:rPr>
                <w:rFonts w:eastAsia="Calibri"/>
                <w:sz w:val="20"/>
                <w:szCs w:val="20"/>
              </w:rPr>
              <w:t xml:space="preserve"> with the certified minority business enterprise.</w:t>
            </w:r>
          </w:p>
          <w:p w14:paraId="6AC980EE" w14:textId="77777777" w:rsidR="00374D0C" w:rsidRDefault="00374D0C" w:rsidP="005459FA">
            <w:pPr>
              <w:pStyle w:val="ListParagraph"/>
              <w:numPr>
                <w:ilvl w:val="0"/>
                <w:numId w:val="9"/>
              </w:numPr>
              <w:ind w:left="167" w:hanging="167"/>
              <w:rPr>
                <w:rFonts w:ascii="Tms Rmn" w:hAnsi="Tms Rmn"/>
                <w:sz w:val="20"/>
                <w:szCs w:val="20"/>
              </w:rPr>
            </w:pPr>
            <w:r>
              <w:rPr>
                <w:rFonts w:eastAsia="Calibri"/>
                <w:sz w:val="20"/>
                <w:szCs w:val="20"/>
              </w:rPr>
              <w:t>Drug Free Workplace – whenever two or more bids, proposals, or replies that are equal with respect to price, quality, and service are received by the state or by any political subdivision for the procurement of commodities or contractual services, a bid proposal, or reply received from a business that certifies that it has implemented a drug-free workplace program shall be given preference in the award process.</w:t>
            </w:r>
          </w:p>
        </w:tc>
      </w:tr>
      <w:tr w:rsidR="00EB262E" w:rsidRPr="00397714" w14:paraId="6AC9813B" w14:textId="77777777" w:rsidTr="005459FA">
        <w:trPr>
          <w:trHeight w:val="9258"/>
        </w:trPr>
        <w:tc>
          <w:tcPr>
            <w:tcW w:w="1458" w:type="dxa"/>
          </w:tcPr>
          <w:p w14:paraId="6AC980F0" w14:textId="77777777" w:rsidR="00EB262E" w:rsidRDefault="00EB262E" w:rsidP="00EB262E">
            <w:pPr>
              <w:spacing w:after="0" w:line="240" w:lineRule="auto"/>
              <w:rPr>
                <w:rFonts w:ascii="Times New Roman" w:eastAsia="Calibri" w:hAnsi="Times New Roman" w:cs="Times New Roman"/>
                <w:sz w:val="20"/>
                <w:szCs w:val="20"/>
              </w:rPr>
            </w:pPr>
          </w:p>
          <w:p w14:paraId="6AC980F1" w14:textId="77777777" w:rsidR="00EB262E" w:rsidRDefault="00EB262E" w:rsidP="00EB262E">
            <w:pPr>
              <w:spacing w:after="0" w:line="240" w:lineRule="auto"/>
              <w:rPr>
                <w:rFonts w:ascii="Times New Roman" w:eastAsia="Calibri" w:hAnsi="Times New Roman" w:cs="Times New Roman"/>
                <w:sz w:val="20"/>
                <w:szCs w:val="20"/>
              </w:rPr>
            </w:pPr>
          </w:p>
          <w:p w14:paraId="6AC980F2" w14:textId="77777777" w:rsidR="00EB262E" w:rsidRDefault="00EB262E" w:rsidP="00EB262E">
            <w:pPr>
              <w:spacing w:after="0" w:line="240" w:lineRule="auto"/>
              <w:rPr>
                <w:rFonts w:ascii="Times New Roman" w:eastAsia="Calibri" w:hAnsi="Times New Roman" w:cs="Times New Roman"/>
                <w:sz w:val="20"/>
                <w:szCs w:val="20"/>
              </w:rPr>
            </w:pPr>
          </w:p>
          <w:p w14:paraId="6AC980F3" w14:textId="77777777" w:rsidR="00EB262E" w:rsidRDefault="00EB262E" w:rsidP="00EB262E">
            <w:pPr>
              <w:spacing w:after="0" w:line="240" w:lineRule="auto"/>
              <w:jc w:val="center"/>
              <w:rPr>
                <w:rFonts w:ascii="Times New Roman" w:eastAsia="Calibri" w:hAnsi="Times New Roman" w:cs="Times New Roman"/>
                <w:sz w:val="20"/>
                <w:szCs w:val="20"/>
              </w:rPr>
            </w:pPr>
          </w:p>
          <w:p w14:paraId="6AC980F4" w14:textId="77777777" w:rsidR="00EB262E" w:rsidRDefault="00EB262E" w:rsidP="00EB262E">
            <w:pPr>
              <w:spacing w:after="0" w:line="240" w:lineRule="auto"/>
              <w:jc w:val="center"/>
              <w:rPr>
                <w:rFonts w:ascii="Times New Roman" w:eastAsia="Calibri" w:hAnsi="Times New Roman" w:cs="Times New Roman"/>
                <w:sz w:val="20"/>
                <w:szCs w:val="20"/>
              </w:rPr>
            </w:pPr>
          </w:p>
          <w:p w14:paraId="6AC980F5" w14:textId="77777777" w:rsidR="00EB262E" w:rsidRDefault="00EB262E" w:rsidP="00EB262E">
            <w:pPr>
              <w:spacing w:after="0" w:line="240" w:lineRule="auto"/>
              <w:jc w:val="center"/>
              <w:rPr>
                <w:rFonts w:ascii="Times New Roman" w:eastAsia="Calibri" w:hAnsi="Times New Roman" w:cs="Times New Roman"/>
                <w:sz w:val="20"/>
                <w:szCs w:val="20"/>
              </w:rPr>
            </w:pPr>
          </w:p>
          <w:p w14:paraId="6AC980F6" w14:textId="77777777" w:rsidR="00EB262E" w:rsidRDefault="00EB262E" w:rsidP="00EB262E">
            <w:pPr>
              <w:spacing w:after="0" w:line="240" w:lineRule="auto"/>
              <w:jc w:val="center"/>
              <w:rPr>
                <w:rFonts w:ascii="Times New Roman" w:eastAsia="Calibri" w:hAnsi="Times New Roman" w:cs="Times New Roman"/>
                <w:sz w:val="20"/>
                <w:szCs w:val="20"/>
              </w:rPr>
            </w:pPr>
          </w:p>
          <w:p w14:paraId="6AC980F7" w14:textId="77777777" w:rsidR="00EB262E" w:rsidRDefault="00EB262E" w:rsidP="00EB262E">
            <w:pPr>
              <w:spacing w:after="0" w:line="240" w:lineRule="auto"/>
              <w:jc w:val="center"/>
              <w:rPr>
                <w:rFonts w:ascii="Times New Roman" w:eastAsia="Calibri" w:hAnsi="Times New Roman" w:cs="Times New Roman"/>
                <w:sz w:val="20"/>
                <w:szCs w:val="20"/>
              </w:rPr>
            </w:pPr>
          </w:p>
          <w:p w14:paraId="6AC980F8" w14:textId="77777777" w:rsidR="00EB262E" w:rsidRDefault="00EB262E" w:rsidP="00EB262E">
            <w:pPr>
              <w:spacing w:after="0" w:line="240" w:lineRule="auto"/>
              <w:jc w:val="center"/>
              <w:rPr>
                <w:rFonts w:ascii="Times New Roman" w:eastAsia="Calibri" w:hAnsi="Times New Roman" w:cs="Times New Roman"/>
                <w:sz w:val="20"/>
                <w:szCs w:val="20"/>
              </w:rPr>
            </w:pPr>
          </w:p>
          <w:p w14:paraId="6AC980F9" w14:textId="77777777" w:rsidR="00EB262E" w:rsidRDefault="00EB262E" w:rsidP="00EB262E">
            <w:pPr>
              <w:spacing w:after="0" w:line="240" w:lineRule="auto"/>
              <w:jc w:val="center"/>
              <w:rPr>
                <w:rFonts w:ascii="Times New Roman" w:eastAsia="Calibri" w:hAnsi="Times New Roman" w:cs="Times New Roman"/>
                <w:sz w:val="20"/>
                <w:szCs w:val="20"/>
              </w:rPr>
            </w:pPr>
          </w:p>
          <w:p w14:paraId="6AC980FA" w14:textId="77777777" w:rsidR="00EB262E" w:rsidRDefault="00EB262E" w:rsidP="00EB26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Georgia</w:t>
            </w:r>
          </w:p>
          <w:p w14:paraId="6AC980FB" w14:textId="77777777" w:rsidR="00EB262E" w:rsidRDefault="00EB262E" w:rsidP="00EB262E">
            <w:pPr>
              <w:spacing w:after="0" w:line="240" w:lineRule="auto"/>
              <w:rPr>
                <w:rFonts w:ascii="Times New Roman" w:eastAsia="Calibri" w:hAnsi="Times New Roman" w:cs="Times New Roman"/>
                <w:sz w:val="20"/>
                <w:szCs w:val="20"/>
              </w:rPr>
            </w:pPr>
          </w:p>
          <w:p w14:paraId="6AC980FC" w14:textId="77777777" w:rsidR="00EB262E" w:rsidRDefault="00EB262E" w:rsidP="00EB262E">
            <w:pPr>
              <w:spacing w:after="0" w:line="240" w:lineRule="auto"/>
              <w:jc w:val="center"/>
              <w:rPr>
                <w:rFonts w:ascii="Times New Roman" w:eastAsia="Calibri" w:hAnsi="Times New Roman" w:cs="Times New Roman"/>
                <w:sz w:val="20"/>
                <w:szCs w:val="20"/>
              </w:rPr>
            </w:pPr>
          </w:p>
          <w:p w14:paraId="6AC980FD" w14:textId="77777777" w:rsidR="00EB262E" w:rsidRDefault="00EB262E" w:rsidP="00EB262E">
            <w:pPr>
              <w:spacing w:after="0" w:line="240" w:lineRule="auto"/>
              <w:rPr>
                <w:rFonts w:ascii="Times New Roman" w:eastAsia="Calibri" w:hAnsi="Times New Roman" w:cs="Times New Roman"/>
                <w:sz w:val="16"/>
                <w:szCs w:val="16"/>
              </w:rPr>
            </w:pPr>
          </w:p>
          <w:p w14:paraId="6AC980FE" w14:textId="77777777" w:rsidR="00EB262E" w:rsidRDefault="00EB262E" w:rsidP="00EB262E">
            <w:pPr>
              <w:spacing w:after="0" w:line="240" w:lineRule="auto"/>
              <w:rPr>
                <w:rFonts w:ascii="Times New Roman" w:eastAsia="Calibri" w:hAnsi="Times New Roman" w:cs="Times New Roman"/>
                <w:sz w:val="16"/>
                <w:szCs w:val="16"/>
              </w:rPr>
            </w:pPr>
          </w:p>
          <w:p w14:paraId="6AC980FF" w14:textId="77777777" w:rsidR="00EB262E" w:rsidRDefault="00EB262E" w:rsidP="00EB262E">
            <w:pPr>
              <w:spacing w:after="0" w:line="240" w:lineRule="auto"/>
              <w:rPr>
                <w:rFonts w:ascii="Times New Roman" w:eastAsia="Calibri" w:hAnsi="Times New Roman" w:cs="Times New Roman"/>
                <w:sz w:val="16"/>
                <w:szCs w:val="16"/>
              </w:rPr>
            </w:pPr>
          </w:p>
          <w:p w14:paraId="6AC98100" w14:textId="77777777" w:rsidR="00EB262E" w:rsidRDefault="00EB262E" w:rsidP="00EB262E">
            <w:pPr>
              <w:spacing w:after="0" w:line="240" w:lineRule="auto"/>
              <w:rPr>
                <w:rFonts w:ascii="Times New Roman" w:eastAsia="Calibri" w:hAnsi="Times New Roman" w:cs="Times New Roman"/>
                <w:sz w:val="16"/>
                <w:szCs w:val="16"/>
              </w:rPr>
            </w:pPr>
          </w:p>
          <w:p w14:paraId="6AC98101" w14:textId="77777777" w:rsidR="00EB262E" w:rsidRPr="009F5A62" w:rsidRDefault="00EB262E" w:rsidP="00EB262E">
            <w:pPr>
              <w:spacing w:after="0" w:line="240" w:lineRule="auto"/>
              <w:rPr>
                <w:rFonts w:ascii="Times New Roman" w:eastAsia="Calibri" w:hAnsi="Times New Roman" w:cs="Times New Roman"/>
                <w:sz w:val="16"/>
                <w:szCs w:val="16"/>
              </w:rPr>
            </w:pPr>
          </w:p>
        </w:tc>
        <w:tc>
          <w:tcPr>
            <w:tcW w:w="1530" w:type="dxa"/>
          </w:tcPr>
          <w:p w14:paraId="6AC98102" w14:textId="77777777" w:rsidR="00EB262E" w:rsidRDefault="00EB262E" w:rsidP="00EB262E">
            <w:pPr>
              <w:spacing w:after="0" w:line="240" w:lineRule="auto"/>
              <w:jc w:val="center"/>
              <w:rPr>
                <w:rFonts w:ascii="Times New Roman" w:eastAsia="Calibri" w:hAnsi="Times New Roman" w:cs="Times New Roman"/>
                <w:sz w:val="20"/>
                <w:szCs w:val="20"/>
              </w:rPr>
            </w:pPr>
          </w:p>
          <w:p w14:paraId="6AC98103" w14:textId="77777777" w:rsidR="00EB262E" w:rsidRDefault="00EB262E" w:rsidP="00EB262E">
            <w:pPr>
              <w:spacing w:after="0" w:line="240" w:lineRule="auto"/>
              <w:jc w:val="center"/>
              <w:rPr>
                <w:rFonts w:ascii="Times New Roman" w:eastAsia="Calibri" w:hAnsi="Times New Roman" w:cs="Times New Roman"/>
                <w:sz w:val="20"/>
                <w:szCs w:val="20"/>
              </w:rPr>
            </w:pPr>
          </w:p>
          <w:p w14:paraId="6AC98104" w14:textId="77777777" w:rsidR="00EB262E" w:rsidRDefault="00EB262E" w:rsidP="00EB262E">
            <w:pPr>
              <w:spacing w:after="0" w:line="240" w:lineRule="auto"/>
              <w:jc w:val="center"/>
              <w:rPr>
                <w:rFonts w:ascii="Times New Roman" w:eastAsia="Calibri" w:hAnsi="Times New Roman" w:cs="Times New Roman"/>
                <w:sz w:val="20"/>
                <w:szCs w:val="20"/>
              </w:rPr>
            </w:pPr>
          </w:p>
          <w:p w14:paraId="6AC98105" w14:textId="77777777" w:rsidR="00EB262E" w:rsidRDefault="00EB262E" w:rsidP="00EB262E">
            <w:pPr>
              <w:spacing w:after="0" w:line="240" w:lineRule="auto"/>
              <w:jc w:val="center"/>
              <w:rPr>
                <w:rFonts w:ascii="Times New Roman" w:eastAsia="Calibri" w:hAnsi="Times New Roman" w:cs="Times New Roman"/>
                <w:sz w:val="20"/>
                <w:szCs w:val="20"/>
              </w:rPr>
            </w:pPr>
          </w:p>
          <w:p w14:paraId="6AC98106" w14:textId="77777777" w:rsidR="00EB262E" w:rsidRDefault="00EB262E" w:rsidP="00EB262E">
            <w:pPr>
              <w:spacing w:after="0" w:line="240" w:lineRule="auto"/>
              <w:jc w:val="center"/>
              <w:rPr>
                <w:rFonts w:ascii="Times New Roman" w:eastAsia="Calibri" w:hAnsi="Times New Roman" w:cs="Times New Roman"/>
                <w:sz w:val="20"/>
                <w:szCs w:val="20"/>
              </w:rPr>
            </w:pPr>
          </w:p>
          <w:p w14:paraId="6AC98107" w14:textId="77777777" w:rsidR="00EB262E" w:rsidRDefault="00EB262E" w:rsidP="00EB262E">
            <w:pPr>
              <w:spacing w:after="0" w:line="240" w:lineRule="auto"/>
              <w:jc w:val="center"/>
              <w:rPr>
                <w:rFonts w:ascii="Times New Roman" w:eastAsia="Calibri" w:hAnsi="Times New Roman" w:cs="Times New Roman"/>
                <w:sz w:val="20"/>
                <w:szCs w:val="20"/>
              </w:rPr>
            </w:pPr>
          </w:p>
          <w:p w14:paraId="6AC98108" w14:textId="77777777" w:rsidR="00EB262E" w:rsidRDefault="00EB262E" w:rsidP="00EB262E">
            <w:pPr>
              <w:spacing w:after="0" w:line="240" w:lineRule="auto"/>
              <w:jc w:val="center"/>
              <w:rPr>
                <w:rFonts w:ascii="Times New Roman" w:eastAsia="Calibri" w:hAnsi="Times New Roman" w:cs="Times New Roman"/>
                <w:sz w:val="20"/>
                <w:szCs w:val="20"/>
              </w:rPr>
            </w:pPr>
          </w:p>
          <w:p w14:paraId="6AC98109" w14:textId="77777777" w:rsidR="00EB262E" w:rsidRDefault="00EB262E" w:rsidP="00EB262E">
            <w:pPr>
              <w:spacing w:after="0" w:line="240" w:lineRule="auto"/>
              <w:jc w:val="center"/>
              <w:rPr>
                <w:rFonts w:ascii="Times New Roman" w:eastAsia="Calibri" w:hAnsi="Times New Roman" w:cs="Times New Roman"/>
                <w:sz w:val="20"/>
                <w:szCs w:val="20"/>
              </w:rPr>
            </w:pPr>
          </w:p>
          <w:p w14:paraId="6AC9810A" w14:textId="77777777" w:rsidR="00EB262E" w:rsidRDefault="00EB262E" w:rsidP="00EB262E">
            <w:pPr>
              <w:spacing w:after="0" w:line="240" w:lineRule="auto"/>
              <w:jc w:val="center"/>
              <w:rPr>
                <w:rFonts w:ascii="Times New Roman" w:eastAsia="Calibri" w:hAnsi="Times New Roman" w:cs="Times New Roman"/>
                <w:sz w:val="20"/>
                <w:szCs w:val="20"/>
              </w:rPr>
            </w:pPr>
          </w:p>
          <w:p w14:paraId="6AC9810B" w14:textId="77777777" w:rsidR="00EB262E" w:rsidRDefault="00EB262E" w:rsidP="00EB262E">
            <w:pPr>
              <w:spacing w:after="0" w:line="240" w:lineRule="auto"/>
              <w:jc w:val="center"/>
              <w:rPr>
                <w:rFonts w:ascii="Times New Roman" w:eastAsia="Calibri" w:hAnsi="Times New Roman" w:cs="Times New Roman"/>
                <w:sz w:val="20"/>
                <w:szCs w:val="20"/>
              </w:rPr>
            </w:pPr>
          </w:p>
          <w:p w14:paraId="6AC9810C" w14:textId="77777777" w:rsidR="00EB262E" w:rsidRDefault="00EB262E" w:rsidP="00EB26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10D" w14:textId="77777777" w:rsidR="00EB262E" w:rsidRDefault="00EB262E" w:rsidP="00EB262E">
            <w:pPr>
              <w:spacing w:after="0" w:line="240" w:lineRule="auto"/>
              <w:jc w:val="center"/>
              <w:rPr>
                <w:rFonts w:ascii="Times New Roman" w:eastAsia="Calibri" w:hAnsi="Times New Roman" w:cs="Times New Roman"/>
                <w:sz w:val="20"/>
                <w:szCs w:val="20"/>
              </w:rPr>
            </w:pPr>
          </w:p>
          <w:p w14:paraId="6AC9810E" w14:textId="77777777" w:rsidR="00EB262E" w:rsidRDefault="00EB262E" w:rsidP="00EB262E">
            <w:pPr>
              <w:spacing w:after="0" w:line="240" w:lineRule="auto"/>
              <w:jc w:val="center"/>
              <w:rPr>
                <w:rFonts w:ascii="Times New Roman" w:eastAsia="Calibri" w:hAnsi="Times New Roman" w:cs="Times New Roman"/>
                <w:sz w:val="20"/>
                <w:szCs w:val="20"/>
              </w:rPr>
            </w:pPr>
          </w:p>
          <w:p w14:paraId="6AC9810F"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0"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1"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2" w14:textId="77777777" w:rsidR="00EB262E" w:rsidRPr="00B00676" w:rsidRDefault="00EB262E" w:rsidP="00EB262E">
            <w:pPr>
              <w:spacing w:after="0" w:line="240" w:lineRule="auto"/>
              <w:jc w:val="center"/>
              <w:rPr>
                <w:rFonts w:ascii="Times New Roman" w:eastAsia="Calibri" w:hAnsi="Times New Roman" w:cs="Times New Roman"/>
                <w:sz w:val="20"/>
                <w:szCs w:val="20"/>
              </w:rPr>
            </w:pPr>
          </w:p>
        </w:tc>
        <w:tc>
          <w:tcPr>
            <w:tcW w:w="1350" w:type="dxa"/>
          </w:tcPr>
          <w:p w14:paraId="6AC98113"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4"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5"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6"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7"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8"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9"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A"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B"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C"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D" w14:textId="77777777" w:rsidR="00EB262E" w:rsidRDefault="00EB262E" w:rsidP="00EB26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11E" w14:textId="77777777" w:rsidR="00EB262E" w:rsidRDefault="00EB262E" w:rsidP="00EB262E">
            <w:pPr>
              <w:spacing w:after="0" w:line="240" w:lineRule="auto"/>
              <w:jc w:val="center"/>
              <w:rPr>
                <w:rFonts w:ascii="Times New Roman" w:eastAsia="Calibri" w:hAnsi="Times New Roman" w:cs="Times New Roman"/>
                <w:sz w:val="20"/>
                <w:szCs w:val="20"/>
              </w:rPr>
            </w:pPr>
          </w:p>
          <w:p w14:paraId="6AC9811F" w14:textId="77777777" w:rsidR="00EB262E" w:rsidRDefault="00EB262E" w:rsidP="00EB262E">
            <w:pPr>
              <w:spacing w:after="0" w:line="240" w:lineRule="auto"/>
              <w:jc w:val="center"/>
              <w:rPr>
                <w:rFonts w:ascii="Times New Roman" w:eastAsia="Calibri" w:hAnsi="Times New Roman" w:cs="Times New Roman"/>
                <w:sz w:val="20"/>
                <w:szCs w:val="20"/>
              </w:rPr>
            </w:pPr>
          </w:p>
          <w:p w14:paraId="6AC98120" w14:textId="77777777" w:rsidR="00EB262E" w:rsidRDefault="00EB262E" w:rsidP="00EB262E">
            <w:pPr>
              <w:spacing w:after="0" w:line="240" w:lineRule="auto"/>
              <w:jc w:val="center"/>
              <w:rPr>
                <w:rFonts w:ascii="Times New Roman" w:eastAsia="Calibri" w:hAnsi="Times New Roman" w:cs="Times New Roman"/>
                <w:sz w:val="20"/>
                <w:szCs w:val="20"/>
              </w:rPr>
            </w:pPr>
          </w:p>
          <w:p w14:paraId="6AC98121" w14:textId="77777777" w:rsidR="00EB262E" w:rsidRDefault="00EB262E" w:rsidP="00EB262E">
            <w:pPr>
              <w:spacing w:after="0" w:line="240" w:lineRule="auto"/>
              <w:jc w:val="center"/>
              <w:rPr>
                <w:rFonts w:ascii="Times New Roman" w:eastAsia="Calibri" w:hAnsi="Times New Roman" w:cs="Times New Roman"/>
                <w:sz w:val="20"/>
                <w:szCs w:val="20"/>
              </w:rPr>
            </w:pPr>
          </w:p>
          <w:p w14:paraId="6AC98122" w14:textId="77777777" w:rsidR="00EB262E" w:rsidRDefault="00EB262E" w:rsidP="00EB262E">
            <w:pPr>
              <w:spacing w:after="0" w:line="240" w:lineRule="auto"/>
              <w:jc w:val="center"/>
              <w:rPr>
                <w:rFonts w:ascii="Times New Roman" w:eastAsia="Calibri" w:hAnsi="Times New Roman" w:cs="Times New Roman"/>
                <w:sz w:val="20"/>
                <w:szCs w:val="20"/>
              </w:rPr>
            </w:pPr>
          </w:p>
          <w:p w14:paraId="6AC98123" w14:textId="77777777" w:rsidR="00EB262E" w:rsidRPr="00B00676" w:rsidRDefault="00EB262E" w:rsidP="00EB262E">
            <w:pPr>
              <w:spacing w:after="0" w:line="240" w:lineRule="auto"/>
              <w:jc w:val="center"/>
              <w:rPr>
                <w:rFonts w:ascii="Times New Roman" w:eastAsia="Calibri" w:hAnsi="Times New Roman" w:cs="Times New Roman"/>
                <w:sz w:val="20"/>
                <w:szCs w:val="20"/>
              </w:rPr>
            </w:pPr>
          </w:p>
        </w:tc>
        <w:tc>
          <w:tcPr>
            <w:tcW w:w="1440" w:type="dxa"/>
          </w:tcPr>
          <w:p w14:paraId="6AC98124" w14:textId="77777777" w:rsidR="00EB262E" w:rsidRDefault="00EB262E" w:rsidP="00EB262E">
            <w:pPr>
              <w:spacing w:after="0" w:line="240" w:lineRule="auto"/>
              <w:jc w:val="center"/>
              <w:rPr>
                <w:rFonts w:ascii="Times New Roman" w:eastAsia="Calibri" w:hAnsi="Times New Roman" w:cs="Times New Roman"/>
                <w:sz w:val="20"/>
                <w:szCs w:val="20"/>
              </w:rPr>
            </w:pPr>
          </w:p>
          <w:p w14:paraId="6AC98125" w14:textId="77777777" w:rsidR="00EB262E" w:rsidRDefault="00EB262E" w:rsidP="00EB262E">
            <w:pPr>
              <w:spacing w:after="0" w:line="240" w:lineRule="auto"/>
              <w:jc w:val="center"/>
              <w:rPr>
                <w:rFonts w:ascii="Times New Roman" w:eastAsia="Calibri" w:hAnsi="Times New Roman" w:cs="Times New Roman"/>
                <w:sz w:val="20"/>
                <w:szCs w:val="20"/>
              </w:rPr>
            </w:pPr>
          </w:p>
          <w:p w14:paraId="6AC98126" w14:textId="77777777" w:rsidR="00EB262E" w:rsidRDefault="00EB262E" w:rsidP="00EB262E">
            <w:pPr>
              <w:spacing w:after="0" w:line="240" w:lineRule="auto"/>
              <w:jc w:val="center"/>
              <w:rPr>
                <w:rFonts w:ascii="Times New Roman" w:eastAsia="Calibri" w:hAnsi="Times New Roman" w:cs="Times New Roman"/>
                <w:sz w:val="20"/>
                <w:szCs w:val="20"/>
              </w:rPr>
            </w:pPr>
          </w:p>
          <w:p w14:paraId="6AC98128" w14:textId="0179A5FF" w:rsidR="00EB262E" w:rsidRDefault="00751FF0" w:rsidP="00EB26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Resident </w:t>
            </w:r>
            <w:r w:rsidR="00373E1C">
              <w:rPr>
                <w:rFonts w:ascii="Times New Roman" w:eastAsia="Calibri" w:hAnsi="Times New Roman" w:cs="Times New Roman"/>
                <w:sz w:val="20"/>
                <w:szCs w:val="20"/>
              </w:rPr>
              <w:t>Bidder</w:t>
            </w:r>
          </w:p>
          <w:p w14:paraId="6AC98129" w14:textId="77777777" w:rsidR="00EB262E" w:rsidRDefault="00EB262E" w:rsidP="00EB262E">
            <w:pPr>
              <w:spacing w:after="0" w:line="240" w:lineRule="auto"/>
              <w:jc w:val="center"/>
              <w:rPr>
                <w:rFonts w:ascii="Times New Roman" w:eastAsia="Calibri" w:hAnsi="Times New Roman" w:cs="Times New Roman"/>
                <w:sz w:val="20"/>
                <w:szCs w:val="20"/>
              </w:rPr>
            </w:pPr>
          </w:p>
          <w:p w14:paraId="6AC9812A" w14:textId="77777777" w:rsidR="00EB262E" w:rsidRDefault="00EB262E" w:rsidP="00EB262E">
            <w:pPr>
              <w:spacing w:after="0" w:line="240" w:lineRule="auto"/>
              <w:jc w:val="center"/>
              <w:rPr>
                <w:rFonts w:ascii="Times New Roman" w:eastAsia="Calibri" w:hAnsi="Times New Roman" w:cs="Times New Roman"/>
                <w:sz w:val="20"/>
                <w:szCs w:val="20"/>
              </w:rPr>
            </w:pPr>
          </w:p>
          <w:p w14:paraId="6AC9812B" w14:textId="77777777" w:rsidR="00EB262E" w:rsidRDefault="00EB262E" w:rsidP="00EB262E">
            <w:pPr>
              <w:spacing w:after="0" w:line="240" w:lineRule="auto"/>
              <w:jc w:val="center"/>
              <w:rPr>
                <w:rFonts w:ascii="Times New Roman" w:eastAsia="Calibri" w:hAnsi="Times New Roman" w:cs="Times New Roman"/>
                <w:sz w:val="20"/>
                <w:szCs w:val="20"/>
              </w:rPr>
            </w:pPr>
          </w:p>
          <w:p w14:paraId="6AC9812C" w14:textId="77777777" w:rsidR="00EB262E" w:rsidRDefault="00EB262E" w:rsidP="00EB262E">
            <w:pPr>
              <w:spacing w:after="0" w:line="240" w:lineRule="auto"/>
              <w:jc w:val="center"/>
              <w:rPr>
                <w:rFonts w:ascii="Times New Roman" w:eastAsia="Calibri" w:hAnsi="Times New Roman" w:cs="Times New Roman"/>
                <w:sz w:val="20"/>
                <w:szCs w:val="20"/>
              </w:rPr>
            </w:pPr>
          </w:p>
          <w:p w14:paraId="6AC9812D" w14:textId="77777777" w:rsidR="00EB262E" w:rsidRDefault="00EB262E" w:rsidP="00EB262E">
            <w:pPr>
              <w:spacing w:after="0" w:line="240" w:lineRule="auto"/>
              <w:jc w:val="center"/>
              <w:rPr>
                <w:rFonts w:ascii="Times New Roman" w:eastAsia="Calibri" w:hAnsi="Times New Roman" w:cs="Times New Roman"/>
                <w:sz w:val="20"/>
                <w:szCs w:val="20"/>
              </w:rPr>
            </w:pPr>
          </w:p>
          <w:p w14:paraId="6AC9812E" w14:textId="45AF7779" w:rsidR="00EB262E" w:rsidRDefault="00EB262E" w:rsidP="00EB262E">
            <w:pPr>
              <w:spacing w:after="0" w:line="240" w:lineRule="auto"/>
              <w:jc w:val="center"/>
              <w:rPr>
                <w:rFonts w:ascii="Times New Roman" w:eastAsia="Calibri" w:hAnsi="Times New Roman" w:cs="Times New Roman"/>
                <w:sz w:val="20"/>
                <w:szCs w:val="20"/>
              </w:rPr>
            </w:pPr>
          </w:p>
          <w:p w14:paraId="6AC9812F" w14:textId="41A8D035" w:rsidR="00EB262E" w:rsidRDefault="00EB262E" w:rsidP="00EB262E">
            <w:pPr>
              <w:spacing w:after="0" w:line="240" w:lineRule="auto"/>
              <w:jc w:val="center"/>
              <w:rPr>
                <w:rFonts w:ascii="Times New Roman" w:eastAsia="Calibri" w:hAnsi="Times New Roman" w:cs="Times New Roman"/>
                <w:sz w:val="20"/>
                <w:szCs w:val="20"/>
              </w:rPr>
            </w:pPr>
          </w:p>
          <w:p w14:paraId="044848F7" w14:textId="0965F201" w:rsidR="005459FA" w:rsidRDefault="005459FA" w:rsidP="00EB262E">
            <w:pPr>
              <w:spacing w:after="0" w:line="240" w:lineRule="auto"/>
              <w:jc w:val="center"/>
              <w:rPr>
                <w:rFonts w:ascii="Times New Roman" w:eastAsia="Calibri" w:hAnsi="Times New Roman" w:cs="Times New Roman"/>
                <w:sz w:val="20"/>
                <w:szCs w:val="20"/>
              </w:rPr>
            </w:pPr>
          </w:p>
          <w:p w14:paraId="2701BDFF" w14:textId="77777777" w:rsidR="005459FA" w:rsidRDefault="005459FA" w:rsidP="00EB262E">
            <w:pPr>
              <w:spacing w:after="0" w:line="240" w:lineRule="auto"/>
              <w:jc w:val="center"/>
              <w:rPr>
                <w:rFonts w:ascii="Times New Roman" w:eastAsia="Calibri" w:hAnsi="Times New Roman" w:cs="Times New Roman"/>
                <w:sz w:val="20"/>
                <w:szCs w:val="20"/>
              </w:rPr>
            </w:pPr>
          </w:p>
          <w:p w14:paraId="6AC98130" w14:textId="77777777" w:rsidR="009C58E7" w:rsidRDefault="009C58E7" w:rsidP="009C58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Compost</w:t>
            </w:r>
          </w:p>
          <w:p w14:paraId="6AC98131" w14:textId="77777777" w:rsidR="009C58E7" w:rsidRDefault="009C58E7" w:rsidP="009C58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and</w:t>
            </w:r>
          </w:p>
          <w:p w14:paraId="6AC98132" w14:textId="77777777" w:rsidR="00EB262E" w:rsidRDefault="009C58E7" w:rsidP="009C58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Mulch</w:t>
            </w:r>
          </w:p>
          <w:p w14:paraId="6AC98133" w14:textId="77777777" w:rsidR="00EB262E" w:rsidRDefault="00EB262E" w:rsidP="00EB262E">
            <w:pPr>
              <w:spacing w:after="0" w:line="240" w:lineRule="auto"/>
              <w:jc w:val="center"/>
              <w:rPr>
                <w:rFonts w:ascii="Times New Roman" w:eastAsia="Calibri" w:hAnsi="Times New Roman" w:cs="Times New Roman"/>
                <w:sz w:val="20"/>
                <w:szCs w:val="20"/>
              </w:rPr>
            </w:pPr>
          </w:p>
          <w:p w14:paraId="082479B0" w14:textId="77777777" w:rsidR="00EB262E" w:rsidRDefault="00EB262E" w:rsidP="00EB262E">
            <w:pPr>
              <w:spacing w:after="0" w:line="240" w:lineRule="auto"/>
              <w:jc w:val="center"/>
              <w:rPr>
                <w:rFonts w:ascii="Times New Roman" w:eastAsia="Calibri" w:hAnsi="Times New Roman" w:cs="Times New Roman"/>
                <w:sz w:val="20"/>
                <w:szCs w:val="20"/>
              </w:rPr>
            </w:pPr>
          </w:p>
          <w:p w14:paraId="60A68EC2" w14:textId="77777777" w:rsidR="00751FF0" w:rsidRDefault="00751FF0" w:rsidP="00EB262E">
            <w:pPr>
              <w:spacing w:after="0" w:line="240" w:lineRule="auto"/>
              <w:jc w:val="center"/>
              <w:rPr>
                <w:rFonts w:ascii="Times New Roman" w:eastAsia="Calibri" w:hAnsi="Times New Roman" w:cs="Times New Roman"/>
                <w:sz w:val="20"/>
                <w:szCs w:val="20"/>
              </w:rPr>
            </w:pPr>
          </w:p>
          <w:p w14:paraId="7E41EBBB" w14:textId="77777777" w:rsidR="00751FF0" w:rsidRDefault="00751FF0" w:rsidP="00EB262E">
            <w:pPr>
              <w:spacing w:after="0" w:line="240" w:lineRule="auto"/>
              <w:jc w:val="center"/>
              <w:rPr>
                <w:rFonts w:ascii="Times New Roman" w:eastAsia="Calibri" w:hAnsi="Times New Roman" w:cs="Times New Roman"/>
                <w:sz w:val="20"/>
                <w:szCs w:val="20"/>
              </w:rPr>
            </w:pPr>
          </w:p>
          <w:p w14:paraId="323D3488" w14:textId="77777777" w:rsidR="00751FF0" w:rsidRDefault="00751FF0" w:rsidP="00EB262E">
            <w:pPr>
              <w:spacing w:after="0" w:line="240" w:lineRule="auto"/>
              <w:jc w:val="center"/>
              <w:rPr>
                <w:rFonts w:ascii="Times New Roman" w:eastAsia="Calibri" w:hAnsi="Times New Roman" w:cs="Times New Roman"/>
                <w:sz w:val="20"/>
                <w:szCs w:val="20"/>
              </w:rPr>
            </w:pPr>
          </w:p>
          <w:p w14:paraId="4F124B73" w14:textId="77777777" w:rsidR="00751FF0" w:rsidRDefault="00751FF0" w:rsidP="00EB262E">
            <w:pPr>
              <w:spacing w:after="0" w:line="240" w:lineRule="auto"/>
              <w:jc w:val="center"/>
              <w:rPr>
                <w:rFonts w:ascii="Times New Roman" w:eastAsia="Calibri" w:hAnsi="Times New Roman" w:cs="Times New Roman"/>
                <w:sz w:val="20"/>
                <w:szCs w:val="20"/>
              </w:rPr>
            </w:pPr>
          </w:p>
          <w:p w14:paraId="7A98244A" w14:textId="77777777" w:rsidR="00751FF0" w:rsidRDefault="00751FF0" w:rsidP="00EB262E">
            <w:pPr>
              <w:spacing w:after="0" w:line="240" w:lineRule="auto"/>
              <w:jc w:val="center"/>
              <w:rPr>
                <w:rFonts w:ascii="Times New Roman" w:eastAsia="Calibri" w:hAnsi="Times New Roman" w:cs="Times New Roman"/>
                <w:sz w:val="20"/>
                <w:szCs w:val="20"/>
              </w:rPr>
            </w:pPr>
          </w:p>
          <w:p w14:paraId="72EFE304" w14:textId="77777777" w:rsidR="00751FF0" w:rsidRDefault="00751FF0" w:rsidP="00EB262E">
            <w:pPr>
              <w:spacing w:after="0" w:line="240" w:lineRule="auto"/>
              <w:jc w:val="center"/>
              <w:rPr>
                <w:rFonts w:ascii="Times New Roman" w:eastAsia="Calibri" w:hAnsi="Times New Roman" w:cs="Times New Roman"/>
                <w:sz w:val="20"/>
                <w:szCs w:val="20"/>
              </w:rPr>
            </w:pPr>
          </w:p>
          <w:p w14:paraId="6AC98134" w14:textId="00043DFB" w:rsidR="00751FF0" w:rsidRPr="00B00676" w:rsidRDefault="00751FF0" w:rsidP="00EB26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Forest Products</w:t>
            </w:r>
          </w:p>
        </w:tc>
        <w:tc>
          <w:tcPr>
            <w:tcW w:w="3960" w:type="dxa"/>
          </w:tcPr>
          <w:p w14:paraId="6AC98135" w14:textId="77777777" w:rsidR="00EB262E" w:rsidRPr="00EB262E" w:rsidRDefault="00EB262E" w:rsidP="00ED1084">
            <w:pPr>
              <w:pStyle w:val="ListParagraph"/>
              <w:numPr>
                <w:ilvl w:val="0"/>
                <w:numId w:val="9"/>
              </w:numPr>
              <w:ind w:left="162" w:hanging="180"/>
              <w:rPr>
                <w:rFonts w:eastAsia="Calibri"/>
                <w:sz w:val="20"/>
                <w:szCs w:val="20"/>
              </w:rPr>
            </w:pPr>
            <w:r w:rsidRPr="00EB262E">
              <w:rPr>
                <w:rFonts w:ascii="Tms Rmn" w:hAnsi="Tms Rmn"/>
                <w:sz w:val="20"/>
                <w:szCs w:val="20"/>
              </w:rPr>
              <w:t>Resident vendors in the State of Georgia are to be granted the same preference over vendors resident in another state in the same manner, on the same basis and to the same extent that</w:t>
            </w:r>
            <w:r>
              <w:rPr>
                <w:rFonts w:ascii="Tms Rmn" w:hAnsi="Tms Rmn"/>
                <w:sz w:val="20"/>
                <w:szCs w:val="20"/>
              </w:rPr>
              <w:t xml:space="preserve"> </w:t>
            </w:r>
            <w:r w:rsidRPr="00EB262E">
              <w:rPr>
                <w:rFonts w:ascii="Tms Rmn" w:hAnsi="Tms Rmn"/>
                <w:sz w:val="20"/>
                <w:szCs w:val="20"/>
              </w:rPr>
              <w:t>preference is granted in awarding bids or proposals for the same goods or services by such other state</w:t>
            </w:r>
            <w:r w:rsidR="00C71B53">
              <w:rPr>
                <w:rFonts w:ascii="Tms Rmn" w:hAnsi="Tms Rmn"/>
                <w:sz w:val="20"/>
                <w:szCs w:val="20"/>
              </w:rPr>
              <w:t>,</w:t>
            </w:r>
            <w:r w:rsidRPr="00EB262E">
              <w:rPr>
                <w:rFonts w:ascii="Tms Rmn" w:hAnsi="Tms Rmn"/>
                <w:sz w:val="20"/>
                <w:szCs w:val="20"/>
              </w:rPr>
              <w:t xml:space="preserve"> to vendors resident therein over vendor's resident in the State of Georgia. This preference is used for evaluation purposes only.  All state agencies are required to apply this reciprocal preference.</w:t>
            </w:r>
          </w:p>
          <w:p w14:paraId="6AC98136" w14:textId="77777777" w:rsidR="00374D0C" w:rsidRPr="00374D0C" w:rsidRDefault="00EB262E" w:rsidP="00374D0C">
            <w:pPr>
              <w:pStyle w:val="ListParagraph"/>
              <w:numPr>
                <w:ilvl w:val="0"/>
                <w:numId w:val="9"/>
              </w:numPr>
              <w:ind w:left="162" w:hanging="162"/>
              <w:rPr>
                <w:rFonts w:ascii="Tms Rmn" w:hAnsi="Tms Rmn"/>
                <w:sz w:val="20"/>
                <w:szCs w:val="20"/>
              </w:rPr>
            </w:pPr>
            <w:r w:rsidRPr="00EB262E">
              <w:rPr>
                <w:rFonts w:ascii="Tms Rmn" w:hAnsi="Tms Rmn"/>
                <w:sz w:val="20"/>
                <w:szCs w:val="20"/>
              </w:rPr>
              <w:t xml:space="preserve">All state agencies, departments, </w:t>
            </w:r>
            <w:r w:rsidRPr="00EB262E">
              <w:rPr>
                <w:rFonts w:eastAsia="Calibri"/>
                <w:sz w:val="20"/>
                <w:szCs w:val="20"/>
              </w:rPr>
              <w:t xml:space="preserve">and authorities responsible for the </w:t>
            </w:r>
            <w:r w:rsidRPr="00EB262E">
              <w:rPr>
                <w:rFonts w:ascii="Tms Rmn" w:hAnsi="Tms Rmn"/>
                <w:sz w:val="20"/>
                <w:szCs w:val="20"/>
              </w:rPr>
              <w:t xml:space="preserve">maintenance of public lands shall give </w:t>
            </w:r>
            <w:r w:rsidR="002275BF">
              <w:rPr>
                <w:rFonts w:ascii="Tms Rmn" w:hAnsi="Tms Rmn"/>
                <w:sz w:val="20"/>
                <w:szCs w:val="20"/>
              </w:rPr>
              <w:t xml:space="preserve">preference to the use of compost and mulch in all </w:t>
            </w:r>
            <w:proofErr w:type="gramStart"/>
            <w:r w:rsidR="002275BF">
              <w:rPr>
                <w:rFonts w:ascii="Tms Rmn" w:hAnsi="Tms Rmn"/>
                <w:sz w:val="20"/>
                <w:szCs w:val="20"/>
              </w:rPr>
              <w:t xml:space="preserve">road </w:t>
            </w:r>
            <w:r w:rsidR="00374D0C" w:rsidRPr="00374D0C">
              <w:rPr>
                <w:rFonts w:ascii="Tms Rmn" w:hAnsi="Tms Rmn"/>
                <w:sz w:val="20"/>
                <w:szCs w:val="20"/>
              </w:rPr>
              <w:t xml:space="preserve"> building</w:t>
            </w:r>
            <w:proofErr w:type="gramEnd"/>
            <w:r w:rsidR="00374D0C" w:rsidRPr="00374D0C">
              <w:rPr>
                <w:rFonts w:ascii="Tms Rmn" w:hAnsi="Tms Rmn"/>
                <w:sz w:val="20"/>
                <w:szCs w:val="20"/>
              </w:rPr>
              <w:t xml:space="preserve">, land maintenance, and land development activities. Preference shall be given to compost and mulch made in the State of Georgia from organics which are source separated from the state's non-hazardous solid waste stream. </w:t>
            </w:r>
          </w:p>
          <w:p w14:paraId="6AC98137" w14:textId="15ED81C3" w:rsidR="00374D0C" w:rsidRPr="00374D0C" w:rsidRDefault="00374D0C" w:rsidP="00374D0C">
            <w:pPr>
              <w:pStyle w:val="ListParagraph"/>
              <w:numPr>
                <w:ilvl w:val="0"/>
                <w:numId w:val="9"/>
              </w:numPr>
              <w:ind w:left="162" w:hanging="162"/>
              <w:rPr>
                <w:rFonts w:ascii="Tms Rmn" w:hAnsi="Tms Rmn"/>
                <w:sz w:val="20"/>
                <w:szCs w:val="20"/>
              </w:rPr>
            </w:pPr>
            <w:r w:rsidRPr="00374D0C">
              <w:rPr>
                <w:rFonts w:ascii="Tms Rmn" w:hAnsi="Tms Rmn"/>
                <w:b/>
                <w:bCs/>
                <w:sz w:val="20"/>
                <w:szCs w:val="20"/>
              </w:rPr>
              <w:t>Georgia Code 50-5-63</w:t>
            </w:r>
            <w:r w:rsidR="005459FA">
              <w:rPr>
                <w:rFonts w:ascii="Tms Rmn" w:hAnsi="Tms Rmn"/>
                <w:b/>
                <w:bCs/>
                <w:sz w:val="20"/>
                <w:szCs w:val="20"/>
              </w:rPr>
              <w:t xml:space="preserve"> Forest products</w:t>
            </w:r>
          </w:p>
          <w:p w14:paraId="6AC98138" w14:textId="77777777" w:rsidR="00374D0C" w:rsidRPr="00374D0C" w:rsidRDefault="00374D0C" w:rsidP="005459FA">
            <w:pPr>
              <w:pStyle w:val="ListParagraph"/>
              <w:ind w:left="162"/>
              <w:rPr>
                <w:rFonts w:ascii="Tms Rmn" w:hAnsi="Tms Rmn"/>
                <w:sz w:val="20"/>
                <w:szCs w:val="20"/>
              </w:rPr>
            </w:pPr>
            <w:r w:rsidRPr="00374D0C">
              <w:rPr>
                <w:rFonts w:ascii="Tms Rmn" w:hAnsi="Tms Rmn"/>
                <w:sz w:val="20"/>
                <w:szCs w:val="20"/>
              </w:rPr>
              <w:t>Exclusive use of Georgia forest products in state construction contracts; exception where federal regulations conflict. </w:t>
            </w:r>
          </w:p>
          <w:p w14:paraId="6AC98139" w14:textId="77777777" w:rsidR="00374D0C" w:rsidRPr="00374D0C" w:rsidRDefault="00374D0C" w:rsidP="00374D0C">
            <w:pPr>
              <w:pStyle w:val="ListParagraph"/>
              <w:numPr>
                <w:ilvl w:val="0"/>
                <w:numId w:val="9"/>
              </w:numPr>
              <w:ind w:left="162" w:hanging="162"/>
              <w:rPr>
                <w:rFonts w:ascii="Tms Rmn" w:hAnsi="Tms Rmn"/>
                <w:sz w:val="20"/>
                <w:szCs w:val="20"/>
              </w:rPr>
            </w:pPr>
            <w:r w:rsidRPr="00374D0C">
              <w:rPr>
                <w:rFonts w:ascii="Tms Rmn" w:hAnsi="Tms Rmn"/>
                <w:sz w:val="20"/>
                <w:szCs w:val="20"/>
              </w:rPr>
              <w:t>(a)  No contract for the construction of, addition to, or repair of any facility,  the cost of which is borne by the state or any department, agency, commission, authority, or political subdivision thereof, shall be let unless the contract contains a stipulation therein providing that the contractor or any subcontractor shall use exclusively Georgia forest products in the construction thereof, when forest products are to be used in such construction, addition, or repair, and if Georgia forest products are available.</w:t>
            </w:r>
          </w:p>
          <w:p w14:paraId="6AC9813A" w14:textId="77777777" w:rsidR="00EB262E" w:rsidRPr="006A3DE3" w:rsidRDefault="00374D0C" w:rsidP="00374D0C">
            <w:pPr>
              <w:pStyle w:val="ListParagraph"/>
              <w:numPr>
                <w:ilvl w:val="0"/>
                <w:numId w:val="9"/>
              </w:numPr>
              <w:ind w:left="162" w:hanging="162"/>
              <w:rPr>
                <w:rFonts w:eastAsia="Calibri"/>
                <w:sz w:val="20"/>
                <w:szCs w:val="20"/>
              </w:rPr>
            </w:pPr>
            <w:r w:rsidRPr="00374D0C">
              <w:rPr>
                <w:rFonts w:ascii="Tms Rmn" w:hAnsi="Tms Rmn"/>
                <w:sz w:val="20"/>
                <w:szCs w:val="20"/>
              </w:rPr>
              <w:t>(b)  This Code section shall not apply when in conflict with federal rules and regulations</w:t>
            </w:r>
          </w:p>
        </w:tc>
      </w:tr>
      <w:tr w:rsidR="00374D0C" w:rsidRPr="00397714" w14:paraId="6AC98147" w14:textId="77777777" w:rsidTr="00271CAC">
        <w:trPr>
          <w:trHeight w:val="795"/>
        </w:trPr>
        <w:tc>
          <w:tcPr>
            <w:tcW w:w="1458" w:type="dxa"/>
          </w:tcPr>
          <w:p w14:paraId="6AC9813C" w14:textId="77777777" w:rsidR="00374D0C" w:rsidRDefault="00374D0C" w:rsidP="00374D0C">
            <w:pPr>
              <w:spacing w:after="0" w:line="240" w:lineRule="auto"/>
              <w:rPr>
                <w:rFonts w:ascii="Times New Roman" w:eastAsia="Calibri" w:hAnsi="Times New Roman" w:cs="Times New Roman"/>
                <w:sz w:val="20"/>
                <w:szCs w:val="20"/>
              </w:rPr>
            </w:pPr>
          </w:p>
          <w:p w14:paraId="6AC9813D" w14:textId="77777777" w:rsidR="00374D0C" w:rsidRPr="00B00676" w:rsidRDefault="00374D0C" w:rsidP="00374D0C">
            <w:pPr>
              <w:ind w:right="135"/>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tcPr>
          <w:p w14:paraId="6AC9813E" w14:textId="77777777" w:rsidR="00374D0C" w:rsidRPr="00B00676" w:rsidRDefault="00374D0C" w:rsidP="00374D0C">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tcPr>
          <w:p w14:paraId="6AC9813F" w14:textId="77777777" w:rsidR="00374D0C" w:rsidRPr="00477522" w:rsidRDefault="00374D0C" w:rsidP="00374D0C">
            <w:pPr>
              <w:spacing w:after="0" w:line="240" w:lineRule="auto"/>
              <w:jc w:val="center"/>
              <w:rPr>
                <w:rFonts w:ascii="Times New Roman" w:hAnsi="Times New Roman" w:cs="Times New Roman"/>
                <w:sz w:val="8"/>
                <w:szCs w:val="8"/>
              </w:rPr>
            </w:pPr>
          </w:p>
          <w:p w14:paraId="6AC98140" w14:textId="77777777" w:rsidR="00374D0C" w:rsidRPr="00B00676" w:rsidRDefault="00374D0C" w:rsidP="00374D0C">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tcPr>
          <w:p w14:paraId="6AC98141" w14:textId="77777777" w:rsidR="00374D0C" w:rsidRPr="00477522" w:rsidRDefault="00374D0C" w:rsidP="00374D0C">
            <w:pPr>
              <w:spacing w:after="0" w:line="240" w:lineRule="auto"/>
              <w:jc w:val="center"/>
              <w:rPr>
                <w:rFonts w:ascii="Times New Roman" w:eastAsia="Calibri" w:hAnsi="Times New Roman" w:cs="Times New Roman"/>
                <w:sz w:val="8"/>
                <w:szCs w:val="8"/>
              </w:rPr>
            </w:pPr>
          </w:p>
          <w:p w14:paraId="6AC98142" w14:textId="77777777" w:rsidR="00374D0C" w:rsidRPr="00B50F00" w:rsidRDefault="00374D0C" w:rsidP="00374D0C">
            <w:pPr>
              <w:pStyle w:val="NormalWeb"/>
              <w:spacing w:before="0" w:beforeAutospacing="0" w:after="0" w:afterAutospacing="0"/>
              <w:jc w:val="center"/>
              <w:rPr>
                <w:rFonts w:asciiTheme="minorHAnsi" w:eastAsia="Calibri" w:hAnsiTheme="minorHAnsi"/>
                <w:b/>
                <w:sz w:val="16"/>
                <w:szCs w:val="16"/>
              </w:rPr>
            </w:pPr>
          </w:p>
          <w:p w14:paraId="6AC98143" w14:textId="77777777" w:rsidR="00374D0C" w:rsidRPr="00477522" w:rsidRDefault="00374D0C" w:rsidP="00374D0C">
            <w:pPr>
              <w:pStyle w:val="NormalWeb"/>
              <w:spacing w:before="0" w:beforeAutospacing="0" w:after="0" w:afterAutospacing="0"/>
              <w:jc w:val="center"/>
              <w:rPr>
                <w:rFonts w:asciiTheme="minorHAnsi" w:eastAsia="Calibri" w:hAnsiTheme="minorHAnsi"/>
                <w:sz w:val="20"/>
                <w:szCs w:val="20"/>
              </w:rPr>
            </w:pPr>
            <w:r w:rsidRPr="00477522">
              <w:rPr>
                <w:rFonts w:asciiTheme="minorHAnsi" w:eastAsia="Calibri" w:hAnsiTheme="minorHAnsi"/>
                <w:b/>
              </w:rPr>
              <w:t>Preference</w:t>
            </w:r>
          </w:p>
        </w:tc>
        <w:tc>
          <w:tcPr>
            <w:tcW w:w="3960" w:type="dxa"/>
          </w:tcPr>
          <w:p w14:paraId="6AC98144" w14:textId="77777777" w:rsidR="00374D0C" w:rsidRPr="00477522" w:rsidRDefault="00374D0C" w:rsidP="00374D0C">
            <w:pPr>
              <w:pStyle w:val="ListParagraph"/>
              <w:ind w:left="162"/>
              <w:rPr>
                <w:rFonts w:eastAsia="Calibri"/>
                <w:sz w:val="8"/>
                <w:szCs w:val="8"/>
              </w:rPr>
            </w:pPr>
          </w:p>
          <w:p w14:paraId="6AC98145" w14:textId="77777777" w:rsidR="00374D0C" w:rsidRPr="00B50F00" w:rsidRDefault="00374D0C" w:rsidP="00374D0C">
            <w:pPr>
              <w:pStyle w:val="ListParagraph"/>
              <w:spacing w:before="240"/>
              <w:ind w:left="158"/>
              <w:jc w:val="center"/>
              <w:rPr>
                <w:rStyle w:val="Strong"/>
                <w:rFonts w:asciiTheme="minorHAnsi" w:hAnsiTheme="minorHAnsi"/>
                <w:sz w:val="16"/>
                <w:szCs w:val="16"/>
              </w:rPr>
            </w:pPr>
          </w:p>
          <w:p w14:paraId="6AC98146" w14:textId="77777777" w:rsidR="00374D0C" w:rsidRPr="00DF5596" w:rsidRDefault="00374D0C" w:rsidP="00374D0C">
            <w:pPr>
              <w:pStyle w:val="ListParagraph"/>
              <w:spacing w:before="240"/>
              <w:ind w:left="158"/>
              <w:jc w:val="center"/>
              <w:rPr>
                <w:rFonts w:eastAsia="Calibri"/>
                <w:sz w:val="20"/>
                <w:szCs w:val="20"/>
              </w:rPr>
            </w:pPr>
            <w:r w:rsidRPr="00713116">
              <w:rPr>
                <w:rStyle w:val="Strong"/>
                <w:rFonts w:asciiTheme="minorHAnsi" w:hAnsiTheme="minorHAnsi"/>
              </w:rPr>
              <w:t>Scope of Preference &amp; Conditions</w:t>
            </w:r>
          </w:p>
        </w:tc>
      </w:tr>
      <w:tr w:rsidR="00E843BA" w:rsidRPr="00397714" w14:paraId="6AC98176" w14:textId="77777777" w:rsidTr="007350A1">
        <w:trPr>
          <w:trHeight w:val="795"/>
        </w:trPr>
        <w:tc>
          <w:tcPr>
            <w:tcW w:w="1458" w:type="dxa"/>
            <w:vAlign w:val="center"/>
          </w:tcPr>
          <w:p w14:paraId="6AC98148" w14:textId="77777777" w:rsidR="00E843BA" w:rsidRDefault="00E843BA" w:rsidP="00E843BA">
            <w:pPr>
              <w:spacing w:after="0" w:line="240" w:lineRule="auto"/>
              <w:jc w:val="center"/>
              <w:rPr>
                <w:rStyle w:val="Strong"/>
                <w:rFonts w:cs="Times New Roman"/>
                <w:sz w:val="24"/>
                <w:szCs w:val="24"/>
              </w:rPr>
            </w:pPr>
          </w:p>
          <w:p w14:paraId="6AC98149" w14:textId="77777777" w:rsidR="00E843BA" w:rsidRDefault="00E843BA" w:rsidP="00E843BA">
            <w:pPr>
              <w:spacing w:after="0" w:line="240" w:lineRule="auto"/>
              <w:jc w:val="center"/>
              <w:rPr>
                <w:rFonts w:ascii="Times New Roman" w:hAnsi="Times New Roman" w:cs="Times New Roman"/>
                <w:sz w:val="20"/>
                <w:szCs w:val="20"/>
              </w:rPr>
            </w:pPr>
          </w:p>
          <w:p w14:paraId="6AC9814A" w14:textId="77777777" w:rsidR="00E843BA" w:rsidRDefault="00E843BA" w:rsidP="00E843BA">
            <w:pPr>
              <w:spacing w:after="0" w:line="240" w:lineRule="auto"/>
              <w:jc w:val="center"/>
              <w:rPr>
                <w:rFonts w:ascii="Times New Roman" w:hAnsi="Times New Roman" w:cs="Times New Roman"/>
                <w:sz w:val="20"/>
                <w:szCs w:val="20"/>
              </w:rPr>
            </w:pPr>
          </w:p>
          <w:p w14:paraId="6AC9814B" w14:textId="77777777" w:rsidR="00E843BA" w:rsidRDefault="00E843BA" w:rsidP="00E843BA">
            <w:pPr>
              <w:spacing w:after="0" w:line="240" w:lineRule="auto"/>
              <w:jc w:val="center"/>
              <w:rPr>
                <w:rFonts w:ascii="Times New Roman" w:hAnsi="Times New Roman" w:cs="Times New Roman"/>
                <w:sz w:val="20"/>
                <w:szCs w:val="20"/>
              </w:rPr>
            </w:pPr>
          </w:p>
          <w:p w14:paraId="6AC9814C" w14:textId="77777777" w:rsidR="00E843BA" w:rsidRDefault="00E843BA" w:rsidP="00E843BA">
            <w:pPr>
              <w:spacing w:after="0" w:line="240" w:lineRule="auto"/>
              <w:jc w:val="center"/>
              <w:rPr>
                <w:rFonts w:ascii="Times New Roman" w:hAnsi="Times New Roman" w:cs="Times New Roman"/>
                <w:sz w:val="20"/>
                <w:szCs w:val="20"/>
              </w:rPr>
            </w:pPr>
          </w:p>
          <w:p w14:paraId="6AC9814D" w14:textId="77777777" w:rsidR="00E843BA" w:rsidRPr="0036182D" w:rsidRDefault="00E843BA" w:rsidP="00E843BA">
            <w:pPr>
              <w:spacing w:after="0" w:line="240" w:lineRule="auto"/>
              <w:jc w:val="center"/>
              <w:rPr>
                <w:rFonts w:ascii="Times New Roman" w:eastAsia="Calibri" w:hAnsi="Times New Roman" w:cs="Times New Roman"/>
                <w:sz w:val="20"/>
                <w:szCs w:val="20"/>
              </w:rPr>
            </w:pPr>
            <w:r w:rsidRPr="0036182D">
              <w:rPr>
                <w:rFonts w:ascii="Times New Roman" w:hAnsi="Times New Roman" w:cs="Times New Roman"/>
                <w:sz w:val="20"/>
                <w:szCs w:val="20"/>
              </w:rPr>
              <w:t>Hawaii</w:t>
            </w:r>
          </w:p>
          <w:p w14:paraId="6AC9814E" w14:textId="77777777" w:rsidR="00E843BA" w:rsidRDefault="00E843BA" w:rsidP="00E843BA">
            <w:pPr>
              <w:spacing w:after="0" w:line="240" w:lineRule="auto"/>
              <w:jc w:val="center"/>
              <w:rPr>
                <w:rStyle w:val="Strong"/>
                <w:rFonts w:cs="Times New Roman"/>
                <w:sz w:val="24"/>
                <w:szCs w:val="24"/>
              </w:rPr>
            </w:pPr>
          </w:p>
          <w:p w14:paraId="6AC9814F" w14:textId="77777777" w:rsidR="00E843BA" w:rsidRDefault="00E843BA" w:rsidP="00E843BA">
            <w:pPr>
              <w:spacing w:after="0" w:line="240" w:lineRule="auto"/>
              <w:jc w:val="center"/>
              <w:rPr>
                <w:rStyle w:val="Strong"/>
                <w:rFonts w:cs="Times New Roman"/>
                <w:sz w:val="24"/>
                <w:szCs w:val="24"/>
              </w:rPr>
            </w:pPr>
          </w:p>
          <w:p w14:paraId="6AC98150" w14:textId="77777777" w:rsidR="00E843BA" w:rsidRDefault="00E843BA" w:rsidP="00E843BA">
            <w:pPr>
              <w:spacing w:after="0" w:line="240" w:lineRule="auto"/>
              <w:jc w:val="center"/>
              <w:rPr>
                <w:rStyle w:val="Strong"/>
                <w:rFonts w:cs="Times New Roman"/>
                <w:sz w:val="24"/>
                <w:szCs w:val="24"/>
              </w:rPr>
            </w:pPr>
          </w:p>
          <w:p w14:paraId="6AC98151" w14:textId="77777777" w:rsidR="00E843BA" w:rsidRPr="00B00676" w:rsidRDefault="00E843BA" w:rsidP="00E843BA">
            <w:pPr>
              <w:spacing w:after="0" w:line="240" w:lineRule="auto"/>
              <w:jc w:val="center"/>
              <w:rPr>
                <w:rStyle w:val="Strong"/>
                <w:rFonts w:cs="Times New Roman"/>
                <w:sz w:val="24"/>
                <w:szCs w:val="24"/>
              </w:rPr>
            </w:pPr>
          </w:p>
        </w:tc>
        <w:tc>
          <w:tcPr>
            <w:tcW w:w="1530" w:type="dxa"/>
            <w:vAlign w:val="center"/>
          </w:tcPr>
          <w:p w14:paraId="6AC98152" w14:textId="77777777" w:rsidR="00E843BA" w:rsidRPr="00B00676" w:rsidRDefault="00E843BA" w:rsidP="00E843BA">
            <w:pPr>
              <w:spacing w:after="0" w:line="240" w:lineRule="auto"/>
              <w:jc w:val="center"/>
              <w:rPr>
                <w:rStyle w:val="Strong"/>
                <w:rFonts w:cs="Times New Roman"/>
                <w:sz w:val="24"/>
                <w:szCs w:val="24"/>
              </w:rPr>
            </w:pPr>
            <w:r>
              <w:rPr>
                <w:rFonts w:ascii="Times New Roman" w:eastAsia="Calibri" w:hAnsi="Times New Roman" w:cs="Times New Roman"/>
                <w:sz w:val="20"/>
                <w:szCs w:val="20"/>
              </w:rPr>
              <w:t>Yes</w:t>
            </w:r>
          </w:p>
        </w:tc>
        <w:tc>
          <w:tcPr>
            <w:tcW w:w="1350" w:type="dxa"/>
            <w:vAlign w:val="center"/>
          </w:tcPr>
          <w:p w14:paraId="6AC98153" w14:textId="77777777" w:rsidR="00E843BA" w:rsidRPr="00B00676" w:rsidRDefault="00E843BA" w:rsidP="00E843BA">
            <w:pPr>
              <w:spacing w:after="0" w:line="240" w:lineRule="auto"/>
              <w:jc w:val="center"/>
              <w:rPr>
                <w:rStyle w:val="Strong"/>
                <w:rFonts w:cs="Times New Roman"/>
                <w:sz w:val="24"/>
                <w:szCs w:val="24"/>
              </w:rPr>
            </w:pPr>
            <w:r>
              <w:rPr>
                <w:rFonts w:ascii="Times New Roman" w:eastAsia="Calibri" w:hAnsi="Times New Roman" w:cs="Times New Roman"/>
                <w:sz w:val="20"/>
                <w:szCs w:val="20"/>
              </w:rPr>
              <w:t>Yes</w:t>
            </w:r>
          </w:p>
        </w:tc>
        <w:tc>
          <w:tcPr>
            <w:tcW w:w="1440" w:type="dxa"/>
            <w:vAlign w:val="center"/>
          </w:tcPr>
          <w:p w14:paraId="1F1EDB50" w14:textId="3A1B89E6" w:rsidR="005459FA" w:rsidRDefault="00E61FD8" w:rsidP="00E843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Non-resident Bidder</w:t>
            </w:r>
          </w:p>
          <w:p w14:paraId="7B406A63" w14:textId="77777777" w:rsidR="001B3DC2" w:rsidRDefault="001B3DC2" w:rsidP="00E843BA">
            <w:pPr>
              <w:spacing w:after="0" w:line="240" w:lineRule="auto"/>
              <w:jc w:val="center"/>
              <w:rPr>
                <w:rFonts w:ascii="Times New Roman" w:eastAsia="Calibri" w:hAnsi="Times New Roman" w:cs="Times New Roman"/>
                <w:sz w:val="20"/>
                <w:szCs w:val="20"/>
              </w:rPr>
            </w:pPr>
          </w:p>
          <w:p w14:paraId="011C6C1D" w14:textId="21C463D7" w:rsidR="001B3DC2" w:rsidRDefault="001B3DC2" w:rsidP="00E843BA">
            <w:pPr>
              <w:spacing w:after="0" w:line="240" w:lineRule="auto"/>
              <w:jc w:val="center"/>
              <w:rPr>
                <w:rFonts w:ascii="Times New Roman" w:eastAsia="Calibri" w:hAnsi="Times New Roman" w:cs="Times New Roman"/>
                <w:sz w:val="20"/>
                <w:szCs w:val="20"/>
              </w:rPr>
            </w:pPr>
          </w:p>
          <w:p w14:paraId="0636E548" w14:textId="0306BB26" w:rsidR="001B3DC2" w:rsidRDefault="001B3DC2" w:rsidP="00E843BA">
            <w:pPr>
              <w:spacing w:after="0" w:line="240" w:lineRule="auto"/>
              <w:jc w:val="center"/>
              <w:rPr>
                <w:rFonts w:ascii="Times New Roman" w:eastAsia="Calibri" w:hAnsi="Times New Roman" w:cs="Times New Roman"/>
                <w:sz w:val="20"/>
                <w:szCs w:val="20"/>
              </w:rPr>
            </w:pPr>
          </w:p>
          <w:p w14:paraId="344658ED" w14:textId="77777777" w:rsidR="001B3DC2" w:rsidRDefault="001B3DC2" w:rsidP="00E843BA">
            <w:pPr>
              <w:spacing w:after="0" w:line="240" w:lineRule="auto"/>
              <w:jc w:val="center"/>
              <w:rPr>
                <w:rFonts w:ascii="Times New Roman" w:eastAsia="Calibri" w:hAnsi="Times New Roman" w:cs="Times New Roman"/>
                <w:sz w:val="20"/>
                <w:szCs w:val="20"/>
              </w:rPr>
            </w:pPr>
          </w:p>
          <w:p w14:paraId="6AC98154" w14:textId="760F7053" w:rsidR="00E843BA" w:rsidRDefault="00E843BA" w:rsidP="00E843BA">
            <w:pPr>
              <w:spacing w:after="0" w:line="240" w:lineRule="auto"/>
              <w:jc w:val="center"/>
              <w:rPr>
                <w:rFonts w:ascii="Times New Roman" w:eastAsia="Calibri" w:hAnsi="Times New Roman" w:cs="Times New Roman"/>
                <w:sz w:val="20"/>
                <w:szCs w:val="20"/>
              </w:rPr>
            </w:pPr>
          </w:p>
          <w:p w14:paraId="6AC98155" w14:textId="77777777" w:rsidR="00E843BA" w:rsidRDefault="00E843BA" w:rsidP="00E843BA">
            <w:pPr>
              <w:pStyle w:val="NormalWeb"/>
              <w:spacing w:before="0" w:beforeAutospacing="0" w:after="0" w:afterAutospacing="0"/>
              <w:jc w:val="center"/>
              <w:rPr>
                <w:sz w:val="20"/>
                <w:szCs w:val="20"/>
              </w:rPr>
            </w:pPr>
          </w:p>
          <w:p w14:paraId="6AC98156" w14:textId="77777777" w:rsidR="00E843BA" w:rsidRDefault="00E843BA" w:rsidP="00E843BA">
            <w:pPr>
              <w:pStyle w:val="NormalWeb"/>
              <w:jc w:val="center"/>
            </w:pPr>
            <w:r>
              <w:rPr>
                <w:sz w:val="20"/>
                <w:szCs w:val="20"/>
              </w:rPr>
              <w:t>10% - Class I</w:t>
            </w:r>
          </w:p>
          <w:p w14:paraId="6AC98157" w14:textId="77777777" w:rsidR="00E843BA" w:rsidRDefault="00E843BA" w:rsidP="00E843BA">
            <w:pPr>
              <w:pStyle w:val="NormalWeb"/>
              <w:ind w:right="-108"/>
            </w:pPr>
            <w:r>
              <w:rPr>
                <w:sz w:val="20"/>
                <w:szCs w:val="20"/>
              </w:rPr>
              <w:t>15% - Class II</w:t>
            </w:r>
          </w:p>
          <w:p w14:paraId="6AC98158" w14:textId="3DA314A4" w:rsidR="00E843BA" w:rsidRDefault="00E843BA" w:rsidP="00E843BA">
            <w:pPr>
              <w:pStyle w:val="NormalWeb"/>
              <w:spacing w:before="0" w:beforeAutospacing="0" w:after="0" w:afterAutospacing="0"/>
              <w:jc w:val="center"/>
              <w:rPr>
                <w:sz w:val="20"/>
                <w:szCs w:val="20"/>
              </w:rPr>
            </w:pPr>
          </w:p>
          <w:p w14:paraId="6809C262" w14:textId="0B21784E" w:rsidR="005459FA" w:rsidRDefault="005459FA" w:rsidP="00E843BA">
            <w:pPr>
              <w:pStyle w:val="NormalWeb"/>
              <w:spacing w:before="0" w:beforeAutospacing="0" w:after="0" w:afterAutospacing="0"/>
              <w:jc w:val="center"/>
              <w:rPr>
                <w:sz w:val="20"/>
                <w:szCs w:val="20"/>
              </w:rPr>
            </w:pPr>
          </w:p>
          <w:p w14:paraId="1E1111B1" w14:textId="77777777" w:rsidR="001B3DC2" w:rsidRDefault="001B3DC2" w:rsidP="00E843BA">
            <w:pPr>
              <w:pStyle w:val="NormalWeb"/>
              <w:spacing w:before="0" w:beforeAutospacing="0" w:after="0" w:afterAutospacing="0"/>
              <w:jc w:val="center"/>
              <w:rPr>
                <w:sz w:val="20"/>
                <w:szCs w:val="20"/>
              </w:rPr>
            </w:pPr>
          </w:p>
          <w:p w14:paraId="6AC98159" w14:textId="77777777" w:rsidR="00E843BA" w:rsidRDefault="00E843BA" w:rsidP="00E843BA">
            <w:pPr>
              <w:pStyle w:val="NormalWeb"/>
              <w:spacing w:before="0" w:beforeAutospacing="0" w:after="0" w:afterAutospacing="0"/>
              <w:jc w:val="center"/>
              <w:rPr>
                <w:color w:val="000000"/>
                <w:sz w:val="20"/>
                <w:szCs w:val="20"/>
              </w:rPr>
            </w:pPr>
            <w:r>
              <w:rPr>
                <w:color w:val="000000"/>
                <w:sz w:val="20"/>
                <w:szCs w:val="20"/>
              </w:rPr>
              <w:t xml:space="preserve">5% </w:t>
            </w:r>
          </w:p>
          <w:p w14:paraId="6AC9815A" w14:textId="77777777" w:rsidR="00E843BA" w:rsidRDefault="00E843BA" w:rsidP="00E843BA">
            <w:pPr>
              <w:pStyle w:val="NormalWeb"/>
              <w:spacing w:before="0" w:beforeAutospacing="0" w:after="0" w:afterAutospacing="0"/>
              <w:jc w:val="center"/>
              <w:rPr>
                <w:sz w:val="20"/>
                <w:szCs w:val="20"/>
              </w:rPr>
            </w:pPr>
            <w:r>
              <w:rPr>
                <w:color w:val="000000"/>
                <w:sz w:val="20"/>
                <w:szCs w:val="20"/>
              </w:rPr>
              <w:t>Recycled</w:t>
            </w:r>
          </w:p>
          <w:p w14:paraId="6AC9815C" w14:textId="09CE57D1" w:rsidR="00E843BA" w:rsidRDefault="00E843BA" w:rsidP="00E843BA">
            <w:pPr>
              <w:spacing w:after="0" w:line="240" w:lineRule="auto"/>
              <w:jc w:val="center"/>
              <w:rPr>
                <w:rFonts w:ascii="Times New Roman" w:eastAsia="Calibri" w:hAnsi="Times New Roman" w:cs="Times New Roman"/>
                <w:sz w:val="20"/>
                <w:szCs w:val="20"/>
              </w:rPr>
            </w:pPr>
          </w:p>
          <w:p w14:paraId="6AC9815D" w14:textId="77777777" w:rsidR="00E843BA" w:rsidRDefault="00E843BA" w:rsidP="00E843BA">
            <w:pPr>
              <w:pStyle w:val="NormalWeb"/>
              <w:spacing w:before="0" w:beforeAutospacing="0" w:after="0" w:afterAutospacing="0"/>
              <w:jc w:val="center"/>
              <w:rPr>
                <w:sz w:val="20"/>
                <w:szCs w:val="20"/>
              </w:rPr>
            </w:pPr>
            <w:r w:rsidRPr="002B0AA9">
              <w:rPr>
                <w:sz w:val="20"/>
                <w:szCs w:val="20"/>
              </w:rPr>
              <w:t>10%</w:t>
            </w:r>
          </w:p>
          <w:p w14:paraId="6AC9815E" w14:textId="77777777" w:rsidR="00E843BA" w:rsidRPr="002B0AA9" w:rsidRDefault="00E843BA" w:rsidP="00E843BA">
            <w:pPr>
              <w:pStyle w:val="NormalWeb"/>
              <w:spacing w:before="0" w:beforeAutospacing="0" w:after="0" w:afterAutospacing="0"/>
              <w:jc w:val="center"/>
              <w:rPr>
                <w:sz w:val="20"/>
                <w:szCs w:val="20"/>
              </w:rPr>
            </w:pPr>
            <w:r>
              <w:rPr>
                <w:sz w:val="20"/>
                <w:szCs w:val="20"/>
              </w:rPr>
              <w:t>Software</w:t>
            </w:r>
          </w:p>
          <w:p w14:paraId="6AC9815F" w14:textId="5397D90D" w:rsidR="00E843BA" w:rsidRDefault="00E843BA" w:rsidP="00E843BA">
            <w:pPr>
              <w:pStyle w:val="NormalWeb"/>
              <w:spacing w:before="0" w:beforeAutospacing="0" w:after="0" w:afterAutospacing="0"/>
              <w:jc w:val="center"/>
              <w:rPr>
                <w:sz w:val="20"/>
                <w:szCs w:val="20"/>
              </w:rPr>
            </w:pPr>
          </w:p>
          <w:p w14:paraId="036E9EF1" w14:textId="4BCFEC51" w:rsidR="005459FA" w:rsidRDefault="005459FA" w:rsidP="00E843BA">
            <w:pPr>
              <w:pStyle w:val="NormalWeb"/>
              <w:spacing w:before="0" w:beforeAutospacing="0" w:after="0" w:afterAutospacing="0"/>
              <w:jc w:val="center"/>
              <w:rPr>
                <w:sz w:val="20"/>
                <w:szCs w:val="20"/>
              </w:rPr>
            </w:pPr>
          </w:p>
          <w:p w14:paraId="580B02B0" w14:textId="642DCE21" w:rsidR="005459FA" w:rsidRDefault="005459FA" w:rsidP="00E843BA">
            <w:pPr>
              <w:pStyle w:val="NormalWeb"/>
              <w:spacing w:before="0" w:beforeAutospacing="0" w:after="0" w:afterAutospacing="0"/>
              <w:jc w:val="center"/>
              <w:rPr>
                <w:sz w:val="20"/>
                <w:szCs w:val="20"/>
              </w:rPr>
            </w:pPr>
          </w:p>
          <w:p w14:paraId="4C49A1E7" w14:textId="2ADCB92E" w:rsidR="001B3DC2" w:rsidRDefault="001B3DC2" w:rsidP="00E843BA">
            <w:pPr>
              <w:pStyle w:val="NormalWeb"/>
              <w:spacing w:before="0" w:beforeAutospacing="0" w:after="0" w:afterAutospacing="0"/>
              <w:jc w:val="center"/>
              <w:rPr>
                <w:sz w:val="20"/>
                <w:szCs w:val="20"/>
              </w:rPr>
            </w:pPr>
          </w:p>
          <w:p w14:paraId="7BB82DCF" w14:textId="1316261A" w:rsidR="001B3DC2" w:rsidRDefault="001B3DC2" w:rsidP="00E843BA">
            <w:pPr>
              <w:pStyle w:val="NormalWeb"/>
              <w:spacing w:before="0" w:beforeAutospacing="0" w:after="0" w:afterAutospacing="0"/>
              <w:jc w:val="center"/>
              <w:rPr>
                <w:sz w:val="20"/>
                <w:szCs w:val="20"/>
              </w:rPr>
            </w:pPr>
          </w:p>
          <w:p w14:paraId="53C0718F" w14:textId="77777777" w:rsidR="001B3DC2" w:rsidRDefault="001B3DC2" w:rsidP="00E843BA">
            <w:pPr>
              <w:pStyle w:val="NormalWeb"/>
              <w:spacing w:before="0" w:beforeAutospacing="0" w:after="0" w:afterAutospacing="0"/>
              <w:jc w:val="center"/>
              <w:rPr>
                <w:sz w:val="20"/>
                <w:szCs w:val="20"/>
              </w:rPr>
            </w:pPr>
          </w:p>
          <w:p w14:paraId="6AC98160" w14:textId="77777777" w:rsidR="00E843BA" w:rsidRPr="00D02C42" w:rsidRDefault="00E843BA" w:rsidP="00E843BA">
            <w:pPr>
              <w:pStyle w:val="NormalWeb"/>
              <w:spacing w:before="0" w:beforeAutospacing="0" w:after="0" w:afterAutospacing="0"/>
              <w:jc w:val="center"/>
              <w:rPr>
                <w:sz w:val="20"/>
                <w:szCs w:val="20"/>
              </w:rPr>
            </w:pPr>
            <w:r w:rsidRPr="00D02C42">
              <w:rPr>
                <w:sz w:val="20"/>
                <w:szCs w:val="20"/>
              </w:rPr>
              <w:t>15%</w:t>
            </w:r>
          </w:p>
          <w:p w14:paraId="6AC98161" w14:textId="77777777" w:rsidR="00E843BA" w:rsidRPr="00D02C42" w:rsidRDefault="00E843BA" w:rsidP="00E843BA">
            <w:pPr>
              <w:spacing w:after="0" w:line="240" w:lineRule="auto"/>
              <w:jc w:val="center"/>
              <w:rPr>
                <w:rFonts w:ascii="Times New Roman" w:eastAsia="Calibri" w:hAnsi="Times New Roman" w:cs="Times New Roman"/>
                <w:sz w:val="20"/>
                <w:szCs w:val="20"/>
              </w:rPr>
            </w:pPr>
            <w:r w:rsidRPr="00D02C42">
              <w:rPr>
                <w:rFonts w:ascii="Times New Roman" w:hAnsi="Times New Roman" w:cs="Times New Roman"/>
                <w:sz w:val="20"/>
                <w:szCs w:val="20"/>
              </w:rPr>
              <w:t>Printing</w:t>
            </w:r>
          </w:p>
          <w:p w14:paraId="6AC98162" w14:textId="38724D06" w:rsidR="00E843BA" w:rsidRDefault="00E843BA" w:rsidP="00E843BA">
            <w:pPr>
              <w:spacing w:after="0" w:line="240" w:lineRule="auto"/>
              <w:jc w:val="center"/>
              <w:rPr>
                <w:rFonts w:ascii="Times New Roman" w:eastAsia="Calibri" w:hAnsi="Times New Roman" w:cs="Times New Roman"/>
                <w:sz w:val="20"/>
                <w:szCs w:val="20"/>
              </w:rPr>
            </w:pPr>
          </w:p>
          <w:p w14:paraId="1401AF6E" w14:textId="77777777" w:rsidR="001B3DC2" w:rsidRDefault="001B3DC2" w:rsidP="00E843BA">
            <w:pPr>
              <w:spacing w:after="0" w:line="240" w:lineRule="auto"/>
              <w:jc w:val="center"/>
              <w:rPr>
                <w:rFonts w:ascii="Times New Roman" w:eastAsia="Calibri" w:hAnsi="Times New Roman" w:cs="Times New Roman"/>
                <w:sz w:val="20"/>
                <w:szCs w:val="20"/>
              </w:rPr>
            </w:pPr>
          </w:p>
          <w:p w14:paraId="6AC98163" w14:textId="77777777" w:rsidR="00E843BA" w:rsidRDefault="00E843BA" w:rsidP="00E843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p w14:paraId="6AC98164" w14:textId="77777777" w:rsidR="00E843BA" w:rsidRDefault="00E843BA" w:rsidP="00E843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Tax</w:t>
            </w:r>
          </w:p>
          <w:p w14:paraId="6AC98165" w14:textId="11CBCF6E" w:rsidR="00E843BA" w:rsidRDefault="00E843BA" w:rsidP="00E843BA">
            <w:pPr>
              <w:spacing w:after="0" w:line="240" w:lineRule="auto"/>
              <w:jc w:val="center"/>
              <w:rPr>
                <w:rFonts w:ascii="Times New Roman" w:eastAsia="Calibri" w:hAnsi="Times New Roman" w:cs="Times New Roman"/>
                <w:sz w:val="20"/>
                <w:szCs w:val="20"/>
              </w:rPr>
            </w:pPr>
          </w:p>
          <w:p w14:paraId="6AC98166" w14:textId="77777777" w:rsidR="00E843BA" w:rsidRDefault="00E843BA" w:rsidP="00E843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 Rehabilitation</w:t>
            </w:r>
          </w:p>
          <w:p w14:paraId="6AC98167" w14:textId="77777777" w:rsidR="00E843BA" w:rsidRPr="00B00676" w:rsidRDefault="00E843BA" w:rsidP="00E843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Program</w:t>
            </w:r>
          </w:p>
        </w:tc>
        <w:tc>
          <w:tcPr>
            <w:tcW w:w="3960" w:type="dxa"/>
            <w:vAlign w:val="center"/>
          </w:tcPr>
          <w:p w14:paraId="6AC98168" w14:textId="77777777" w:rsidR="00E843BA" w:rsidRPr="00A8644E" w:rsidRDefault="00E843BA" w:rsidP="00E843BA">
            <w:pPr>
              <w:pStyle w:val="ListParagraph"/>
              <w:numPr>
                <w:ilvl w:val="0"/>
                <w:numId w:val="10"/>
              </w:numPr>
              <w:ind w:left="162" w:hanging="180"/>
              <w:rPr>
                <w:rFonts w:eastAsia="Calibri"/>
                <w:sz w:val="20"/>
                <w:szCs w:val="20"/>
              </w:rPr>
            </w:pPr>
            <w:r>
              <w:rPr>
                <w:color w:val="000000"/>
                <w:sz w:val="20"/>
                <w:szCs w:val="20"/>
              </w:rPr>
              <w:t xml:space="preserve">Reciprocal law applies to bidders from states which apply preferences. Preference shall be equal to the preference the </w:t>
            </w:r>
          </w:p>
          <w:p w14:paraId="6AC98169" w14:textId="77777777" w:rsidR="00E843BA" w:rsidRDefault="00E843BA" w:rsidP="00E843BA">
            <w:pPr>
              <w:pStyle w:val="ListParagraph"/>
              <w:ind w:left="162"/>
              <w:rPr>
                <w:color w:val="000000"/>
                <w:sz w:val="20"/>
                <w:szCs w:val="20"/>
              </w:rPr>
            </w:pPr>
            <w:r>
              <w:rPr>
                <w:color w:val="000000"/>
                <w:sz w:val="20"/>
                <w:szCs w:val="20"/>
              </w:rPr>
              <w:t xml:space="preserve">out-of-state bidder would receive in own state or shall be in the amount the </w:t>
            </w:r>
          </w:p>
          <w:p w14:paraId="6AC9816A" w14:textId="77777777" w:rsidR="00E843BA" w:rsidRPr="0036182D" w:rsidRDefault="00E843BA" w:rsidP="00E843BA">
            <w:pPr>
              <w:pStyle w:val="ListParagraph"/>
              <w:ind w:left="162"/>
              <w:rPr>
                <w:rFonts w:eastAsia="Calibri"/>
                <w:sz w:val="20"/>
                <w:szCs w:val="20"/>
              </w:rPr>
            </w:pPr>
            <w:proofErr w:type="gramStart"/>
            <w:r>
              <w:rPr>
                <w:color w:val="000000"/>
                <w:sz w:val="20"/>
                <w:szCs w:val="20"/>
              </w:rPr>
              <w:t>out-of-state</w:t>
            </w:r>
            <w:proofErr w:type="gramEnd"/>
            <w:r>
              <w:rPr>
                <w:color w:val="000000"/>
                <w:sz w:val="20"/>
                <w:szCs w:val="20"/>
              </w:rPr>
              <w:t xml:space="preserve"> preference exceeds comparable Hawaii preference.</w:t>
            </w:r>
          </w:p>
          <w:p w14:paraId="6AC9816B" w14:textId="77777777" w:rsidR="00E843BA" w:rsidRPr="00BF5504" w:rsidRDefault="00E843BA" w:rsidP="00E843BA">
            <w:pPr>
              <w:pStyle w:val="ListParagraph"/>
              <w:numPr>
                <w:ilvl w:val="0"/>
                <w:numId w:val="10"/>
              </w:numPr>
              <w:ind w:left="162" w:hanging="180"/>
              <w:rPr>
                <w:rFonts w:eastAsia="Calibri"/>
                <w:sz w:val="20"/>
                <w:szCs w:val="20"/>
              </w:rPr>
            </w:pPr>
            <w:r>
              <w:rPr>
                <w:color w:val="000000"/>
                <w:sz w:val="20"/>
                <w:szCs w:val="20"/>
              </w:rPr>
              <w:t xml:space="preserve">Preference applies to state and counties for commodities produced, manufactured, grown, mined, or excavated in Hawaii, and requires over 50% Hawaii input counted towards the total cost of the product.  </w:t>
            </w:r>
          </w:p>
          <w:p w14:paraId="6AC9816C" w14:textId="77777777" w:rsidR="00E843BA" w:rsidRPr="0036182D" w:rsidRDefault="00E843BA" w:rsidP="00E843BA">
            <w:pPr>
              <w:pStyle w:val="ListParagraph"/>
              <w:ind w:left="162"/>
              <w:rPr>
                <w:rFonts w:eastAsia="Calibri"/>
                <w:sz w:val="20"/>
                <w:szCs w:val="20"/>
              </w:rPr>
            </w:pPr>
            <w:r>
              <w:rPr>
                <w:rFonts w:eastAsia="Calibri"/>
                <w:sz w:val="20"/>
                <w:szCs w:val="20"/>
              </w:rPr>
              <w:t>*Agricultural, aqua-cultural, horticultural, forestry, flower farming, or livestock product that is raised, grown, or harvested in the state.</w:t>
            </w:r>
          </w:p>
          <w:p w14:paraId="6AC9816D" w14:textId="77777777" w:rsidR="00E843BA" w:rsidRPr="0023044C" w:rsidRDefault="00E843BA" w:rsidP="00E843BA">
            <w:pPr>
              <w:pStyle w:val="ListParagraph"/>
              <w:numPr>
                <w:ilvl w:val="0"/>
                <w:numId w:val="10"/>
              </w:numPr>
              <w:ind w:left="162" w:hanging="180"/>
              <w:rPr>
                <w:rFonts w:eastAsia="Calibri"/>
                <w:sz w:val="20"/>
                <w:szCs w:val="20"/>
              </w:rPr>
            </w:pPr>
            <w:r>
              <w:rPr>
                <w:color w:val="000000"/>
                <w:sz w:val="20"/>
                <w:szCs w:val="20"/>
              </w:rPr>
              <w:t>Recycled products based on recycled content as a percentage to total weight. In-state contractors’ preference.</w:t>
            </w:r>
          </w:p>
          <w:p w14:paraId="6AC9816E" w14:textId="77777777" w:rsidR="00E843BA" w:rsidRDefault="00E843BA" w:rsidP="00E843BA">
            <w:pPr>
              <w:pStyle w:val="ListParagraph"/>
              <w:numPr>
                <w:ilvl w:val="0"/>
                <w:numId w:val="10"/>
              </w:numPr>
              <w:ind w:left="158" w:hanging="162"/>
              <w:rPr>
                <w:color w:val="000000"/>
                <w:sz w:val="20"/>
                <w:szCs w:val="20"/>
              </w:rPr>
            </w:pPr>
            <w:r w:rsidRPr="004B47AA">
              <w:rPr>
                <w:color w:val="000000"/>
                <w:sz w:val="20"/>
                <w:szCs w:val="20"/>
              </w:rPr>
              <w:t>Software development businesses principally located</w:t>
            </w:r>
            <w:r>
              <w:rPr>
                <w:color w:val="000000"/>
                <w:sz w:val="20"/>
                <w:szCs w:val="20"/>
              </w:rPr>
              <w:t xml:space="preserve"> in-state, with 80% of labor for software development performed by persons domiciled in Hawaii.</w:t>
            </w:r>
          </w:p>
          <w:p w14:paraId="6AC9816F" w14:textId="77777777" w:rsidR="00E843BA" w:rsidRDefault="00E843BA" w:rsidP="00E843BA">
            <w:pPr>
              <w:spacing w:after="0" w:line="188" w:lineRule="atLeast"/>
              <w:ind w:left="162"/>
              <w:rPr>
                <w:rFonts w:ascii="Times New Roman" w:hAnsi="Times New Roman" w:cs="Times New Roman"/>
                <w:color w:val="000000"/>
                <w:sz w:val="20"/>
                <w:szCs w:val="20"/>
              </w:rPr>
            </w:pPr>
            <w:r w:rsidRPr="0017707A">
              <w:rPr>
                <w:rFonts w:ascii="Times New Roman" w:hAnsi="Times New Roman" w:cs="Times New Roman"/>
                <w:color w:val="000000"/>
                <w:sz w:val="20"/>
                <w:szCs w:val="20"/>
              </w:rPr>
              <w:t>"Software Development Business” includes my work related to feasibility studies, systems analysis, programming, testing, or</w:t>
            </w:r>
          </w:p>
          <w:p w14:paraId="6AC98170" w14:textId="77777777" w:rsidR="00E843BA" w:rsidRDefault="00E843BA" w:rsidP="00E843BA">
            <w:pPr>
              <w:pStyle w:val="ListParagraph"/>
              <w:ind w:left="158"/>
              <w:rPr>
                <w:color w:val="000000"/>
                <w:sz w:val="20"/>
                <w:szCs w:val="20"/>
              </w:rPr>
            </w:pPr>
            <w:proofErr w:type="gramStart"/>
            <w:r w:rsidRPr="0017707A">
              <w:rPr>
                <w:color w:val="000000"/>
                <w:sz w:val="20"/>
                <w:szCs w:val="20"/>
              </w:rPr>
              <w:t>implementation</w:t>
            </w:r>
            <w:proofErr w:type="gramEnd"/>
            <w:r w:rsidRPr="0017707A">
              <w:rPr>
                <w:color w:val="000000"/>
                <w:sz w:val="20"/>
                <w:szCs w:val="20"/>
              </w:rPr>
              <w:t xml:space="preserve"> of an electronic data</w:t>
            </w:r>
            <w:r>
              <w:rPr>
                <w:color w:val="000000"/>
                <w:sz w:val="20"/>
                <w:szCs w:val="20"/>
              </w:rPr>
              <w:t xml:space="preserve"> processing system.”</w:t>
            </w:r>
          </w:p>
          <w:p w14:paraId="6AC98171" w14:textId="77777777" w:rsidR="00E843BA" w:rsidRPr="008C7BD8" w:rsidRDefault="00E843BA" w:rsidP="007E5F22">
            <w:pPr>
              <w:pStyle w:val="ListParagraph"/>
              <w:numPr>
                <w:ilvl w:val="0"/>
                <w:numId w:val="37"/>
              </w:numPr>
              <w:tabs>
                <w:tab w:val="left" w:pos="285"/>
              </w:tabs>
              <w:ind w:left="162" w:hanging="180"/>
              <w:rPr>
                <w:rFonts w:eastAsia="Calibri"/>
                <w:sz w:val="20"/>
                <w:szCs w:val="20"/>
              </w:rPr>
            </w:pPr>
            <w:r>
              <w:rPr>
                <w:color w:val="000000"/>
                <w:sz w:val="20"/>
                <w:szCs w:val="20"/>
              </w:rPr>
              <w:t>Printing, binding, and statione</w:t>
            </w:r>
            <w:r w:rsidRPr="008C7BD8">
              <w:rPr>
                <w:color w:val="000000"/>
                <w:sz w:val="20"/>
                <w:szCs w:val="20"/>
              </w:rPr>
              <w:t>ry</w:t>
            </w:r>
            <w:r>
              <w:rPr>
                <w:color w:val="000000"/>
                <w:sz w:val="20"/>
                <w:szCs w:val="20"/>
              </w:rPr>
              <w:t xml:space="preserve"> </w:t>
            </w:r>
            <w:r w:rsidRPr="008C7BD8">
              <w:rPr>
                <w:color w:val="000000"/>
                <w:sz w:val="20"/>
                <w:szCs w:val="20"/>
              </w:rPr>
              <w:t>work.  Effective July 1, 1994,</w:t>
            </w:r>
            <w:r w:rsidRPr="008C7BD8">
              <w:rPr>
                <w:rFonts w:eastAsia="Calibri"/>
                <w:sz w:val="20"/>
                <w:szCs w:val="20"/>
              </w:rPr>
              <w:t xml:space="preserve"> applies to all out-of-state bidders  if their price is lower than   </w:t>
            </w:r>
          </w:p>
          <w:p w14:paraId="6AC98172" w14:textId="77777777" w:rsidR="00E843BA" w:rsidRDefault="00E843BA" w:rsidP="00E843BA">
            <w:pPr>
              <w:tabs>
                <w:tab w:val="left" w:pos="162"/>
              </w:tabs>
              <w:spacing w:after="0" w:line="240" w:lineRule="auto"/>
              <w:ind w:left="72" w:hanging="72"/>
              <w:rPr>
                <w:rFonts w:ascii="Times New Roman" w:eastAsia="Calibri" w:hAnsi="Times New Roman" w:cs="Times New Roman"/>
                <w:sz w:val="20"/>
                <w:szCs w:val="20"/>
              </w:rPr>
            </w:pPr>
            <w:r>
              <w:rPr>
                <w:rFonts w:ascii="Times New Roman" w:eastAsia="Calibri" w:hAnsi="Times New Roman" w:cs="Times New Roman"/>
                <w:sz w:val="20"/>
                <w:szCs w:val="20"/>
              </w:rPr>
              <w:t xml:space="preserve">   Hawaii’s bidders’ price.</w:t>
            </w:r>
          </w:p>
          <w:p w14:paraId="6AC98173" w14:textId="77777777" w:rsidR="00E843BA" w:rsidRPr="00E0018B" w:rsidRDefault="00E843BA" w:rsidP="00E843BA">
            <w:pPr>
              <w:pStyle w:val="ListParagraph"/>
              <w:numPr>
                <w:ilvl w:val="0"/>
                <w:numId w:val="12"/>
              </w:numPr>
              <w:ind w:left="162" w:hanging="180"/>
              <w:rPr>
                <w:b/>
                <w:bCs/>
              </w:rPr>
            </w:pPr>
            <w:r>
              <w:rPr>
                <w:color w:val="000000"/>
                <w:sz w:val="20"/>
                <w:szCs w:val="20"/>
              </w:rPr>
              <w:t>Tax Preference. Preference to ensure fair competition for bidders paying the Hawaii general excise and applicable use tax.</w:t>
            </w:r>
          </w:p>
          <w:p w14:paraId="6AC98174" w14:textId="77777777" w:rsidR="00E843BA" w:rsidRPr="00E0018B" w:rsidRDefault="00E843BA" w:rsidP="007E5F22">
            <w:pPr>
              <w:pStyle w:val="ListParagraph"/>
              <w:numPr>
                <w:ilvl w:val="0"/>
                <w:numId w:val="59"/>
              </w:numPr>
              <w:spacing w:line="188" w:lineRule="atLeast"/>
              <w:ind w:left="162" w:hanging="180"/>
              <w:rPr>
                <w:b/>
                <w:bCs/>
              </w:rPr>
            </w:pPr>
            <w:r w:rsidRPr="00E0018B">
              <w:rPr>
                <w:color w:val="000000"/>
                <w:sz w:val="20"/>
                <w:szCs w:val="20"/>
              </w:rPr>
              <w:t>Qualified Community Rehabilitation Program (QRF). Preference for QRF's located in Hawaii.</w:t>
            </w:r>
          </w:p>
          <w:p w14:paraId="6AC98175" w14:textId="77777777" w:rsidR="00E843BA" w:rsidRPr="00E0018B" w:rsidRDefault="00E843BA" w:rsidP="00E843BA">
            <w:pPr>
              <w:spacing w:after="0" w:line="188" w:lineRule="atLeast"/>
              <w:ind w:left="162"/>
              <w:rPr>
                <w:rFonts w:ascii="Times New Roman" w:eastAsia="Calibri" w:hAnsi="Times New Roman" w:cs="Times New Roman"/>
                <w:sz w:val="20"/>
                <w:szCs w:val="20"/>
              </w:rPr>
            </w:pPr>
          </w:p>
        </w:tc>
      </w:tr>
      <w:tr w:rsidR="00E843BA" w:rsidRPr="00397714" w14:paraId="6AC98185" w14:textId="77777777" w:rsidTr="007350A1">
        <w:trPr>
          <w:trHeight w:val="795"/>
        </w:trPr>
        <w:tc>
          <w:tcPr>
            <w:tcW w:w="1458" w:type="dxa"/>
            <w:vAlign w:val="center"/>
          </w:tcPr>
          <w:p w14:paraId="6AC98177" w14:textId="77777777" w:rsidR="00E843BA" w:rsidRDefault="00E843BA" w:rsidP="00E843BA">
            <w:pPr>
              <w:ind w:right="135"/>
              <w:jc w:val="center"/>
              <w:rPr>
                <w:rFonts w:ascii="Times New Roman" w:hAnsi="Times New Roman" w:cs="Times New Roman"/>
                <w:sz w:val="20"/>
                <w:szCs w:val="20"/>
              </w:rPr>
            </w:pPr>
          </w:p>
          <w:p w14:paraId="6AC98178" w14:textId="77777777" w:rsidR="00E843BA" w:rsidRPr="00DF5596" w:rsidRDefault="00E843BA" w:rsidP="00E843BA">
            <w:pPr>
              <w:ind w:right="135"/>
              <w:jc w:val="center"/>
              <w:rPr>
                <w:rFonts w:ascii="Times New Roman" w:hAnsi="Times New Roman" w:cs="Times New Roman"/>
                <w:sz w:val="20"/>
                <w:szCs w:val="20"/>
              </w:rPr>
            </w:pPr>
            <w:r w:rsidRPr="00DF5596">
              <w:rPr>
                <w:rFonts w:ascii="Times New Roman" w:hAnsi="Times New Roman" w:cs="Times New Roman"/>
                <w:sz w:val="20"/>
                <w:szCs w:val="20"/>
              </w:rPr>
              <w:t>Idaho</w:t>
            </w:r>
          </w:p>
          <w:p w14:paraId="6AC98179" w14:textId="77777777" w:rsidR="00E843BA" w:rsidRDefault="00E843BA" w:rsidP="00E843BA">
            <w:pPr>
              <w:spacing w:after="0" w:line="240" w:lineRule="auto"/>
              <w:jc w:val="center"/>
              <w:rPr>
                <w:rFonts w:ascii="Times New Roman" w:hAnsi="Times New Roman" w:cs="Times New Roman"/>
                <w:sz w:val="20"/>
                <w:szCs w:val="20"/>
              </w:rPr>
            </w:pPr>
          </w:p>
        </w:tc>
        <w:tc>
          <w:tcPr>
            <w:tcW w:w="1530" w:type="dxa"/>
            <w:vAlign w:val="center"/>
          </w:tcPr>
          <w:p w14:paraId="6AC9817A" w14:textId="77777777" w:rsidR="00E843BA" w:rsidRDefault="00E843BA" w:rsidP="00E843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17B" w14:textId="77777777" w:rsidR="00E843BA" w:rsidRDefault="00E843BA" w:rsidP="00E843BA">
            <w:pPr>
              <w:spacing w:after="0" w:line="240" w:lineRule="auto"/>
              <w:jc w:val="center"/>
              <w:rPr>
                <w:rFonts w:ascii="Times New Roman" w:eastAsia="Calibri" w:hAnsi="Times New Roman" w:cs="Times New Roman"/>
                <w:sz w:val="20"/>
                <w:szCs w:val="20"/>
              </w:rPr>
            </w:pPr>
          </w:p>
        </w:tc>
        <w:tc>
          <w:tcPr>
            <w:tcW w:w="1350" w:type="dxa"/>
            <w:vAlign w:val="center"/>
          </w:tcPr>
          <w:p w14:paraId="6AC9817C" w14:textId="77777777" w:rsidR="00E843BA" w:rsidRDefault="00E843BA" w:rsidP="00E843B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17D" w14:textId="77777777" w:rsidR="00E843BA" w:rsidRDefault="00E843BA" w:rsidP="00B420F8">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Tie-</w:t>
            </w:r>
            <w:proofErr w:type="gramStart"/>
            <w:r>
              <w:rPr>
                <w:rFonts w:ascii="Times New Roman" w:hAnsi="Times New Roman" w:cs="Times New Roman"/>
                <w:sz w:val="20"/>
                <w:szCs w:val="20"/>
              </w:rPr>
              <w:t>bid  preference</w:t>
            </w:r>
            <w:proofErr w:type="gramEnd"/>
            <w:r>
              <w:rPr>
                <w:rFonts w:ascii="Times New Roman" w:hAnsi="Times New Roman" w:cs="Times New Roman"/>
                <w:sz w:val="20"/>
                <w:szCs w:val="20"/>
              </w:rPr>
              <w:t xml:space="preserve">  given only to products of local and domestic production and manufacture of Idaho domiciled bidders.</w:t>
            </w:r>
          </w:p>
        </w:tc>
        <w:tc>
          <w:tcPr>
            <w:tcW w:w="1440" w:type="dxa"/>
            <w:vAlign w:val="center"/>
          </w:tcPr>
          <w:p w14:paraId="6AC9817E" w14:textId="28B7992A" w:rsidR="00E843BA" w:rsidRDefault="00E843BA" w:rsidP="00E61FD8">
            <w:pPr>
              <w:rPr>
                <w:rFonts w:ascii="Times New Roman" w:hAnsi="Times New Roman" w:cs="Times New Roman"/>
                <w:sz w:val="20"/>
                <w:szCs w:val="20"/>
              </w:rPr>
            </w:pPr>
          </w:p>
          <w:p w14:paraId="6AC98180" w14:textId="6F1B96BE" w:rsidR="00E843BA" w:rsidRPr="00DF5596" w:rsidRDefault="00E843BA" w:rsidP="00E61FD8">
            <w:pPr>
              <w:jc w:val="center"/>
              <w:rPr>
                <w:sz w:val="20"/>
                <w:szCs w:val="20"/>
              </w:rPr>
            </w:pPr>
            <w:r w:rsidRPr="00DF5596">
              <w:rPr>
                <w:sz w:val="20"/>
                <w:szCs w:val="20"/>
              </w:rPr>
              <w:t>10%</w:t>
            </w:r>
            <w:r w:rsidR="00E61FD8">
              <w:rPr>
                <w:sz w:val="20"/>
                <w:szCs w:val="20"/>
              </w:rPr>
              <w:t xml:space="preserve"> </w:t>
            </w:r>
            <w:r w:rsidRPr="00DF5596">
              <w:rPr>
                <w:sz w:val="20"/>
                <w:szCs w:val="20"/>
              </w:rPr>
              <w:t>printing only</w:t>
            </w:r>
          </w:p>
          <w:p w14:paraId="6AC98181" w14:textId="77777777" w:rsidR="00E843BA" w:rsidRPr="00DF5596" w:rsidRDefault="00E843BA" w:rsidP="00E843BA">
            <w:pPr>
              <w:jc w:val="center"/>
              <w:rPr>
                <w:rFonts w:ascii="Times New Roman" w:hAnsi="Times New Roman" w:cs="Times New Roman"/>
                <w:sz w:val="20"/>
                <w:szCs w:val="20"/>
              </w:rPr>
            </w:pPr>
          </w:p>
        </w:tc>
        <w:tc>
          <w:tcPr>
            <w:tcW w:w="3960" w:type="dxa"/>
            <w:vAlign w:val="center"/>
          </w:tcPr>
          <w:p w14:paraId="6AC98182" w14:textId="77777777" w:rsidR="00E843BA" w:rsidRPr="00960C94" w:rsidRDefault="00E843BA" w:rsidP="00E843BA">
            <w:pPr>
              <w:pStyle w:val="ListParagraph"/>
              <w:numPr>
                <w:ilvl w:val="0"/>
                <w:numId w:val="11"/>
              </w:numPr>
              <w:ind w:left="158" w:hanging="158"/>
              <w:rPr>
                <w:rFonts w:eastAsia="Calibri"/>
                <w:sz w:val="20"/>
                <w:szCs w:val="20"/>
              </w:rPr>
            </w:pPr>
            <w:r>
              <w:rPr>
                <w:color w:val="000000"/>
                <w:sz w:val="20"/>
                <w:szCs w:val="20"/>
              </w:rPr>
              <w:t>Printing preference of 10% applies to state and counties.  Reciprocal law applies to state and political subdivisions for commodities, construction and services.</w:t>
            </w:r>
          </w:p>
          <w:p w14:paraId="6AC98184" w14:textId="77777777" w:rsidR="00E843BA" w:rsidRDefault="00E843BA" w:rsidP="001B3DC2">
            <w:pPr>
              <w:pStyle w:val="ListParagraph"/>
              <w:ind w:left="158"/>
              <w:rPr>
                <w:color w:val="000000"/>
                <w:sz w:val="20"/>
                <w:szCs w:val="20"/>
              </w:rPr>
            </w:pPr>
          </w:p>
        </w:tc>
      </w:tr>
      <w:tr w:rsidR="00E843BA" w:rsidRPr="00397714" w14:paraId="6AC98190" w14:textId="77777777" w:rsidTr="00B420F8">
        <w:trPr>
          <w:trHeight w:val="705"/>
        </w:trPr>
        <w:tc>
          <w:tcPr>
            <w:tcW w:w="1458" w:type="dxa"/>
          </w:tcPr>
          <w:p w14:paraId="6AC98186" w14:textId="77777777" w:rsidR="00E843BA" w:rsidRDefault="00E843BA" w:rsidP="00E843BA">
            <w:pPr>
              <w:spacing w:after="0" w:line="240" w:lineRule="auto"/>
              <w:rPr>
                <w:rFonts w:ascii="Times New Roman" w:eastAsia="Calibri" w:hAnsi="Times New Roman" w:cs="Times New Roman"/>
                <w:sz w:val="20"/>
                <w:szCs w:val="20"/>
              </w:rPr>
            </w:pPr>
          </w:p>
          <w:p w14:paraId="6AC98187" w14:textId="77777777" w:rsidR="00E843BA" w:rsidRPr="00B00676" w:rsidRDefault="00E843BA" w:rsidP="00E843BA">
            <w:pPr>
              <w:ind w:right="135"/>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tcPr>
          <w:p w14:paraId="6AC98188" w14:textId="77777777" w:rsidR="00E843BA" w:rsidRPr="00B00676" w:rsidRDefault="00E843BA" w:rsidP="00E843BA">
            <w:pPr>
              <w:spacing w:before="120" w:after="12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tcPr>
          <w:p w14:paraId="6AC98189" w14:textId="77777777" w:rsidR="00E843BA" w:rsidRPr="00477522" w:rsidRDefault="00E843BA" w:rsidP="00E843BA">
            <w:pPr>
              <w:spacing w:after="0" w:line="240" w:lineRule="auto"/>
              <w:jc w:val="center"/>
              <w:rPr>
                <w:rFonts w:ascii="Times New Roman" w:hAnsi="Times New Roman" w:cs="Times New Roman"/>
                <w:sz w:val="8"/>
                <w:szCs w:val="8"/>
              </w:rPr>
            </w:pPr>
          </w:p>
          <w:p w14:paraId="6AC9818A" w14:textId="77777777" w:rsidR="00E843BA" w:rsidRPr="00B00676" w:rsidRDefault="00E843BA" w:rsidP="00E843BA">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tcPr>
          <w:p w14:paraId="6AC9818B" w14:textId="77777777" w:rsidR="00E843BA" w:rsidRPr="00477522" w:rsidRDefault="00E843BA" w:rsidP="00E843BA">
            <w:pPr>
              <w:spacing w:after="0" w:line="240" w:lineRule="auto"/>
              <w:jc w:val="center"/>
              <w:rPr>
                <w:rFonts w:ascii="Times New Roman" w:eastAsia="Calibri" w:hAnsi="Times New Roman" w:cs="Times New Roman"/>
                <w:sz w:val="8"/>
                <w:szCs w:val="8"/>
              </w:rPr>
            </w:pPr>
          </w:p>
          <w:p w14:paraId="6AC9818C" w14:textId="77777777" w:rsidR="00E843BA" w:rsidRPr="00477522" w:rsidRDefault="00E843BA" w:rsidP="00E843BA">
            <w:pPr>
              <w:pStyle w:val="NormalWeb"/>
              <w:spacing w:before="120" w:beforeAutospacing="0" w:after="0" w:afterAutospacing="0"/>
              <w:jc w:val="center"/>
              <w:rPr>
                <w:rFonts w:asciiTheme="minorHAnsi" w:eastAsia="Calibri" w:hAnsiTheme="minorHAnsi"/>
                <w:sz w:val="20"/>
                <w:szCs w:val="20"/>
              </w:rPr>
            </w:pPr>
            <w:r w:rsidRPr="00477522">
              <w:rPr>
                <w:rFonts w:asciiTheme="minorHAnsi" w:eastAsia="Calibri" w:hAnsiTheme="minorHAnsi"/>
                <w:b/>
              </w:rPr>
              <w:t>Preference</w:t>
            </w:r>
          </w:p>
        </w:tc>
        <w:tc>
          <w:tcPr>
            <w:tcW w:w="3960" w:type="dxa"/>
          </w:tcPr>
          <w:p w14:paraId="6AC9818D" w14:textId="77777777" w:rsidR="00E843BA" w:rsidRPr="00477522" w:rsidRDefault="00E843BA" w:rsidP="00E843BA">
            <w:pPr>
              <w:pStyle w:val="ListParagraph"/>
              <w:ind w:left="162"/>
              <w:rPr>
                <w:rFonts w:eastAsia="Calibri"/>
                <w:sz w:val="8"/>
                <w:szCs w:val="8"/>
              </w:rPr>
            </w:pPr>
          </w:p>
          <w:p w14:paraId="6AC9818E" w14:textId="77777777" w:rsidR="00E843BA" w:rsidRPr="00E758AD" w:rsidRDefault="00E843BA" w:rsidP="00E843BA">
            <w:pPr>
              <w:pStyle w:val="ListParagraph"/>
              <w:ind w:left="162"/>
              <w:rPr>
                <w:rStyle w:val="Strong"/>
                <w:rFonts w:asciiTheme="minorHAnsi" w:hAnsiTheme="minorHAnsi"/>
                <w:sz w:val="16"/>
                <w:szCs w:val="16"/>
              </w:rPr>
            </w:pPr>
          </w:p>
          <w:p w14:paraId="6AC9818F" w14:textId="77777777" w:rsidR="00E843BA" w:rsidRPr="00DF5596" w:rsidRDefault="00E843BA" w:rsidP="00E843BA">
            <w:pPr>
              <w:pStyle w:val="ListParagraph"/>
              <w:ind w:left="158"/>
              <w:rPr>
                <w:rFonts w:eastAsia="Calibri"/>
                <w:sz w:val="20"/>
                <w:szCs w:val="20"/>
              </w:rPr>
            </w:pPr>
            <w:r w:rsidRPr="00713116">
              <w:rPr>
                <w:rStyle w:val="Strong"/>
                <w:rFonts w:asciiTheme="minorHAnsi" w:hAnsiTheme="minorHAnsi"/>
              </w:rPr>
              <w:t>Scope of Preference &amp; Conditions</w:t>
            </w:r>
          </w:p>
        </w:tc>
      </w:tr>
      <w:tr w:rsidR="00B420F8" w:rsidRPr="00397714" w14:paraId="6AC981FD" w14:textId="77777777" w:rsidTr="007350A1">
        <w:trPr>
          <w:trHeight w:val="615"/>
        </w:trPr>
        <w:tc>
          <w:tcPr>
            <w:tcW w:w="1458" w:type="dxa"/>
          </w:tcPr>
          <w:p w14:paraId="6AC98191" w14:textId="77777777" w:rsidR="00B420F8" w:rsidRDefault="00B420F8" w:rsidP="00B420F8">
            <w:pPr>
              <w:spacing w:after="0" w:line="240" w:lineRule="auto"/>
              <w:jc w:val="center"/>
              <w:rPr>
                <w:rFonts w:ascii="Times New Roman" w:hAnsi="Times New Roman" w:cs="Times New Roman"/>
                <w:sz w:val="20"/>
                <w:szCs w:val="20"/>
              </w:rPr>
            </w:pPr>
          </w:p>
          <w:p w14:paraId="6AC98192" w14:textId="77777777" w:rsidR="00B420F8" w:rsidRDefault="00B420F8" w:rsidP="00B420F8">
            <w:pPr>
              <w:spacing w:after="0" w:line="240" w:lineRule="auto"/>
              <w:jc w:val="center"/>
              <w:rPr>
                <w:rFonts w:ascii="Times New Roman" w:hAnsi="Times New Roman" w:cs="Times New Roman"/>
                <w:sz w:val="20"/>
                <w:szCs w:val="20"/>
              </w:rPr>
            </w:pPr>
          </w:p>
          <w:p w14:paraId="6AC98193" w14:textId="77777777" w:rsidR="00B420F8" w:rsidRDefault="00B420F8" w:rsidP="00B420F8">
            <w:pPr>
              <w:spacing w:after="0" w:line="240" w:lineRule="auto"/>
              <w:jc w:val="center"/>
              <w:rPr>
                <w:rFonts w:ascii="Times New Roman" w:hAnsi="Times New Roman" w:cs="Times New Roman"/>
                <w:sz w:val="20"/>
                <w:szCs w:val="20"/>
              </w:rPr>
            </w:pPr>
          </w:p>
          <w:p w14:paraId="6AC98194" w14:textId="77777777" w:rsidR="00B420F8" w:rsidRDefault="00B420F8" w:rsidP="00B420F8">
            <w:pPr>
              <w:spacing w:after="0" w:line="240" w:lineRule="auto"/>
              <w:jc w:val="center"/>
              <w:rPr>
                <w:rFonts w:ascii="Times New Roman" w:hAnsi="Times New Roman" w:cs="Times New Roman"/>
                <w:sz w:val="20"/>
                <w:szCs w:val="20"/>
              </w:rPr>
            </w:pPr>
          </w:p>
          <w:p w14:paraId="6AC98195" w14:textId="77777777" w:rsidR="00B420F8" w:rsidRDefault="00B420F8" w:rsidP="00B420F8">
            <w:pPr>
              <w:spacing w:after="0" w:line="240" w:lineRule="auto"/>
              <w:jc w:val="center"/>
              <w:rPr>
                <w:rFonts w:ascii="Times New Roman" w:hAnsi="Times New Roman" w:cs="Times New Roman"/>
                <w:sz w:val="20"/>
                <w:szCs w:val="20"/>
              </w:rPr>
            </w:pPr>
          </w:p>
          <w:p w14:paraId="6AC98196" w14:textId="77777777" w:rsidR="00B420F8" w:rsidRDefault="00B420F8" w:rsidP="00B420F8">
            <w:pPr>
              <w:spacing w:after="0" w:line="240" w:lineRule="auto"/>
              <w:jc w:val="center"/>
              <w:rPr>
                <w:rFonts w:ascii="Times New Roman" w:hAnsi="Times New Roman" w:cs="Times New Roman"/>
                <w:sz w:val="20"/>
                <w:szCs w:val="20"/>
              </w:rPr>
            </w:pPr>
          </w:p>
          <w:p w14:paraId="6AC98197" w14:textId="77777777" w:rsidR="00B420F8" w:rsidRDefault="00B420F8" w:rsidP="00B420F8">
            <w:pPr>
              <w:spacing w:after="0" w:line="240" w:lineRule="auto"/>
              <w:jc w:val="center"/>
              <w:rPr>
                <w:rFonts w:ascii="Times New Roman" w:hAnsi="Times New Roman" w:cs="Times New Roman"/>
                <w:sz w:val="20"/>
                <w:szCs w:val="20"/>
              </w:rPr>
            </w:pPr>
          </w:p>
          <w:p w14:paraId="6AC98198" w14:textId="77777777" w:rsidR="00B420F8" w:rsidRDefault="00B420F8" w:rsidP="00B420F8">
            <w:pPr>
              <w:spacing w:after="0" w:line="240" w:lineRule="auto"/>
              <w:jc w:val="center"/>
              <w:rPr>
                <w:rFonts w:ascii="Times New Roman" w:hAnsi="Times New Roman" w:cs="Times New Roman"/>
                <w:sz w:val="20"/>
                <w:szCs w:val="20"/>
              </w:rPr>
            </w:pPr>
          </w:p>
          <w:p w14:paraId="6AC98199" w14:textId="77777777" w:rsidR="00B420F8" w:rsidRDefault="00B420F8" w:rsidP="00B420F8">
            <w:pPr>
              <w:spacing w:after="0" w:line="240" w:lineRule="auto"/>
              <w:jc w:val="center"/>
              <w:rPr>
                <w:rFonts w:ascii="Times New Roman" w:hAnsi="Times New Roman" w:cs="Times New Roman"/>
                <w:sz w:val="20"/>
                <w:szCs w:val="20"/>
              </w:rPr>
            </w:pPr>
          </w:p>
          <w:p w14:paraId="6AC9819A" w14:textId="77777777" w:rsidR="00B420F8" w:rsidRDefault="00B420F8" w:rsidP="00B420F8">
            <w:pPr>
              <w:spacing w:after="0" w:line="240" w:lineRule="auto"/>
              <w:jc w:val="center"/>
              <w:rPr>
                <w:rFonts w:ascii="Times New Roman" w:hAnsi="Times New Roman" w:cs="Times New Roman"/>
                <w:sz w:val="20"/>
                <w:szCs w:val="20"/>
              </w:rPr>
            </w:pPr>
          </w:p>
          <w:p w14:paraId="6AC9819B" w14:textId="77777777" w:rsidR="00B420F8" w:rsidRDefault="00B420F8" w:rsidP="00B420F8">
            <w:pPr>
              <w:spacing w:after="0" w:line="240" w:lineRule="auto"/>
              <w:jc w:val="center"/>
              <w:rPr>
                <w:rFonts w:ascii="Times New Roman" w:hAnsi="Times New Roman" w:cs="Times New Roman"/>
                <w:sz w:val="20"/>
                <w:szCs w:val="20"/>
              </w:rPr>
            </w:pPr>
            <w:r w:rsidRPr="00431CAD">
              <w:rPr>
                <w:rFonts w:ascii="Times New Roman" w:hAnsi="Times New Roman" w:cs="Times New Roman"/>
                <w:sz w:val="20"/>
                <w:szCs w:val="20"/>
              </w:rPr>
              <w:t>Illinois</w:t>
            </w:r>
          </w:p>
          <w:p w14:paraId="6AC9819C" w14:textId="77777777" w:rsidR="00B420F8" w:rsidRDefault="00B420F8" w:rsidP="00B420F8">
            <w:pPr>
              <w:spacing w:after="0" w:line="240" w:lineRule="auto"/>
              <w:jc w:val="center"/>
              <w:rPr>
                <w:rFonts w:ascii="Times New Roman" w:eastAsia="Calibri" w:hAnsi="Times New Roman" w:cs="Times New Roman"/>
                <w:sz w:val="20"/>
                <w:szCs w:val="20"/>
              </w:rPr>
            </w:pPr>
          </w:p>
          <w:p w14:paraId="6AC9819D" w14:textId="77777777" w:rsidR="00B420F8" w:rsidRDefault="00B420F8" w:rsidP="00B420F8">
            <w:pPr>
              <w:spacing w:after="0" w:line="240" w:lineRule="auto"/>
              <w:jc w:val="center"/>
              <w:rPr>
                <w:rFonts w:ascii="Times New Roman" w:eastAsia="Calibri" w:hAnsi="Times New Roman" w:cs="Times New Roman"/>
                <w:sz w:val="20"/>
                <w:szCs w:val="20"/>
              </w:rPr>
            </w:pPr>
          </w:p>
          <w:p w14:paraId="6AC9819E" w14:textId="77777777" w:rsidR="00B420F8" w:rsidRDefault="00B420F8" w:rsidP="00B420F8">
            <w:pPr>
              <w:spacing w:after="0" w:line="240" w:lineRule="auto"/>
              <w:jc w:val="center"/>
              <w:rPr>
                <w:rFonts w:ascii="Times New Roman" w:eastAsia="Calibri" w:hAnsi="Times New Roman" w:cs="Times New Roman"/>
                <w:sz w:val="20"/>
                <w:szCs w:val="20"/>
              </w:rPr>
            </w:pPr>
          </w:p>
          <w:p w14:paraId="6AC9819F"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0"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1"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2"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3"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4"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5"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6"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7" w14:textId="77777777" w:rsidR="00B420F8" w:rsidRDefault="00B420F8" w:rsidP="00B420F8">
            <w:pPr>
              <w:spacing w:after="0" w:line="240" w:lineRule="auto"/>
              <w:jc w:val="center"/>
              <w:rPr>
                <w:rFonts w:eastAsia="Calibri" w:cs="Times New Roman"/>
                <w:b/>
                <w:sz w:val="24"/>
                <w:szCs w:val="24"/>
              </w:rPr>
            </w:pPr>
          </w:p>
          <w:p w14:paraId="6AC981A8" w14:textId="77777777" w:rsidR="00B420F8" w:rsidRPr="00E758AD" w:rsidRDefault="00B420F8" w:rsidP="00B420F8">
            <w:pPr>
              <w:spacing w:after="0" w:line="240" w:lineRule="auto"/>
              <w:jc w:val="center"/>
              <w:rPr>
                <w:rFonts w:eastAsia="Calibri" w:cs="Times New Roman"/>
                <w:b/>
                <w:sz w:val="24"/>
                <w:szCs w:val="24"/>
              </w:rPr>
            </w:pPr>
          </w:p>
        </w:tc>
        <w:tc>
          <w:tcPr>
            <w:tcW w:w="1530" w:type="dxa"/>
          </w:tcPr>
          <w:p w14:paraId="6AC981A9"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A"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B"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C"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D"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E" w14:textId="77777777" w:rsidR="00B420F8" w:rsidRDefault="00B420F8" w:rsidP="00B420F8">
            <w:pPr>
              <w:spacing w:after="0" w:line="240" w:lineRule="auto"/>
              <w:jc w:val="center"/>
              <w:rPr>
                <w:rFonts w:ascii="Times New Roman" w:eastAsia="Calibri" w:hAnsi="Times New Roman" w:cs="Times New Roman"/>
                <w:sz w:val="20"/>
                <w:szCs w:val="20"/>
              </w:rPr>
            </w:pPr>
          </w:p>
          <w:p w14:paraId="6AC981AF"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0"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1"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2"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3" w14:textId="77777777" w:rsidR="00B420F8" w:rsidRDefault="00B420F8" w:rsidP="00B420F8">
            <w:pPr>
              <w:spacing w:after="0" w:line="240" w:lineRule="auto"/>
              <w:jc w:val="center"/>
              <w:rPr>
                <w:rFonts w:ascii="Times New Roman" w:eastAsia="Calibri" w:hAnsi="Times New Roman" w:cs="Times New Roman"/>
                <w:sz w:val="20"/>
                <w:szCs w:val="20"/>
              </w:rPr>
            </w:pPr>
            <w:r w:rsidRPr="0018181D">
              <w:rPr>
                <w:rFonts w:ascii="Times New Roman" w:eastAsia="Calibri" w:hAnsi="Times New Roman" w:cs="Times New Roman"/>
                <w:sz w:val="20"/>
                <w:szCs w:val="20"/>
              </w:rPr>
              <w:t>Yes</w:t>
            </w:r>
          </w:p>
          <w:p w14:paraId="6AC981B4"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5"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6"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7"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8"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9"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A"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B"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C"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D" w14:textId="77777777" w:rsidR="00B420F8" w:rsidRDefault="00B420F8" w:rsidP="00B420F8">
            <w:pPr>
              <w:spacing w:after="0" w:line="240" w:lineRule="auto"/>
              <w:jc w:val="center"/>
              <w:rPr>
                <w:rFonts w:ascii="Times New Roman" w:eastAsia="Calibri" w:hAnsi="Times New Roman" w:cs="Times New Roman"/>
                <w:sz w:val="20"/>
                <w:szCs w:val="20"/>
              </w:rPr>
            </w:pPr>
          </w:p>
          <w:p w14:paraId="6AC981BE" w14:textId="77777777" w:rsidR="00B420F8" w:rsidRDefault="00B420F8" w:rsidP="00B420F8">
            <w:pPr>
              <w:spacing w:after="0" w:line="240" w:lineRule="auto"/>
              <w:jc w:val="center"/>
              <w:rPr>
                <w:rFonts w:ascii="Times New Roman" w:eastAsia="Calibri" w:hAnsi="Times New Roman" w:cs="Times New Roman"/>
                <w:sz w:val="8"/>
                <w:szCs w:val="8"/>
              </w:rPr>
            </w:pPr>
          </w:p>
          <w:p w14:paraId="6AC981BF" w14:textId="77777777" w:rsidR="00B420F8" w:rsidRDefault="00B420F8" w:rsidP="00B420F8">
            <w:pPr>
              <w:spacing w:after="0" w:line="240" w:lineRule="auto"/>
              <w:jc w:val="center"/>
              <w:rPr>
                <w:rFonts w:ascii="Times New Roman" w:eastAsia="Calibri" w:hAnsi="Times New Roman" w:cs="Times New Roman"/>
                <w:sz w:val="8"/>
                <w:szCs w:val="8"/>
              </w:rPr>
            </w:pPr>
          </w:p>
          <w:p w14:paraId="6AC981C0" w14:textId="77777777" w:rsidR="00B420F8" w:rsidRPr="00442579" w:rsidRDefault="00B420F8" w:rsidP="00B420F8">
            <w:pPr>
              <w:spacing w:after="0" w:line="240" w:lineRule="auto"/>
              <w:jc w:val="center"/>
              <w:rPr>
                <w:rFonts w:ascii="Times New Roman" w:eastAsia="Calibri" w:hAnsi="Times New Roman" w:cs="Times New Roman"/>
                <w:sz w:val="8"/>
                <w:szCs w:val="8"/>
              </w:rPr>
            </w:pPr>
          </w:p>
          <w:p w14:paraId="6AC981C1" w14:textId="77777777" w:rsidR="00B420F8" w:rsidRPr="00E758AD" w:rsidRDefault="00B420F8" w:rsidP="00B420F8">
            <w:pPr>
              <w:spacing w:after="0" w:line="240" w:lineRule="auto"/>
              <w:jc w:val="center"/>
              <w:rPr>
                <w:rFonts w:eastAsia="Calibri" w:cs="Times New Roman"/>
                <w:b/>
                <w:sz w:val="24"/>
                <w:szCs w:val="24"/>
              </w:rPr>
            </w:pPr>
          </w:p>
        </w:tc>
        <w:tc>
          <w:tcPr>
            <w:tcW w:w="1350" w:type="dxa"/>
          </w:tcPr>
          <w:p w14:paraId="6AC981C2" w14:textId="77777777" w:rsidR="00B420F8" w:rsidRDefault="00B420F8" w:rsidP="00B420F8">
            <w:pPr>
              <w:spacing w:after="0" w:line="240" w:lineRule="auto"/>
              <w:jc w:val="center"/>
              <w:rPr>
                <w:rFonts w:ascii="Times New Roman" w:eastAsia="Calibri" w:hAnsi="Times New Roman" w:cs="Times New Roman"/>
                <w:sz w:val="20"/>
                <w:szCs w:val="20"/>
              </w:rPr>
            </w:pPr>
          </w:p>
          <w:p w14:paraId="6AC981C3" w14:textId="77777777" w:rsidR="00B420F8" w:rsidRDefault="00B420F8" w:rsidP="00B420F8">
            <w:pPr>
              <w:spacing w:after="0" w:line="240" w:lineRule="auto"/>
              <w:jc w:val="center"/>
              <w:rPr>
                <w:rFonts w:ascii="Times New Roman" w:eastAsia="Calibri" w:hAnsi="Times New Roman" w:cs="Times New Roman"/>
                <w:sz w:val="20"/>
                <w:szCs w:val="20"/>
              </w:rPr>
            </w:pPr>
          </w:p>
          <w:p w14:paraId="6AC981C4" w14:textId="77777777" w:rsidR="00B420F8" w:rsidRDefault="00B420F8" w:rsidP="00B420F8">
            <w:pPr>
              <w:spacing w:after="0" w:line="240" w:lineRule="auto"/>
              <w:jc w:val="center"/>
              <w:rPr>
                <w:rFonts w:ascii="Times New Roman" w:eastAsia="Calibri" w:hAnsi="Times New Roman" w:cs="Times New Roman"/>
                <w:sz w:val="20"/>
                <w:szCs w:val="20"/>
              </w:rPr>
            </w:pPr>
          </w:p>
          <w:p w14:paraId="6AC981C5" w14:textId="77777777" w:rsidR="00B420F8" w:rsidRDefault="00B420F8" w:rsidP="00B420F8">
            <w:pPr>
              <w:spacing w:after="0" w:line="240" w:lineRule="auto"/>
              <w:jc w:val="center"/>
              <w:rPr>
                <w:rFonts w:ascii="Times New Roman" w:eastAsia="Calibri" w:hAnsi="Times New Roman" w:cs="Times New Roman"/>
                <w:sz w:val="20"/>
                <w:szCs w:val="20"/>
              </w:rPr>
            </w:pPr>
          </w:p>
          <w:p w14:paraId="6AC981C6" w14:textId="77777777" w:rsidR="00B420F8" w:rsidRDefault="00B420F8" w:rsidP="00B420F8">
            <w:pPr>
              <w:spacing w:after="0" w:line="240" w:lineRule="auto"/>
              <w:jc w:val="center"/>
              <w:rPr>
                <w:rFonts w:ascii="Times New Roman" w:eastAsia="Calibri" w:hAnsi="Times New Roman" w:cs="Times New Roman"/>
                <w:sz w:val="20"/>
                <w:szCs w:val="20"/>
              </w:rPr>
            </w:pPr>
          </w:p>
          <w:p w14:paraId="6AC981C7" w14:textId="77777777" w:rsidR="00B420F8" w:rsidRDefault="00B420F8" w:rsidP="00B420F8">
            <w:pPr>
              <w:spacing w:after="0" w:line="240" w:lineRule="auto"/>
              <w:jc w:val="center"/>
              <w:rPr>
                <w:rFonts w:ascii="Times New Roman" w:eastAsia="Calibri" w:hAnsi="Times New Roman" w:cs="Times New Roman"/>
                <w:sz w:val="20"/>
                <w:szCs w:val="20"/>
              </w:rPr>
            </w:pPr>
          </w:p>
          <w:p w14:paraId="6AC981C8" w14:textId="77777777" w:rsidR="00B420F8" w:rsidRDefault="00B420F8" w:rsidP="00B420F8">
            <w:pPr>
              <w:spacing w:after="0" w:line="240" w:lineRule="auto"/>
              <w:jc w:val="center"/>
              <w:rPr>
                <w:rFonts w:ascii="Times New Roman" w:eastAsia="Calibri" w:hAnsi="Times New Roman" w:cs="Times New Roman"/>
                <w:sz w:val="20"/>
                <w:szCs w:val="20"/>
              </w:rPr>
            </w:pPr>
          </w:p>
          <w:p w14:paraId="6AC981C9" w14:textId="77777777" w:rsidR="00B420F8" w:rsidRDefault="00B420F8" w:rsidP="00B420F8">
            <w:pPr>
              <w:spacing w:after="0" w:line="240" w:lineRule="auto"/>
              <w:jc w:val="center"/>
              <w:rPr>
                <w:rFonts w:ascii="Times New Roman" w:eastAsia="Calibri" w:hAnsi="Times New Roman" w:cs="Times New Roman"/>
                <w:sz w:val="20"/>
                <w:szCs w:val="20"/>
              </w:rPr>
            </w:pPr>
          </w:p>
          <w:p w14:paraId="6AC981CA" w14:textId="77777777" w:rsidR="00B420F8" w:rsidRDefault="00B420F8" w:rsidP="00B420F8">
            <w:pPr>
              <w:spacing w:after="0" w:line="240" w:lineRule="auto"/>
              <w:jc w:val="center"/>
              <w:rPr>
                <w:rFonts w:ascii="Times New Roman" w:eastAsia="Calibri" w:hAnsi="Times New Roman" w:cs="Times New Roman"/>
                <w:sz w:val="20"/>
                <w:szCs w:val="20"/>
              </w:rPr>
            </w:pPr>
          </w:p>
          <w:p w14:paraId="6AC981CB" w14:textId="77777777" w:rsidR="00B420F8" w:rsidRDefault="00B420F8" w:rsidP="00B420F8">
            <w:pPr>
              <w:spacing w:after="0" w:line="240" w:lineRule="auto"/>
              <w:jc w:val="center"/>
              <w:rPr>
                <w:rFonts w:ascii="Times New Roman" w:eastAsia="Calibri" w:hAnsi="Times New Roman" w:cs="Times New Roman"/>
                <w:sz w:val="20"/>
                <w:szCs w:val="20"/>
              </w:rPr>
            </w:pPr>
          </w:p>
          <w:p w14:paraId="6AC981CC" w14:textId="77777777" w:rsidR="00B420F8" w:rsidRDefault="00B420F8" w:rsidP="00B420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1CD" w14:textId="77777777" w:rsidR="00B420F8" w:rsidRDefault="00B420F8" w:rsidP="00B420F8">
            <w:pPr>
              <w:spacing w:after="0" w:line="240" w:lineRule="auto"/>
              <w:jc w:val="center"/>
              <w:rPr>
                <w:rFonts w:ascii="Times New Roman" w:eastAsia="Calibri" w:hAnsi="Times New Roman" w:cs="Times New Roman"/>
                <w:sz w:val="20"/>
                <w:szCs w:val="20"/>
              </w:rPr>
            </w:pPr>
          </w:p>
          <w:p w14:paraId="6AC981CE" w14:textId="77777777" w:rsidR="00B420F8" w:rsidRDefault="00B420F8" w:rsidP="00B420F8">
            <w:pPr>
              <w:spacing w:after="0" w:line="240" w:lineRule="auto"/>
              <w:jc w:val="center"/>
              <w:rPr>
                <w:rFonts w:ascii="Times New Roman" w:eastAsia="Calibri" w:hAnsi="Times New Roman" w:cs="Times New Roman"/>
                <w:sz w:val="20"/>
                <w:szCs w:val="20"/>
              </w:rPr>
            </w:pPr>
          </w:p>
          <w:p w14:paraId="6AC981CF" w14:textId="77777777" w:rsidR="00B420F8" w:rsidRDefault="00B420F8" w:rsidP="00DF468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 tie-bid situations, preference</w:t>
            </w:r>
          </w:p>
          <w:p w14:paraId="6AC981D0" w14:textId="77777777" w:rsidR="00B420F8" w:rsidRDefault="00B420F8" w:rsidP="00DF468D">
            <w:pPr>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shall</w:t>
            </w:r>
            <w:proofErr w:type="gramEnd"/>
            <w:r>
              <w:rPr>
                <w:rFonts w:ascii="Times New Roman" w:eastAsia="Calibri" w:hAnsi="Times New Roman" w:cs="Times New Roman"/>
                <w:sz w:val="20"/>
                <w:szCs w:val="20"/>
              </w:rPr>
              <w:t xml:space="preserve"> be given to the Illinois vendor over an out of state vendor.</w:t>
            </w:r>
          </w:p>
          <w:p w14:paraId="6AC981D1" w14:textId="77777777" w:rsidR="00B420F8" w:rsidRDefault="00B420F8" w:rsidP="00B420F8">
            <w:pPr>
              <w:spacing w:after="0" w:line="240" w:lineRule="auto"/>
              <w:jc w:val="center"/>
              <w:rPr>
                <w:rFonts w:eastAsia="Calibri" w:cs="Times New Roman"/>
                <w:b/>
                <w:sz w:val="8"/>
                <w:szCs w:val="8"/>
              </w:rPr>
            </w:pPr>
          </w:p>
          <w:p w14:paraId="6AC981D2" w14:textId="77777777" w:rsidR="00B420F8" w:rsidRDefault="00B420F8" w:rsidP="00B420F8">
            <w:pPr>
              <w:spacing w:after="0" w:line="240" w:lineRule="auto"/>
              <w:jc w:val="center"/>
              <w:rPr>
                <w:rFonts w:eastAsia="Calibri" w:cs="Times New Roman"/>
                <w:b/>
                <w:sz w:val="8"/>
                <w:szCs w:val="8"/>
              </w:rPr>
            </w:pPr>
          </w:p>
          <w:p w14:paraId="6AC981D3" w14:textId="77777777" w:rsidR="00B420F8" w:rsidRDefault="00B420F8" w:rsidP="00B420F8">
            <w:pPr>
              <w:spacing w:after="0" w:line="240" w:lineRule="auto"/>
              <w:jc w:val="center"/>
              <w:rPr>
                <w:rFonts w:eastAsia="Calibri" w:cs="Times New Roman"/>
                <w:b/>
                <w:sz w:val="8"/>
                <w:szCs w:val="8"/>
              </w:rPr>
            </w:pPr>
          </w:p>
          <w:p w14:paraId="6AC981D4" w14:textId="77777777" w:rsidR="00B420F8" w:rsidRPr="00E758AD" w:rsidRDefault="00B420F8" w:rsidP="00B420F8">
            <w:pPr>
              <w:spacing w:after="0" w:line="240" w:lineRule="auto"/>
              <w:jc w:val="center"/>
              <w:rPr>
                <w:rFonts w:eastAsia="Calibri" w:cs="Times New Roman"/>
                <w:b/>
                <w:sz w:val="24"/>
                <w:szCs w:val="24"/>
              </w:rPr>
            </w:pPr>
          </w:p>
        </w:tc>
        <w:tc>
          <w:tcPr>
            <w:tcW w:w="1440" w:type="dxa"/>
          </w:tcPr>
          <w:p w14:paraId="6AC981D5" w14:textId="77777777" w:rsidR="00B420F8" w:rsidRPr="00E51B4A" w:rsidRDefault="00B420F8" w:rsidP="00B420F8">
            <w:pPr>
              <w:spacing w:after="0" w:line="240" w:lineRule="auto"/>
              <w:jc w:val="center"/>
              <w:rPr>
                <w:rFonts w:ascii="Times New Roman" w:eastAsia="Calibri" w:hAnsi="Times New Roman" w:cs="Times New Roman"/>
                <w:sz w:val="8"/>
                <w:szCs w:val="8"/>
              </w:rPr>
            </w:pPr>
          </w:p>
          <w:p w14:paraId="6AC981D6" w14:textId="77777777" w:rsidR="00B420F8" w:rsidRDefault="00B420F8" w:rsidP="00B420F8">
            <w:pPr>
              <w:spacing w:after="0" w:line="240" w:lineRule="auto"/>
              <w:jc w:val="center"/>
              <w:rPr>
                <w:rFonts w:ascii="Times New Roman" w:eastAsia="Calibri" w:hAnsi="Times New Roman" w:cs="Times New Roman"/>
                <w:sz w:val="20"/>
                <w:szCs w:val="20"/>
              </w:rPr>
            </w:pPr>
          </w:p>
          <w:p w14:paraId="6AC981D7" w14:textId="273608D6" w:rsidR="00B420F8" w:rsidRDefault="001B3DC2" w:rsidP="00B420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6AC981D8" w14:textId="77777777" w:rsidR="00B420F8" w:rsidRDefault="00B420F8" w:rsidP="00B420F8">
            <w:pPr>
              <w:spacing w:after="0" w:line="240" w:lineRule="auto"/>
              <w:jc w:val="center"/>
              <w:rPr>
                <w:rFonts w:ascii="Times New Roman" w:eastAsia="Calibri" w:hAnsi="Times New Roman" w:cs="Times New Roman"/>
                <w:sz w:val="20"/>
                <w:szCs w:val="20"/>
              </w:rPr>
            </w:pPr>
          </w:p>
          <w:p w14:paraId="6AC981D9" w14:textId="77777777" w:rsidR="00B420F8" w:rsidRDefault="00B420F8" w:rsidP="00B420F8">
            <w:pPr>
              <w:spacing w:after="0" w:line="240" w:lineRule="auto"/>
              <w:jc w:val="center"/>
              <w:rPr>
                <w:rFonts w:ascii="Times New Roman" w:eastAsia="Calibri" w:hAnsi="Times New Roman" w:cs="Times New Roman"/>
                <w:sz w:val="20"/>
                <w:szCs w:val="20"/>
              </w:rPr>
            </w:pPr>
          </w:p>
          <w:p w14:paraId="6AC981DA" w14:textId="77777777" w:rsidR="00B420F8" w:rsidRDefault="00B420F8" w:rsidP="00B420F8">
            <w:pPr>
              <w:spacing w:after="0" w:line="240" w:lineRule="auto"/>
              <w:jc w:val="center"/>
              <w:rPr>
                <w:rFonts w:ascii="Times New Roman" w:eastAsia="Calibri" w:hAnsi="Times New Roman" w:cs="Times New Roman"/>
                <w:sz w:val="20"/>
                <w:szCs w:val="20"/>
              </w:rPr>
            </w:pPr>
          </w:p>
          <w:p w14:paraId="6AC981DB" w14:textId="77777777" w:rsidR="00B420F8" w:rsidRDefault="00B420F8" w:rsidP="00B420F8">
            <w:pPr>
              <w:spacing w:after="0" w:line="240" w:lineRule="auto"/>
              <w:jc w:val="center"/>
              <w:rPr>
                <w:rFonts w:ascii="Times New Roman" w:eastAsia="Calibri" w:hAnsi="Times New Roman" w:cs="Times New Roman"/>
                <w:sz w:val="20"/>
                <w:szCs w:val="20"/>
              </w:rPr>
            </w:pPr>
          </w:p>
          <w:p w14:paraId="6AC981DC" w14:textId="77777777" w:rsidR="00B420F8" w:rsidRDefault="00B420F8" w:rsidP="00B420F8">
            <w:pPr>
              <w:spacing w:after="0" w:line="240" w:lineRule="auto"/>
              <w:jc w:val="center"/>
              <w:rPr>
                <w:rFonts w:ascii="Times New Roman" w:eastAsia="Calibri" w:hAnsi="Times New Roman" w:cs="Times New Roman"/>
                <w:sz w:val="20"/>
                <w:szCs w:val="20"/>
              </w:rPr>
            </w:pPr>
          </w:p>
          <w:p w14:paraId="6AC981DD" w14:textId="77777777" w:rsidR="00B420F8" w:rsidRDefault="00B420F8" w:rsidP="00B420F8">
            <w:pPr>
              <w:spacing w:after="0" w:line="240" w:lineRule="auto"/>
              <w:jc w:val="center"/>
              <w:rPr>
                <w:rFonts w:ascii="Times New Roman" w:eastAsia="Calibri" w:hAnsi="Times New Roman" w:cs="Times New Roman"/>
                <w:sz w:val="20"/>
                <w:szCs w:val="20"/>
              </w:rPr>
            </w:pPr>
          </w:p>
          <w:p w14:paraId="6AC981DE" w14:textId="5526A165" w:rsidR="00B420F8" w:rsidRDefault="001B3DC2" w:rsidP="00B420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Soybean oil-based ink</w:t>
            </w:r>
          </w:p>
          <w:p w14:paraId="460A933B" w14:textId="1C47CE4C" w:rsidR="001B3DC2" w:rsidRDefault="001B3DC2" w:rsidP="00B420F8">
            <w:pPr>
              <w:spacing w:after="0" w:line="240" w:lineRule="auto"/>
              <w:jc w:val="center"/>
              <w:rPr>
                <w:rFonts w:ascii="Times New Roman" w:eastAsia="Calibri" w:hAnsi="Times New Roman" w:cs="Times New Roman"/>
                <w:sz w:val="20"/>
                <w:szCs w:val="20"/>
              </w:rPr>
            </w:pPr>
          </w:p>
          <w:p w14:paraId="09C1FCD3" w14:textId="5D20C67C" w:rsidR="001B3DC2" w:rsidRDefault="001B3DC2" w:rsidP="00B420F8">
            <w:pPr>
              <w:spacing w:after="0" w:line="240" w:lineRule="auto"/>
              <w:jc w:val="center"/>
              <w:rPr>
                <w:rFonts w:ascii="Times New Roman" w:eastAsia="Calibri" w:hAnsi="Times New Roman" w:cs="Times New Roman"/>
                <w:sz w:val="20"/>
                <w:szCs w:val="20"/>
              </w:rPr>
            </w:pPr>
          </w:p>
          <w:p w14:paraId="4D6B69EC" w14:textId="5CC320E0" w:rsidR="001B3DC2" w:rsidRDefault="001B3DC2" w:rsidP="00B420F8">
            <w:pPr>
              <w:spacing w:after="0" w:line="240" w:lineRule="auto"/>
              <w:jc w:val="center"/>
              <w:rPr>
                <w:rFonts w:ascii="Times New Roman" w:eastAsia="Calibri" w:hAnsi="Times New Roman" w:cs="Times New Roman"/>
                <w:sz w:val="20"/>
                <w:szCs w:val="20"/>
              </w:rPr>
            </w:pPr>
          </w:p>
          <w:p w14:paraId="44D1254A" w14:textId="1884AE5E" w:rsidR="001B3DC2" w:rsidRDefault="001B3DC2" w:rsidP="00B420F8">
            <w:pPr>
              <w:spacing w:after="0" w:line="240" w:lineRule="auto"/>
              <w:jc w:val="center"/>
              <w:rPr>
                <w:rFonts w:ascii="Times New Roman" w:eastAsia="Calibri" w:hAnsi="Times New Roman" w:cs="Times New Roman"/>
                <w:sz w:val="20"/>
                <w:szCs w:val="20"/>
              </w:rPr>
            </w:pPr>
          </w:p>
          <w:p w14:paraId="3522065E" w14:textId="6DA52821" w:rsidR="001B3DC2" w:rsidRDefault="001B3DC2" w:rsidP="00B420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Recycled supplies</w:t>
            </w:r>
          </w:p>
          <w:p w14:paraId="7401746B" w14:textId="0ED93947" w:rsidR="001B3DC2" w:rsidRDefault="001B3DC2" w:rsidP="00B420F8">
            <w:pPr>
              <w:spacing w:after="0" w:line="240" w:lineRule="auto"/>
              <w:jc w:val="center"/>
              <w:rPr>
                <w:rFonts w:ascii="Times New Roman" w:eastAsia="Calibri" w:hAnsi="Times New Roman" w:cs="Times New Roman"/>
                <w:sz w:val="20"/>
                <w:szCs w:val="20"/>
              </w:rPr>
            </w:pPr>
          </w:p>
          <w:p w14:paraId="3E77126A" w14:textId="2CFEDC3F" w:rsidR="001B3DC2" w:rsidRDefault="001B3DC2" w:rsidP="00B420F8">
            <w:pPr>
              <w:spacing w:after="0" w:line="240" w:lineRule="auto"/>
              <w:jc w:val="center"/>
              <w:rPr>
                <w:rFonts w:ascii="Times New Roman" w:eastAsia="Calibri" w:hAnsi="Times New Roman" w:cs="Times New Roman"/>
                <w:sz w:val="20"/>
                <w:szCs w:val="20"/>
              </w:rPr>
            </w:pPr>
          </w:p>
          <w:p w14:paraId="48541682" w14:textId="7C2AD56D" w:rsidR="001B3DC2" w:rsidRDefault="001B3DC2" w:rsidP="00B420F8">
            <w:pPr>
              <w:spacing w:after="0" w:line="240" w:lineRule="auto"/>
              <w:jc w:val="center"/>
              <w:rPr>
                <w:rFonts w:ascii="Times New Roman" w:eastAsia="Calibri" w:hAnsi="Times New Roman" w:cs="Times New Roman"/>
                <w:sz w:val="20"/>
                <w:szCs w:val="20"/>
              </w:rPr>
            </w:pPr>
          </w:p>
          <w:p w14:paraId="124ABDFF" w14:textId="2415AB2E" w:rsidR="001B3DC2" w:rsidRDefault="001B3DC2" w:rsidP="00B420F8">
            <w:pPr>
              <w:spacing w:after="0" w:line="240" w:lineRule="auto"/>
              <w:jc w:val="center"/>
              <w:rPr>
                <w:rFonts w:ascii="Times New Roman" w:eastAsia="Calibri" w:hAnsi="Times New Roman" w:cs="Times New Roman"/>
                <w:sz w:val="20"/>
                <w:szCs w:val="20"/>
              </w:rPr>
            </w:pPr>
          </w:p>
          <w:p w14:paraId="6E54DB00" w14:textId="19E1B9B9" w:rsidR="001B3DC2" w:rsidRDefault="001B3DC2" w:rsidP="00B420F8">
            <w:pPr>
              <w:spacing w:after="0" w:line="240" w:lineRule="auto"/>
              <w:jc w:val="center"/>
              <w:rPr>
                <w:rFonts w:ascii="Times New Roman" w:eastAsia="Calibri" w:hAnsi="Times New Roman" w:cs="Times New Roman"/>
                <w:sz w:val="20"/>
                <w:szCs w:val="20"/>
              </w:rPr>
            </w:pPr>
          </w:p>
          <w:p w14:paraId="039EB5C4" w14:textId="433A9CD5" w:rsidR="001B3DC2" w:rsidRDefault="001B3DC2" w:rsidP="00B420F8">
            <w:pPr>
              <w:spacing w:after="0" w:line="240" w:lineRule="auto"/>
              <w:jc w:val="center"/>
              <w:rPr>
                <w:rFonts w:ascii="Times New Roman" w:eastAsia="Calibri" w:hAnsi="Times New Roman" w:cs="Times New Roman"/>
                <w:sz w:val="20"/>
                <w:szCs w:val="20"/>
              </w:rPr>
            </w:pPr>
          </w:p>
          <w:p w14:paraId="3A9F7BEF" w14:textId="574C4578" w:rsidR="001B3DC2" w:rsidRDefault="001B3DC2" w:rsidP="00B420F8">
            <w:pPr>
              <w:spacing w:after="0" w:line="240" w:lineRule="auto"/>
              <w:jc w:val="center"/>
              <w:rPr>
                <w:rFonts w:ascii="Times New Roman" w:eastAsia="Calibri" w:hAnsi="Times New Roman" w:cs="Times New Roman"/>
                <w:sz w:val="20"/>
                <w:szCs w:val="20"/>
              </w:rPr>
            </w:pPr>
          </w:p>
          <w:p w14:paraId="2411ECCE" w14:textId="6FDC6AED" w:rsidR="001B3DC2" w:rsidRDefault="001B3DC2" w:rsidP="00B420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Recyclable supplies</w:t>
            </w:r>
          </w:p>
          <w:p w14:paraId="75FEF597" w14:textId="5867AAB0" w:rsidR="001B3DC2" w:rsidRDefault="001B3DC2" w:rsidP="00B420F8">
            <w:pPr>
              <w:spacing w:after="0" w:line="240" w:lineRule="auto"/>
              <w:jc w:val="center"/>
              <w:rPr>
                <w:rFonts w:ascii="Times New Roman" w:eastAsia="Calibri" w:hAnsi="Times New Roman" w:cs="Times New Roman"/>
                <w:sz w:val="20"/>
                <w:szCs w:val="20"/>
              </w:rPr>
            </w:pPr>
          </w:p>
          <w:p w14:paraId="1C0C15C7" w14:textId="6C38E0C5" w:rsidR="001B3DC2" w:rsidRDefault="001B3DC2" w:rsidP="00B420F8">
            <w:pPr>
              <w:spacing w:after="0" w:line="240" w:lineRule="auto"/>
              <w:jc w:val="center"/>
              <w:rPr>
                <w:rFonts w:ascii="Times New Roman" w:eastAsia="Calibri" w:hAnsi="Times New Roman" w:cs="Times New Roman"/>
                <w:sz w:val="20"/>
                <w:szCs w:val="20"/>
              </w:rPr>
            </w:pPr>
          </w:p>
          <w:p w14:paraId="5D13C446" w14:textId="6BDB8534" w:rsidR="001B3DC2" w:rsidRDefault="001B3DC2" w:rsidP="00B420F8">
            <w:pPr>
              <w:spacing w:after="0" w:line="240" w:lineRule="auto"/>
              <w:jc w:val="center"/>
              <w:rPr>
                <w:rFonts w:ascii="Times New Roman" w:eastAsia="Calibri" w:hAnsi="Times New Roman" w:cs="Times New Roman"/>
                <w:sz w:val="20"/>
                <w:szCs w:val="20"/>
              </w:rPr>
            </w:pPr>
          </w:p>
          <w:p w14:paraId="5F920371" w14:textId="5FC45E00" w:rsidR="001B3DC2" w:rsidRDefault="001B3DC2" w:rsidP="00B420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Environmental preferable procurement</w:t>
            </w:r>
          </w:p>
          <w:p w14:paraId="0B56FECB" w14:textId="77777777" w:rsidR="001B3DC2" w:rsidRDefault="001B3DC2" w:rsidP="00B420F8">
            <w:pPr>
              <w:spacing w:after="0" w:line="240" w:lineRule="auto"/>
              <w:jc w:val="center"/>
              <w:rPr>
                <w:rFonts w:ascii="Times New Roman" w:eastAsia="Calibri" w:hAnsi="Times New Roman" w:cs="Times New Roman"/>
                <w:sz w:val="20"/>
                <w:szCs w:val="20"/>
              </w:rPr>
            </w:pPr>
          </w:p>
          <w:p w14:paraId="6AC981DF" w14:textId="77777777" w:rsidR="00B420F8" w:rsidRDefault="00B420F8" w:rsidP="00B420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Correctional</w:t>
            </w:r>
          </w:p>
          <w:p w14:paraId="6AC981E0" w14:textId="689144B7" w:rsidR="00B420F8" w:rsidRDefault="00B420F8" w:rsidP="00B420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Industries</w:t>
            </w:r>
          </w:p>
          <w:p w14:paraId="28060064" w14:textId="77777777" w:rsidR="004927FE" w:rsidRDefault="004927FE" w:rsidP="00B420F8">
            <w:pPr>
              <w:spacing w:after="0" w:line="240" w:lineRule="auto"/>
              <w:jc w:val="center"/>
              <w:rPr>
                <w:rFonts w:ascii="Times New Roman" w:eastAsia="Calibri" w:hAnsi="Times New Roman" w:cs="Times New Roman"/>
                <w:sz w:val="20"/>
                <w:szCs w:val="20"/>
              </w:rPr>
            </w:pPr>
          </w:p>
          <w:p w14:paraId="6AC981E1" w14:textId="77777777" w:rsidR="00B420F8" w:rsidRDefault="00B420F8" w:rsidP="00B420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Sheltered</w:t>
            </w:r>
          </w:p>
          <w:p w14:paraId="6AC981E2" w14:textId="77777777" w:rsidR="00B420F8" w:rsidRDefault="00B420F8" w:rsidP="00B420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Workshops</w:t>
            </w:r>
          </w:p>
          <w:p w14:paraId="6AC981E4" w14:textId="77777777" w:rsidR="00B420F8" w:rsidRDefault="00B420F8" w:rsidP="00B420F8">
            <w:pPr>
              <w:spacing w:after="0" w:line="240" w:lineRule="auto"/>
              <w:jc w:val="center"/>
              <w:rPr>
                <w:rFonts w:ascii="Times New Roman" w:eastAsia="Calibri" w:hAnsi="Times New Roman" w:cs="Times New Roman"/>
                <w:sz w:val="16"/>
                <w:szCs w:val="16"/>
              </w:rPr>
            </w:pPr>
          </w:p>
          <w:p w14:paraId="6AC981E5" w14:textId="77777777" w:rsidR="00B420F8" w:rsidRDefault="00B420F8" w:rsidP="00B420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U.S. Steel</w:t>
            </w:r>
          </w:p>
          <w:p w14:paraId="6AC981E6" w14:textId="77777777" w:rsidR="00B420F8" w:rsidRDefault="00B420F8" w:rsidP="00B420F8">
            <w:pPr>
              <w:spacing w:after="0" w:line="240" w:lineRule="auto"/>
              <w:jc w:val="center"/>
              <w:rPr>
                <w:rFonts w:ascii="Times New Roman" w:eastAsia="Calibri" w:hAnsi="Times New Roman" w:cs="Times New Roman"/>
                <w:sz w:val="16"/>
                <w:szCs w:val="16"/>
              </w:rPr>
            </w:pPr>
          </w:p>
          <w:p w14:paraId="6AC981E7" w14:textId="77777777" w:rsidR="00B420F8" w:rsidRDefault="00B420F8" w:rsidP="00B420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Coal</w:t>
            </w:r>
          </w:p>
          <w:p w14:paraId="6AC981E8" w14:textId="77777777" w:rsidR="00B420F8" w:rsidRDefault="00B420F8" w:rsidP="00B420F8">
            <w:pPr>
              <w:spacing w:after="0" w:line="240" w:lineRule="auto"/>
              <w:jc w:val="center"/>
              <w:rPr>
                <w:rFonts w:ascii="Times New Roman" w:eastAsia="Calibri" w:hAnsi="Times New Roman" w:cs="Times New Roman"/>
                <w:sz w:val="16"/>
                <w:szCs w:val="16"/>
              </w:rPr>
            </w:pPr>
          </w:p>
          <w:p w14:paraId="6AC981E9" w14:textId="77777777" w:rsidR="00B420F8" w:rsidRDefault="00B420F8" w:rsidP="00B420F8">
            <w:pPr>
              <w:spacing w:after="0" w:line="240" w:lineRule="auto"/>
              <w:jc w:val="center"/>
              <w:rPr>
                <w:rFonts w:ascii="Times New Roman" w:eastAsia="Calibri" w:hAnsi="Times New Roman" w:cs="Times New Roman"/>
                <w:sz w:val="16"/>
                <w:szCs w:val="16"/>
              </w:rPr>
            </w:pPr>
          </w:p>
          <w:p w14:paraId="6AC981EA" w14:textId="0C85D7B8" w:rsidR="00B420F8" w:rsidRDefault="004927FE" w:rsidP="00B420F8">
            <w:pPr>
              <w:spacing w:after="0" w:line="240" w:lineRule="auto"/>
              <w:jc w:val="center"/>
              <w:rPr>
                <w:rFonts w:ascii="Times New Roman" w:eastAsia="Calibri" w:hAnsi="Times New Roman" w:cs="Times New Roman"/>
                <w:sz w:val="20"/>
                <w:szCs w:val="20"/>
              </w:rPr>
            </w:pPr>
            <w:r w:rsidRPr="004927FE">
              <w:rPr>
                <w:rFonts w:ascii="Times New Roman" w:eastAsia="Calibri" w:hAnsi="Times New Roman" w:cs="Times New Roman"/>
                <w:sz w:val="20"/>
                <w:szCs w:val="20"/>
              </w:rPr>
              <w:t>Vehicle</w:t>
            </w:r>
            <w:r>
              <w:rPr>
                <w:rFonts w:ascii="Times New Roman" w:eastAsia="Calibri" w:hAnsi="Times New Roman" w:cs="Times New Roman"/>
                <w:sz w:val="20"/>
                <w:szCs w:val="20"/>
              </w:rPr>
              <w:t xml:space="preserve"> Mileage</w:t>
            </w:r>
          </w:p>
          <w:p w14:paraId="05B159D5" w14:textId="30036A03" w:rsidR="004927FE" w:rsidRDefault="004927FE" w:rsidP="00B420F8">
            <w:pPr>
              <w:spacing w:after="0" w:line="240" w:lineRule="auto"/>
              <w:jc w:val="center"/>
              <w:rPr>
                <w:rFonts w:ascii="Times New Roman" w:eastAsia="Calibri" w:hAnsi="Times New Roman" w:cs="Times New Roman"/>
                <w:sz w:val="20"/>
                <w:szCs w:val="20"/>
              </w:rPr>
            </w:pPr>
          </w:p>
          <w:p w14:paraId="6AC981EF" w14:textId="066B086A" w:rsidR="00B420F8" w:rsidRPr="0018181D" w:rsidRDefault="004927FE" w:rsidP="00DE112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20"/>
                <w:szCs w:val="20"/>
              </w:rPr>
              <w:t>Veteran Business</w:t>
            </w:r>
          </w:p>
        </w:tc>
        <w:tc>
          <w:tcPr>
            <w:tcW w:w="3960" w:type="dxa"/>
          </w:tcPr>
          <w:p w14:paraId="6AC981F0" w14:textId="77777777" w:rsidR="00B420F8" w:rsidRPr="00B420F8" w:rsidRDefault="00B420F8" w:rsidP="00B420F8">
            <w:pPr>
              <w:pStyle w:val="ListParagraph"/>
              <w:numPr>
                <w:ilvl w:val="0"/>
                <w:numId w:val="11"/>
              </w:numPr>
              <w:ind w:left="162" w:hanging="180"/>
              <w:rPr>
                <w:rFonts w:eastAsia="Calibri"/>
                <w:sz w:val="20"/>
                <w:szCs w:val="20"/>
              </w:rPr>
            </w:pPr>
            <w:r>
              <w:rPr>
                <w:sz w:val="20"/>
                <w:szCs w:val="20"/>
              </w:rPr>
              <w:t>Reciprocal law allows when a contract is awarded to the lowest responsible bidder, the resident bidder shall be allowed preference against a non-resident bidder from any state which gives a preference to bidders from that state.</w:t>
            </w:r>
            <w:r>
              <w:t xml:space="preserve">  </w:t>
            </w:r>
            <w:r>
              <w:rPr>
                <w:sz w:val="20"/>
                <w:szCs w:val="20"/>
              </w:rPr>
              <w:t>The preference shall be equal to the preference given or required by the state of the non-resident bidder.</w:t>
            </w:r>
          </w:p>
          <w:p w14:paraId="6AC981F1" w14:textId="77777777" w:rsidR="00B420F8" w:rsidRPr="00B420F8" w:rsidRDefault="00B420F8" w:rsidP="00B420F8">
            <w:pPr>
              <w:pStyle w:val="ListParagraph"/>
              <w:numPr>
                <w:ilvl w:val="0"/>
                <w:numId w:val="11"/>
              </w:numPr>
              <w:ind w:left="162" w:hanging="180"/>
              <w:rPr>
                <w:rFonts w:eastAsia="Calibri"/>
                <w:sz w:val="20"/>
                <w:szCs w:val="20"/>
              </w:rPr>
            </w:pPr>
            <w:r>
              <w:rPr>
                <w:sz w:val="20"/>
                <w:szCs w:val="20"/>
              </w:rPr>
              <w:t>Contracts requiring procurement of printing services will specify use of soybean oil based ink unless a State Purchasing Officer determines that another type of ink is required.</w:t>
            </w:r>
          </w:p>
          <w:p w14:paraId="6AC981F2" w14:textId="77777777" w:rsidR="00B420F8" w:rsidRPr="00046F88" w:rsidRDefault="00B420F8" w:rsidP="00B420F8">
            <w:pPr>
              <w:pStyle w:val="ListParagraph"/>
              <w:numPr>
                <w:ilvl w:val="0"/>
                <w:numId w:val="11"/>
              </w:numPr>
              <w:ind w:left="162" w:hanging="180"/>
              <w:rPr>
                <w:rFonts w:eastAsia="Calibri"/>
                <w:sz w:val="20"/>
                <w:szCs w:val="20"/>
              </w:rPr>
            </w:pPr>
            <w:r>
              <w:rPr>
                <w:sz w:val="20"/>
                <w:szCs w:val="20"/>
              </w:rPr>
              <w:t>When a contract is to be awarded to the lowest responsible bidder, an</w:t>
            </w:r>
            <w:r w:rsidR="00E25F49">
              <w:rPr>
                <w:sz w:val="20"/>
                <w:szCs w:val="20"/>
              </w:rPr>
              <w:t>y</w:t>
            </w:r>
            <w:r>
              <w:rPr>
                <w:sz w:val="20"/>
                <w:szCs w:val="20"/>
              </w:rPr>
              <w:t xml:space="preserve"> other</w:t>
            </w:r>
            <w:r w:rsidR="00E25F49">
              <w:rPr>
                <w:sz w:val="20"/>
                <w:szCs w:val="20"/>
              </w:rPr>
              <w:t>wise</w:t>
            </w:r>
            <w:r>
              <w:rPr>
                <w:sz w:val="20"/>
                <w:szCs w:val="20"/>
              </w:rPr>
              <w:t xml:space="preserve"> qualified bidder who will fulfill the contract through the use of products made of recycled supplies may be given preference over other bidders unable to do so, provided the cost included in the bid of supplies made of recycled materials does not constitute undue economical or practical hardship.</w:t>
            </w:r>
          </w:p>
          <w:p w14:paraId="6AC981F3" w14:textId="77777777" w:rsidR="00046F88" w:rsidRPr="00046F88" w:rsidRDefault="00046F88" w:rsidP="00B420F8">
            <w:pPr>
              <w:pStyle w:val="ListParagraph"/>
              <w:numPr>
                <w:ilvl w:val="0"/>
                <w:numId w:val="11"/>
              </w:numPr>
              <w:ind w:left="162" w:hanging="180"/>
              <w:rPr>
                <w:rFonts w:eastAsia="Calibri"/>
                <w:sz w:val="20"/>
                <w:szCs w:val="20"/>
              </w:rPr>
            </w:pPr>
            <w:r>
              <w:rPr>
                <w:sz w:val="20"/>
                <w:szCs w:val="20"/>
              </w:rPr>
              <w:t>All supplies purchased for use by State agencies must be recyclable paper unless a recyclable substitute cannot be used to meet requirements or contribute an undue economic or practical hardship.</w:t>
            </w:r>
          </w:p>
          <w:p w14:paraId="6AC981F4" w14:textId="77777777" w:rsidR="00046F88" w:rsidRPr="00713116" w:rsidRDefault="00046F88" w:rsidP="00B420F8">
            <w:pPr>
              <w:pStyle w:val="ListParagraph"/>
              <w:numPr>
                <w:ilvl w:val="0"/>
                <w:numId w:val="11"/>
              </w:numPr>
              <w:ind w:left="162" w:hanging="180"/>
              <w:rPr>
                <w:rFonts w:eastAsia="Calibri"/>
                <w:sz w:val="20"/>
                <w:szCs w:val="20"/>
              </w:rPr>
            </w:pPr>
            <w:r>
              <w:rPr>
                <w:sz w:val="20"/>
                <w:szCs w:val="20"/>
              </w:rPr>
              <w:t>State agencies must contract for supplies and services that are environmentally preference unless contracting supply or service would impose an undue economic or practical hardship.</w:t>
            </w:r>
          </w:p>
          <w:p w14:paraId="6AC981F5" w14:textId="77777777" w:rsidR="00B420F8" w:rsidRPr="00C93613" w:rsidRDefault="00B420F8" w:rsidP="00B420F8">
            <w:pPr>
              <w:pStyle w:val="ListParagraph"/>
              <w:numPr>
                <w:ilvl w:val="0"/>
                <w:numId w:val="11"/>
              </w:numPr>
              <w:ind w:left="162" w:hanging="162"/>
              <w:rPr>
                <w:rFonts w:eastAsia="Calibri"/>
                <w:sz w:val="20"/>
                <w:szCs w:val="20"/>
              </w:rPr>
            </w:pPr>
            <w:r>
              <w:rPr>
                <w:rFonts w:ascii="Tms Rmn" w:hAnsi="Tms Rmn"/>
                <w:sz w:val="20"/>
                <w:szCs w:val="20"/>
              </w:rPr>
              <w:t>Preference is given to "Illinois Correctional Industries" for certain designated contracts.</w:t>
            </w:r>
          </w:p>
          <w:p w14:paraId="6AC981F6" w14:textId="77777777" w:rsidR="00B420F8" w:rsidRPr="00425127" w:rsidRDefault="00B420F8" w:rsidP="00B420F8">
            <w:pPr>
              <w:pStyle w:val="ListParagraph"/>
              <w:numPr>
                <w:ilvl w:val="0"/>
                <w:numId w:val="11"/>
              </w:numPr>
              <w:ind w:left="162" w:hanging="180"/>
              <w:rPr>
                <w:rFonts w:eastAsia="Calibri"/>
                <w:sz w:val="20"/>
                <w:szCs w:val="20"/>
              </w:rPr>
            </w:pPr>
            <w:r>
              <w:rPr>
                <w:rFonts w:ascii="Tms Rmn" w:hAnsi="Tms Rmn"/>
                <w:sz w:val="20"/>
                <w:szCs w:val="20"/>
              </w:rPr>
              <w:t>Preference is given to "Illinois Sheltered Workshops for the severely handicapped" for certain designated contracts.</w:t>
            </w:r>
          </w:p>
          <w:p w14:paraId="6AC981F7" w14:textId="77777777" w:rsidR="00B420F8" w:rsidRPr="00425127" w:rsidRDefault="00B420F8" w:rsidP="00B420F8">
            <w:pPr>
              <w:pStyle w:val="ListParagraph"/>
              <w:numPr>
                <w:ilvl w:val="0"/>
                <w:numId w:val="11"/>
              </w:numPr>
              <w:ind w:left="162" w:hanging="180"/>
              <w:rPr>
                <w:rFonts w:eastAsia="Calibri"/>
                <w:sz w:val="20"/>
                <w:szCs w:val="20"/>
              </w:rPr>
            </w:pPr>
            <w:r>
              <w:rPr>
                <w:rFonts w:ascii="Tms Rmn" w:hAnsi="Tms Rmn"/>
                <w:sz w:val="20"/>
                <w:szCs w:val="20"/>
              </w:rPr>
              <w:t>Preference for products made with steel produced in the United States.</w:t>
            </w:r>
          </w:p>
          <w:p w14:paraId="6AC981F8" w14:textId="77777777" w:rsidR="00B420F8" w:rsidRDefault="00B420F8" w:rsidP="00B420F8">
            <w:pPr>
              <w:pStyle w:val="ListParagraph"/>
              <w:numPr>
                <w:ilvl w:val="0"/>
                <w:numId w:val="11"/>
              </w:numPr>
              <w:tabs>
                <w:tab w:val="left" w:pos="0"/>
                <w:tab w:val="left" w:pos="72"/>
                <w:tab w:val="left" w:pos="162"/>
              </w:tabs>
              <w:ind w:left="-108" w:firstLine="108"/>
              <w:rPr>
                <w:rFonts w:ascii="Tms Rmn" w:hAnsi="Tms Rmn"/>
                <w:sz w:val="20"/>
                <w:szCs w:val="20"/>
              </w:rPr>
            </w:pPr>
            <w:r w:rsidRPr="0002057A">
              <w:rPr>
                <w:rFonts w:ascii="Tms Rmn" w:hAnsi="Tms Rmn"/>
                <w:sz w:val="20"/>
                <w:szCs w:val="20"/>
              </w:rPr>
              <w:t xml:space="preserve">A 10% preference is given for  use of </w:t>
            </w:r>
          </w:p>
          <w:p w14:paraId="6AC981F9" w14:textId="77777777" w:rsidR="00B420F8" w:rsidRDefault="00B420F8" w:rsidP="00B420F8">
            <w:pPr>
              <w:pStyle w:val="ListParagraph"/>
              <w:tabs>
                <w:tab w:val="left" w:pos="0"/>
                <w:tab w:val="left" w:pos="72"/>
                <w:tab w:val="left" w:pos="162"/>
              </w:tabs>
              <w:ind w:left="0"/>
              <w:rPr>
                <w:rFonts w:ascii="Tms Rmn" w:hAnsi="Tms Rmn"/>
                <w:sz w:val="20"/>
                <w:szCs w:val="20"/>
              </w:rPr>
            </w:pPr>
            <w:r>
              <w:rPr>
                <w:rFonts w:ascii="Tms Rmn" w:hAnsi="Tms Rmn"/>
                <w:sz w:val="20"/>
                <w:szCs w:val="20"/>
              </w:rPr>
              <w:t xml:space="preserve">    </w:t>
            </w:r>
            <w:r w:rsidRPr="0002057A">
              <w:rPr>
                <w:rFonts w:ascii="Tms Rmn" w:hAnsi="Tms Rmn"/>
                <w:sz w:val="20"/>
                <w:szCs w:val="20"/>
              </w:rPr>
              <w:t>Illinois coal.</w:t>
            </w:r>
          </w:p>
          <w:p w14:paraId="6AC981FA" w14:textId="77777777" w:rsidR="00046F88" w:rsidRDefault="00E25F49" w:rsidP="007E5F22">
            <w:pPr>
              <w:pStyle w:val="ListParagraph"/>
              <w:numPr>
                <w:ilvl w:val="0"/>
                <w:numId w:val="59"/>
              </w:numPr>
              <w:tabs>
                <w:tab w:val="left" w:pos="0"/>
                <w:tab w:val="left" w:pos="72"/>
                <w:tab w:val="left" w:pos="162"/>
              </w:tabs>
              <w:ind w:left="162" w:hanging="162"/>
              <w:rPr>
                <w:rFonts w:ascii="Tms Rmn" w:hAnsi="Tms Rmn"/>
                <w:sz w:val="20"/>
                <w:szCs w:val="20"/>
              </w:rPr>
            </w:pPr>
            <w:r>
              <w:rPr>
                <w:rFonts w:ascii="Tms Rmn" w:hAnsi="Tms Rmn"/>
                <w:sz w:val="20"/>
                <w:szCs w:val="20"/>
              </w:rPr>
              <w:t>All State vehicles purchased must be flex fuel or fuel efficient hybrid, or be able to run on 5% biodiesel fuel.</w:t>
            </w:r>
          </w:p>
          <w:p w14:paraId="6AC981FC" w14:textId="76128126" w:rsidR="00B420F8" w:rsidRPr="00E758AD" w:rsidRDefault="00E25F49" w:rsidP="004927FE">
            <w:pPr>
              <w:pStyle w:val="ListParagraph"/>
              <w:numPr>
                <w:ilvl w:val="0"/>
                <w:numId w:val="59"/>
              </w:numPr>
              <w:tabs>
                <w:tab w:val="left" w:pos="0"/>
                <w:tab w:val="left" w:pos="72"/>
                <w:tab w:val="left" w:pos="162"/>
              </w:tabs>
              <w:ind w:left="162" w:hanging="162"/>
              <w:rPr>
                <w:rFonts w:eastAsia="Calibri"/>
                <w:b/>
              </w:rPr>
            </w:pPr>
            <w:r>
              <w:rPr>
                <w:rFonts w:ascii="Tms Rmn" w:hAnsi="Tms Rmn"/>
                <w:sz w:val="20"/>
                <w:szCs w:val="20"/>
              </w:rPr>
              <w:t>Not less than 3% of the total dollar of State contracts shall be established as a goal to be awarded to service disabled veteran owned small businesses and veteran owned small businesses.</w:t>
            </w:r>
          </w:p>
        </w:tc>
      </w:tr>
      <w:tr w:rsidR="00E25F49" w:rsidRPr="00397714" w14:paraId="6AC98206" w14:textId="77777777" w:rsidTr="007350A1">
        <w:trPr>
          <w:trHeight w:val="615"/>
        </w:trPr>
        <w:tc>
          <w:tcPr>
            <w:tcW w:w="1458" w:type="dxa"/>
            <w:vAlign w:val="center"/>
          </w:tcPr>
          <w:p w14:paraId="6AC981FE" w14:textId="77777777" w:rsidR="00E25F49" w:rsidRPr="00B00676" w:rsidRDefault="00E25F49" w:rsidP="00E25F49">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 xml:space="preserve"> State</w:t>
            </w:r>
            <w:r>
              <w:rPr>
                <w:rFonts w:ascii="Times New Roman" w:eastAsia="Calibri" w:hAnsi="Times New Roman" w:cs="Times New Roman"/>
                <w:sz w:val="20"/>
                <w:szCs w:val="20"/>
              </w:rPr>
              <w:t xml:space="preserve"> </w:t>
            </w:r>
          </w:p>
        </w:tc>
        <w:tc>
          <w:tcPr>
            <w:tcW w:w="1530" w:type="dxa"/>
            <w:vAlign w:val="center"/>
          </w:tcPr>
          <w:p w14:paraId="6AC981FF" w14:textId="77777777" w:rsidR="00E25F49" w:rsidRPr="00B00676" w:rsidRDefault="00E25F49" w:rsidP="00E25F49">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6AC98200" w14:textId="77777777" w:rsidR="00E25F49" w:rsidRPr="00B00676" w:rsidRDefault="00E25F49" w:rsidP="00E25F49">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w:t>
            </w:r>
            <w:r w:rsidRPr="007418A1">
              <w:rPr>
                <w:rStyle w:val="Strong"/>
                <w:rFonts w:cs="Times New Roman"/>
                <w:sz w:val="24"/>
                <w:szCs w:val="24"/>
              </w:rPr>
              <w:t>reference</w:t>
            </w:r>
          </w:p>
        </w:tc>
        <w:tc>
          <w:tcPr>
            <w:tcW w:w="1440" w:type="dxa"/>
          </w:tcPr>
          <w:p w14:paraId="6AC98203" w14:textId="2ABE0747" w:rsidR="00E25F49" w:rsidRPr="00B00676" w:rsidRDefault="00E25F49" w:rsidP="00DE1128">
            <w:pPr>
              <w:spacing w:before="120"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tcPr>
          <w:p w14:paraId="6AC98205" w14:textId="20D7207A" w:rsidR="00E25F49" w:rsidRPr="007418A1" w:rsidRDefault="00E25F49" w:rsidP="00DE1128">
            <w:pPr>
              <w:spacing w:before="120" w:after="0" w:line="240" w:lineRule="auto"/>
              <w:jc w:val="center"/>
              <w:rPr>
                <w:rFonts w:eastAsia="Calibri"/>
                <w:sz w:val="20"/>
                <w:szCs w:val="20"/>
              </w:rPr>
            </w:pPr>
            <w:r w:rsidRPr="007418A1">
              <w:rPr>
                <w:color w:val="000000"/>
                <w:sz w:val="20"/>
                <w:szCs w:val="20"/>
              </w:rPr>
              <w:t xml:space="preserve"> </w:t>
            </w:r>
            <w:r w:rsidRPr="008A3543">
              <w:rPr>
                <w:rStyle w:val="Strong"/>
                <w:rFonts w:cs="Times New Roman"/>
                <w:sz w:val="24"/>
                <w:szCs w:val="24"/>
              </w:rPr>
              <w:t xml:space="preserve"> Scope of Preference &amp; Conditions</w:t>
            </w:r>
          </w:p>
        </w:tc>
      </w:tr>
      <w:tr w:rsidR="00E25F49" w:rsidRPr="00397714" w14:paraId="6AC9824F" w14:textId="77777777" w:rsidTr="007350A1">
        <w:trPr>
          <w:trHeight w:val="2505"/>
        </w:trPr>
        <w:tc>
          <w:tcPr>
            <w:tcW w:w="1458" w:type="dxa"/>
          </w:tcPr>
          <w:p w14:paraId="6AC98207" w14:textId="77777777" w:rsidR="00E25F49" w:rsidRDefault="00E25F49" w:rsidP="00E25F49">
            <w:pPr>
              <w:spacing w:after="0" w:line="240" w:lineRule="auto"/>
              <w:jc w:val="center"/>
              <w:rPr>
                <w:rFonts w:ascii="Times New Roman" w:hAnsi="Times New Roman" w:cs="Times New Roman"/>
                <w:sz w:val="20"/>
                <w:szCs w:val="20"/>
              </w:rPr>
            </w:pPr>
          </w:p>
          <w:p w14:paraId="6AC98208" w14:textId="77777777" w:rsidR="00E25F49" w:rsidRDefault="00E25F49" w:rsidP="00E25F49">
            <w:pPr>
              <w:spacing w:after="0" w:line="240" w:lineRule="auto"/>
              <w:jc w:val="center"/>
              <w:rPr>
                <w:rFonts w:ascii="Times New Roman" w:hAnsi="Times New Roman" w:cs="Times New Roman"/>
                <w:sz w:val="20"/>
                <w:szCs w:val="20"/>
              </w:rPr>
            </w:pPr>
          </w:p>
          <w:p w14:paraId="6AC98209" w14:textId="77777777" w:rsidR="00E25F49" w:rsidRDefault="00E25F49" w:rsidP="00E25F49">
            <w:pPr>
              <w:spacing w:after="0" w:line="240" w:lineRule="auto"/>
              <w:jc w:val="center"/>
              <w:rPr>
                <w:rFonts w:ascii="Times New Roman" w:hAnsi="Times New Roman" w:cs="Times New Roman"/>
                <w:sz w:val="20"/>
                <w:szCs w:val="20"/>
              </w:rPr>
            </w:pPr>
          </w:p>
          <w:p w14:paraId="6AC9820A" w14:textId="77777777" w:rsidR="00E25F49" w:rsidRDefault="00E25F49" w:rsidP="00E25F49">
            <w:pPr>
              <w:spacing w:after="0" w:line="240" w:lineRule="auto"/>
              <w:jc w:val="center"/>
              <w:rPr>
                <w:rFonts w:ascii="Times New Roman" w:hAnsi="Times New Roman" w:cs="Times New Roman"/>
                <w:sz w:val="20"/>
                <w:szCs w:val="20"/>
              </w:rPr>
            </w:pPr>
          </w:p>
          <w:p w14:paraId="6AC9820B" w14:textId="77777777" w:rsidR="00E25F49" w:rsidRDefault="00E25F49" w:rsidP="00E25F49">
            <w:pPr>
              <w:spacing w:after="0" w:line="240" w:lineRule="auto"/>
              <w:jc w:val="center"/>
              <w:rPr>
                <w:rFonts w:ascii="Times New Roman" w:hAnsi="Times New Roman" w:cs="Times New Roman"/>
                <w:sz w:val="20"/>
                <w:szCs w:val="20"/>
              </w:rPr>
            </w:pPr>
          </w:p>
          <w:p w14:paraId="6AC9820C" w14:textId="77777777" w:rsidR="00E25F49" w:rsidRDefault="00E25F49" w:rsidP="00E25F49">
            <w:pPr>
              <w:spacing w:after="0" w:line="240" w:lineRule="auto"/>
              <w:jc w:val="center"/>
              <w:rPr>
                <w:rFonts w:ascii="Times New Roman" w:hAnsi="Times New Roman" w:cs="Times New Roman"/>
                <w:sz w:val="20"/>
                <w:szCs w:val="20"/>
              </w:rPr>
            </w:pPr>
          </w:p>
          <w:p w14:paraId="6AC9820D" w14:textId="77777777" w:rsidR="00E25F49" w:rsidRDefault="00E25F49" w:rsidP="00E25F49">
            <w:pPr>
              <w:spacing w:after="0" w:line="240" w:lineRule="auto"/>
              <w:jc w:val="center"/>
              <w:rPr>
                <w:rFonts w:ascii="Times New Roman" w:hAnsi="Times New Roman" w:cs="Times New Roman"/>
                <w:sz w:val="20"/>
                <w:szCs w:val="20"/>
              </w:rPr>
            </w:pPr>
          </w:p>
          <w:p w14:paraId="6AC9820E" w14:textId="77777777" w:rsidR="00E25F49" w:rsidRDefault="00E25F49" w:rsidP="00E25F49">
            <w:pPr>
              <w:spacing w:after="0" w:line="240" w:lineRule="auto"/>
              <w:jc w:val="center"/>
              <w:rPr>
                <w:rFonts w:ascii="Times New Roman" w:hAnsi="Times New Roman" w:cs="Times New Roman"/>
                <w:sz w:val="20"/>
                <w:szCs w:val="20"/>
              </w:rPr>
            </w:pPr>
          </w:p>
          <w:p w14:paraId="6AC9820F" w14:textId="77777777" w:rsidR="00E25F49" w:rsidRDefault="00E25F49" w:rsidP="00E25F49">
            <w:pPr>
              <w:spacing w:after="0" w:line="240" w:lineRule="auto"/>
              <w:jc w:val="center"/>
              <w:rPr>
                <w:rFonts w:ascii="Times New Roman" w:hAnsi="Times New Roman" w:cs="Times New Roman"/>
                <w:sz w:val="20"/>
                <w:szCs w:val="20"/>
              </w:rPr>
            </w:pPr>
          </w:p>
          <w:p w14:paraId="6AC98210" w14:textId="77777777" w:rsidR="00E25F49" w:rsidRDefault="00E25F49" w:rsidP="00E25F49">
            <w:pPr>
              <w:spacing w:after="0" w:line="240" w:lineRule="auto"/>
              <w:jc w:val="center"/>
              <w:rPr>
                <w:rFonts w:ascii="Times New Roman" w:hAnsi="Times New Roman" w:cs="Times New Roman"/>
                <w:sz w:val="20"/>
                <w:szCs w:val="20"/>
              </w:rPr>
            </w:pPr>
          </w:p>
          <w:p w14:paraId="6AC98211" w14:textId="77777777" w:rsidR="00E25F49" w:rsidRDefault="00E25F49" w:rsidP="00E25F49">
            <w:pPr>
              <w:spacing w:after="0" w:line="240" w:lineRule="auto"/>
              <w:jc w:val="center"/>
              <w:rPr>
                <w:rFonts w:ascii="Times New Roman" w:hAnsi="Times New Roman" w:cs="Times New Roman"/>
                <w:sz w:val="20"/>
                <w:szCs w:val="20"/>
              </w:rPr>
            </w:pPr>
            <w:r w:rsidRPr="00431CAD">
              <w:rPr>
                <w:rFonts w:ascii="Times New Roman" w:hAnsi="Times New Roman" w:cs="Times New Roman"/>
                <w:sz w:val="20"/>
                <w:szCs w:val="20"/>
              </w:rPr>
              <w:t>Illinois</w:t>
            </w:r>
          </w:p>
          <w:p w14:paraId="6AC98212" w14:textId="77777777" w:rsidR="00E25F49" w:rsidRDefault="00E25F49" w:rsidP="00E25F49">
            <w:pPr>
              <w:spacing w:after="0" w:line="240" w:lineRule="auto"/>
              <w:jc w:val="center"/>
              <w:rPr>
                <w:rFonts w:ascii="Times New Roman" w:eastAsia="Calibri" w:hAnsi="Times New Roman" w:cs="Times New Roman"/>
                <w:sz w:val="20"/>
                <w:szCs w:val="20"/>
              </w:rPr>
            </w:pPr>
          </w:p>
          <w:p w14:paraId="6AC98213" w14:textId="77777777" w:rsidR="00E25F49" w:rsidRDefault="00E25F49" w:rsidP="00E25F49">
            <w:pPr>
              <w:spacing w:after="0" w:line="240" w:lineRule="auto"/>
              <w:jc w:val="center"/>
              <w:rPr>
                <w:rFonts w:ascii="Times New Roman" w:eastAsia="Calibri" w:hAnsi="Times New Roman" w:cs="Times New Roman"/>
                <w:sz w:val="20"/>
                <w:szCs w:val="20"/>
              </w:rPr>
            </w:pPr>
          </w:p>
          <w:p w14:paraId="6AC98214" w14:textId="77777777" w:rsidR="00E25F49" w:rsidRDefault="00E25F49" w:rsidP="00E25F49">
            <w:pPr>
              <w:spacing w:after="0" w:line="240" w:lineRule="auto"/>
              <w:jc w:val="center"/>
              <w:rPr>
                <w:rFonts w:ascii="Times New Roman" w:eastAsia="Calibri" w:hAnsi="Times New Roman" w:cs="Times New Roman"/>
                <w:sz w:val="20"/>
                <w:szCs w:val="20"/>
              </w:rPr>
            </w:pPr>
          </w:p>
          <w:p w14:paraId="6AC98215" w14:textId="77777777" w:rsidR="00E25F49" w:rsidRDefault="00E25F49" w:rsidP="00E25F49">
            <w:pPr>
              <w:spacing w:after="0" w:line="240" w:lineRule="auto"/>
              <w:jc w:val="center"/>
              <w:rPr>
                <w:rFonts w:ascii="Times New Roman" w:eastAsia="Calibri" w:hAnsi="Times New Roman" w:cs="Times New Roman"/>
                <w:sz w:val="20"/>
                <w:szCs w:val="20"/>
              </w:rPr>
            </w:pPr>
          </w:p>
          <w:p w14:paraId="6AC98216" w14:textId="77777777" w:rsidR="00E25F49" w:rsidRDefault="00E25F49" w:rsidP="00E25F49">
            <w:pPr>
              <w:spacing w:after="0" w:line="240" w:lineRule="auto"/>
              <w:jc w:val="center"/>
              <w:rPr>
                <w:rFonts w:ascii="Times New Roman" w:eastAsia="Calibri" w:hAnsi="Times New Roman" w:cs="Times New Roman"/>
                <w:sz w:val="20"/>
                <w:szCs w:val="20"/>
              </w:rPr>
            </w:pPr>
          </w:p>
          <w:p w14:paraId="6AC98217" w14:textId="77777777" w:rsidR="00E25F49" w:rsidRDefault="00E25F49" w:rsidP="00E25F49">
            <w:pPr>
              <w:spacing w:after="0" w:line="240" w:lineRule="auto"/>
              <w:jc w:val="center"/>
              <w:rPr>
                <w:rFonts w:ascii="Times New Roman" w:eastAsia="Calibri" w:hAnsi="Times New Roman" w:cs="Times New Roman"/>
                <w:sz w:val="20"/>
                <w:szCs w:val="20"/>
              </w:rPr>
            </w:pPr>
          </w:p>
          <w:p w14:paraId="6AC98218" w14:textId="77777777" w:rsidR="00E25F49" w:rsidRDefault="00E25F49" w:rsidP="00E25F49">
            <w:pPr>
              <w:spacing w:after="0" w:line="240" w:lineRule="auto"/>
              <w:jc w:val="center"/>
              <w:rPr>
                <w:rFonts w:ascii="Times New Roman" w:eastAsia="Calibri" w:hAnsi="Times New Roman" w:cs="Times New Roman"/>
                <w:sz w:val="20"/>
                <w:szCs w:val="20"/>
              </w:rPr>
            </w:pPr>
          </w:p>
          <w:p w14:paraId="6AC98219" w14:textId="77777777" w:rsidR="00E25F49" w:rsidRDefault="00E25F49" w:rsidP="00E25F49">
            <w:pPr>
              <w:spacing w:after="0" w:line="240" w:lineRule="auto"/>
              <w:jc w:val="center"/>
              <w:rPr>
                <w:rFonts w:ascii="Times New Roman" w:eastAsia="Calibri" w:hAnsi="Times New Roman" w:cs="Times New Roman"/>
                <w:sz w:val="20"/>
                <w:szCs w:val="20"/>
              </w:rPr>
            </w:pPr>
          </w:p>
          <w:p w14:paraId="6AC9821A" w14:textId="77777777" w:rsidR="00E25F49" w:rsidRDefault="00E25F49" w:rsidP="00E25F49">
            <w:pPr>
              <w:spacing w:after="0" w:line="240" w:lineRule="auto"/>
              <w:jc w:val="center"/>
              <w:rPr>
                <w:rFonts w:ascii="Times New Roman" w:eastAsia="Calibri" w:hAnsi="Times New Roman" w:cs="Times New Roman"/>
                <w:sz w:val="20"/>
                <w:szCs w:val="20"/>
              </w:rPr>
            </w:pPr>
          </w:p>
          <w:p w14:paraId="6AC9821B" w14:textId="77777777" w:rsidR="00E25F49" w:rsidRDefault="00E25F49" w:rsidP="00E25F49">
            <w:pPr>
              <w:spacing w:after="0" w:line="240" w:lineRule="auto"/>
              <w:jc w:val="center"/>
              <w:rPr>
                <w:rFonts w:ascii="Times New Roman" w:eastAsia="Calibri" w:hAnsi="Times New Roman" w:cs="Times New Roman"/>
                <w:sz w:val="20"/>
                <w:szCs w:val="20"/>
              </w:rPr>
            </w:pPr>
          </w:p>
          <w:p w14:paraId="6AC9821C" w14:textId="77777777" w:rsidR="00E25F49" w:rsidRDefault="00E25F49" w:rsidP="00E25F49">
            <w:pPr>
              <w:spacing w:after="0" w:line="240" w:lineRule="auto"/>
              <w:jc w:val="center"/>
              <w:rPr>
                <w:rFonts w:ascii="Times New Roman" w:eastAsia="Calibri" w:hAnsi="Times New Roman" w:cs="Times New Roman"/>
                <w:sz w:val="20"/>
                <w:szCs w:val="20"/>
              </w:rPr>
            </w:pPr>
          </w:p>
          <w:p w14:paraId="6AC9821D" w14:textId="77777777" w:rsidR="00E25F49" w:rsidRDefault="00E25F49" w:rsidP="00E25F49">
            <w:pPr>
              <w:spacing w:after="0" w:line="240" w:lineRule="auto"/>
              <w:jc w:val="center"/>
              <w:rPr>
                <w:rFonts w:eastAsia="Calibri" w:cs="Times New Roman"/>
                <w:b/>
                <w:sz w:val="24"/>
                <w:szCs w:val="24"/>
              </w:rPr>
            </w:pPr>
          </w:p>
          <w:p w14:paraId="6AC9821E" w14:textId="77777777" w:rsidR="00E25F49" w:rsidRPr="00E758AD" w:rsidRDefault="00E25F49" w:rsidP="00E25F49">
            <w:pPr>
              <w:spacing w:after="0" w:line="240" w:lineRule="auto"/>
              <w:jc w:val="center"/>
              <w:rPr>
                <w:rFonts w:eastAsia="Calibri" w:cs="Times New Roman"/>
                <w:b/>
                <w:sz w:val="24"/>
                <w:szCs w:val="24"/>
              </w:rPr>
            </w:pPr>
          </w:p>
        </w:tc>
        <w:tc>
          <w:tcPr>
            <w:tcW w:w="1530" w:type="dxa"/>
          </w:tcPr>
          <w:p w14:paraId="6AC9821F"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0"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1"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2"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3"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4"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5"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6"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7"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8"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9" w14:textId="77777777" w:rsidR="00E25F49" w:rsidRDefault="00E25F49" w:rsidP="00E25F49">
            <w:pPr>
              <w:spacing w:after="0" w:line="240" w:lineRule="auto"/>
              <w:jc w:val="center"/>
              <w:rPr>
                <w:rFonts w:ascii="Times New Roman" w:eastAsia="Calibri" w:hAnsi="Times New Roman" w:cs="Times New Roman"/>
                <w:sz w:val="20"/>
                <w:szCs w:val="20"/>
              </w:rPr>
            </w:pPr>
            <w:r w:rsidRPr="0018181D">
              <w:rPr>
                <w:rFonts w:ascii="Times New Roman" w:eastAsia="Calibri" w:hAnsi="Times New Roman" w:cs="Times New Roman"/>
                <w:sz w:val="20"/>
                <w:szCs w:val="20"/>
              </w:rPr>
              <w:t>Yes</w:t>
            </w:r>
          </w:p>
          <w:p w14:paraId="6AC9822A"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B"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C"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D"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E" w14:textId="77777777" w:rsidR="00E25F49" w:rsidRDefault="00E25F49" w:rsidP="00E25F49">
            <w:pPr>
              <w:spacing w:after="0" w:line="240" w:lineRule="auto"/>
              <w:jc w:val="center"/>
              <w:rPr>
                <w:rFonts w:ascii="Times New Roman" w:eastAsia="Calibri" w:hAnsi="Times New Roman" w:cs="Times New Roman"/>
                <w:sz w:val="20"/>
                <w:szCs w:val="20"/>
              </w:rPr>
            </w:pPr>
          </w:p>
          <w:p w14:paraId="6AC9822F" w14:textId="77777777" w:rsidR="00E25F49" w:rsidRDefault="00E25F49" w:rsidP="00E25F49">
            <w:pPr>
              <w:spacing w:after="0" w:line="240" w:lineRule="auto"/>
              <w:jc w:val="center"/>
              <w:rPr>
                <w:rFonts w:ascii="Times New Roman" w:eastAsia="Calibri" w:hAnsi="Times New Roman" w:cs="Times New Roman"/>
                <w:sz w:val="20"/>
                <w:szCs w:val="20"/>
              </w:rPr>
            </w:pPr>
          </w:p>
          <w:p w14:paraId="6AC98230" w14:textId="77777777" w:rsidR="00E25F49" w:rsidRDefault="00E25F49" w:rsidP="00E25F49">
            <w:pPr>
              <w:spacing w:after="0" w:line="240" w:lineRule="auto"/>
              <w:jc w:val="center"/>
              <w:rPr>
                <w:rFonts w:ascii="Times New Roman" w:eastAsia="Calibri" w:hAnsi="Times New Roman" w:cs="Times New Roman"/>
                <w:sz w:val="20"/>
                <w:szCs w:val="20"/>
              </w:rPr>
            </w:pPr>
          </w:p>
          <w:p w14:paraId="6AC98231" w14:textId="77777777" w:rsidR="00E25F49" w:rsidRDefault="00E25F49" w:rsidP="00E25F49">
            <w:pPr>
              <w:spacing w:after="0" w:line="240" w:lineRule="auto"/>
              <w:jc w:val="center"/>
              <w:rPr>
                <w:rFonts w:ascii="Times New Roman" w:eastAsia="Calibri" w:hAnsi="Times New Roman" w:cs="Times New Roman"/>
                <w:sz w:val="20"/>
                <w:szCs w:val="20"/>
              </w:rPr>
            </w:pPr>
          </w:p>
          <w:p w14:paraId="6AC98232" w14:textId="77777777" w:rsidR="00E25F49" w:rsidRDefault="00E25F49" w:rsidP="00E25F49">
            <w:pPr>
              <w:spacing w:after="0" w:line="240" w:lineRule="auto"/>
              <w:jc w:val="center"/>
              <w:rPr>
                <w:rFonts w:ascii="Times New Roman" w:eastAsia="Calibri" w:hAnsi="Times New Roman" w:cs="Times New Roman"/>
                <w:sz w:val="20"/>
                <w:szCs w:val="20"/>
              </w:rPr>
            </w:pPr>
          </w:p>
          <w:p w14:paraId="6AC98233" w14:textId="77777777" w:rsidR="00E25F49" w:rsidRDefault="00E25F49" w:rsidP="00E25F49">
            <w:pPr>
              <w:spacing w:after="0" w:line="240" w:lineRule="auto"/>
              <w:jc w:val="center"/>
              <w:rPr>
                <w:rFonts w:ascii="Times New Roman" w:eastAsia="Calibri" w:hAnsi="Times New Roman" w:cs="Times New Roman"/>
                <w:sz w:val="20"/>
                <w:szCs w:val="20"/>
              </w:rPr>
            </w:pPr>
          </w:p>
          <w:p w14:paraId="6AC98234" w14:textId="77777777" w:rsidR="00E25F49" w:rsidRDefault="00E25F49" w:rsidP="00E25F49">
            <w:pPr>
              <w:spacing w:after="0" w:line="240" w:lineRule="auto"/>
              <w:jc w:val="center"/>
              <w:rPr>
                <w:rFonts w:ascii="Times New Roman" w:eastAsia="Calibri" w:hAnsi="Times New Roman" w:cs="Times New Roman"/>
                <w:sz w:val="8"/>
                <w:szCs w:val="8"/>
              </w:rPr>
            </w:pPr>
          </w:p>
          <w:p w14:paraId="6AC98235" w14:textId="77777777" w:rsidR="00E25F49" w:rsidRDefault="00E25F49" w:rsidP="00E25F49">
            <w:pPr>
              <w:spacing w:after="0" w:line="240" w:lineRule="auto"/>
              <w:jc w:val="center"/>
              <w:rPr>
                <w:rFonts w:ascii="Times New Roman" w:eastAsia="Calibri" w:hAnsi="Times New Roman" w:cs="Times New Roman"/>
                <w:sz w:val="8"/>
                <w:szCs w:val="8"/>
              </w:rPr>
            </w:pPr>
          </w:p>
          <w:p w14:paraId="6AC98236" w14:textId="77777777" w:rsidR="00E25F49" w:rsidRPr="00442579" w:rsidRDefault="00E25F49" w:rsidP="00E25F49">
            <w:pPr>
              <w:spacing w:after="0" w:line="240" w:lineRule="auto"/>
              <w:jc w:val="center"/>
              <w:rPr>
                <w:rFonts w:ascii="Times New Roman" w:eastAsia="Calibri" w:hAnsi="Times New Roman" w:cs="Times New Roman"/>
                <w:sz w:val="8"/>
                <w:szCs w:val="8"/>
              </w:rPr>
            </w:pPr>
          </w:p>
          <w:p w14:paraId="6AC98237" w14:textId="77777777" w:rsidR="00E25F49" w:rsidRPr="00E758AD" w:rsidRDefault="00E25F49" w:rsidP="00E25F49">
            <w:pPr>
              <w:spacing w:after="0" w:line="240" w:lineRule="auto"/>
              <w:jc w:val="center"/>
              <w:rPr>
                <w:rFonts w:eastAsia="Calibri" w:cs="Times New Roman"/>
                <w:b/>
                <w:sz w:val="24"/>
                <w:szCs w:val="24"/>
              </w:rPr>
            </w:pPr>
          </w:p>
        </w:tc>
        <w:tc>
          <w:tcPr>
            <w:tcW w:w="1350" w:type="dxa"/>
          </w:tcPr>
          <w:p w14:paraId="6AC98238" w14:textId="77777777" w:rsidR="00E25F49" w:rsidRDefault="00E25F49" w:rsidP="00E25F49">
            <w:pPr>
              <w:spacing w:after="0" w:line="240" w:lineRule="auto"/>
              <w:jc w:val="center"/>
              <w:rPr>
                <w:rFonts w:ascii="Times New Roman" w:eastAsia="Calibri" w:hAnsi="Times New Roman" w:cs="Times New Roman"/>
                <w:sz w:val="20"/>
                <w:szCs w:val="20"/>
              </w:rPr>
            </w:pPr>
          </w:p>
          <w:p w14:paraId="6AC98239" w14:textId="77777777" w:rsidR="00E25F49" w:rsidRDefault="00E25F49" w:rsidP="00E25F49">
            <w:pPr>
              <w:spacing w:after="0" w:line="240" w:lineRule="auto"/>
              <w:jc w:val="center"/>
              <w:rPr>
                <w:rFonts w:ascii="Times New Roman" w:eastAsia="Calibri" w:hAnsi="Times New Roman" w:cs="Times New Roman"/>
                <w:sz w:val="20"/>
                <w:szCs w:val="20"/>
              </w:rPr>
            </w:pPr>
          </w:p>
          <w:p w14:paraId="6AC9823A" w14:textId="77777777" w:rsidR="00E25F49" w:rsidRDefault="00E25F49" w:rsidP="00E25F49">
            <w:pPr>
              <w:spacing w:after="0" w:line="240" w:lineRule="auto"/>
              <w:jc w:val="center"/>
              <w:rPr>
                <w:rFonts w:ascii="Times New Roman" w:eastAsia="Calibri" w:hAnsi="Times New Roman" w:cs="Times New Roman"/>
                <w:sz w:val="20"/>
                <w:szCs w:val="20"/>
              </w:rPr>
            </w:pPr>
          </w:p>
          <w:p w14:paraId="6AC9823B" w14:textId="77777777" w:rsidR="00E25F49" w:rsidRDefault="00E25F49" w:rsidP="00E25F49">
            <w:pPr>
              <w:spacing w:after="0" w:line="240" w:lineRule="auto"/>
              <w:jc w:val="center"/>
              <w:rPr>
                <w:rFonts w:ascii="Times New Roman" w:eastAsia="Calibri" w:hAnsi="Times New Roman" w:cs="Times New Roman"/>
                <w:sz w:val="20"/>
                <w:szCs w:val="20"/>
              </w:rPr>
            </w:pPr>
          </w:p>
          <w:p w14:paraId="6AC9823C" w14:textId="77777777" w:rsidR="00E25F49" w:rsidRDefault="00E25F49" w:rsidP="00E25F49">
            <w:pPr>
              <w:spacing w:after="0" w:line="240" w:lineRule="auto"/>
              <w:jc w:val="center"/>
              <w:rPr>
                <w:rFonts w:ascii="Times New Roman" w:eastAsia="Calibri" w:hAnsi="Times New Roman" w:cs="Times New Roman"/>
                <w:sz w:val="20"/>
                <w:szCs w:val="20"/>
              </w:rPr>
            </w:pPr>
          </w:p>
          <w:p w14:paraId="6AC9823D" w14:textId="77777777" w:rsidR="00E25F49" w:rsidRDefault="00E25F49" w:rsidP="00E25F49">
            <w:pPr>
              <w:spacing w:after="0" w:line="240" w:lineRule="auto"/>
              <w:jc w:val="center"/>
              <w:rPr>
                <w:rFonts w:ascii="Times New Roman" w:eastAsia="Calibri" w:hAnsi="Times New Roman" w:cs="Times New Roman"/>
                <w:sz w:val="20"/>
                <w:szCs w:val="20"/>
              </w:rPr>
            </w:pPr>
          </w:p>
          <w:p w14:paraId="6AC9823E" w14:textId="77777777" w:rsidR="00E25F49" w:rsidRDefault="00E25F49" w:rsidP="00E25F49">
            <w:pPr>
              <w:spacing w:after="0" w:line="240" w:lineRule="auto"/>
              <w:jc w:val="center"/>
              <w:rPr>
                <w:rFonts w:ascii="Times New Roman" w:eastAsia="Calibri" w:hAnsi="Times New Roman" w:cs="Times New Roman"/>
                <w:sz w:val="20"/>
                <w:szCs w:val="20"/>
              </w:rPr>
            </w:pPr>
          </w:p>
          <w:p w14:paraId="6AC9823F" w14:textId="77777777" w:rsidR="00E25F49" w:rsidRDefault="00E25F49" w:rsidP="00E25F49">
            <w:pPr>
              <w:spacing w:after="0" w:line="240" w:lineRule="auto"/>
              <w:jc w:val="center"/>
              <w:rPr>
                <w:rFonts w:ascii="Times New Roman" w:eastAsia="Calibri" w:hAnsi="Times New Roman" w:cs="Times New Roman"/>
                <w:sz w:val="20"/>
                <w:szCs w:val="20"/>
              </w:rPr>
            </w:pPr>
          </w:p>
          <w:p w14:paraId="6AC98240" w14:textId="77777777" w:rsidR="00E25F49" w:rsidRDefault="00E25F49" w:rsidP="00E25F49">
            <w:pPr>
              <w:spacing w:after="0" w:line="240" w:lineRule="auto"/>
              <w:jc w:val="center"/>
              <w:rPr>
                <w:rFonts w:ascii="Times New Roman" w:eastAsia="Calibri" w:hAnsi="Times New Roman" w:cs="Times New Roman"/>
                <w:sz w:val="20"/>
                <w:szCs w:val="20"/>
              </w:rPr>
            </w:pPr>
          </w:p>
          <w:p w14:paraId="6AC98241" w14:textId="77777777" w:rsidR="00E25F49" w:rsidRDefault="00E25F49" w:rsidP="00E25F49">
            <w:pPr>
              <w:spacing w:after="0" w:line="240" w:lineRule="auto"/>
              <w:jc w:val="center"/>
              <w:rPr>
                <w:rFonts w:ascii="Times New Roman" w:eastAsia="Calibri" w:hAnsi="Times New Roman" w:cs="Times New Roman"/>
                <w:sz w:val="20"/>
                <w:szCs w:val="20"/>
              </w:rPr>
            </w:pPr>
          </w:p>
          <w:p w14:paraId="6AC98242" w14:textId="77777777" w:rsidR="00E25F49" w:rsidRDefault="00E25F49" w:rsidP="00E25F4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243" w14:textId="77777777" w:rsidR="00E25F49" w:rsidRDefault="00E25F49" w:rsidP="00E25F49">
            <w:pPr>
              <w:spacing w:after="0" w:line="240" w:lineRule="auto"/>
              <w:jc w:val="center"/>
              <w:rPr>
                <w:rFonts w:ascii="Times New Roman" w:eastAsia="Calibri" w:hAnsi="Times New Roman" w:cs="Times New Roman"/>
                <w:sz w:val="20"/>
                <w:szCs w:val="20"/>
              </w:rPr>
            </w:pPr>
          </w:p>
          <w:p w14:paraId="6AC98244" w14:textId="77777777" w:rsidR="00E25F49" w:rsidRDefault="00E25F49" w:rsidP="00E25F49">
            <w:pPr>
              <w:spacing w:after="0" w:line="240" w:lineRule="auto"/>
              <w:jc w:val="center"/>
              <w:rPr>
                <w:rFonts w:ascii="Times New Roman" w:eastAsia="Calibri" w:hAnsi="Times New Roman" w:cs="Times New Roman"/>
                <w:sz w:val="20"/>
                <w:szCs w:val="20"/>
              </w:rPr>
            </w:pPr>
          </w:p>
          <w:p w14:paraId="6AC98245" w14:textId="77777777" w:rsidR="00E25F49" w:rsidRDefault="00E25F49" w:rsidP="00DF468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 tie-bid situations, preference</w:t>
            </w:r>
          </w:p>
          <w:p w14:paraId="6AC98246" w14:textId="77777777" w:rsidR="00E25F49" w:rsidRDefault="00E25F49" w:rsidP="00DF468D">
            <w:pPr>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shall</w:t>
            </w:r>
            <w:proofErr w:type="gramEnd"/>
            <w:r>
              <w:rPr>
                <w:rFonts w:ascii="Times New Roman" w:eastAsia="Calibri" w:hAnsi="Times New Roman" w:cs="Times New Roman"/>
                <w:sz w:val="20"/>
                <w:szCs w:val="20"/>
              </w:rPr>
              <w:t xml:space="preserve"> be given to the Illinois vendor over an out of state vendor.</w:t>
            </w:r>
          </w:p>
          <w:p w14:paraId="6AC98247" w14:textId="77777777" w:rsidR="00E25F49" w:rsidRDefault="00E25F49" w:rsidP="00E25F49">
            <w:pPr>
              <w:spacing w:after="0" w:line="240" w:lineRule="auto"/>
              <w:jc w:val="center"/>
              <w:rPr>
                <w:rFonts w:eastAsia="Calibri" w:cs="Times New Roman"/>
                <w:b/>
                <w:sz w:val="8"/>
                <w:szCs w:val="8"/>
              </w:rPr>
            </w:pPr>
          </w:p>
          <w:p w14:paraId="6AC98248" w14:textId="77777777" w:rsidR="00E25F49" w:rsidRDefault="00E25F49" w:rsidP="00E25F49">
            <w:pPr>
              <w:spacing w:after="0" w:line="240" w:lineRule="auto"/>
              <w:jc w:val="center"/>
              <w:rPr>
                <w:rFonts w:eastAsia="Calibri" w:cs="Times New Roman"/>
                <w:b/>
                <w:sz w:val="8"/>
                <w:szCs w:val="8"/>
              </w:rPr>
            </w:pPr>
          </w:p>
          <w:p w14:paraId="6AC98249" w14:textId="77777777" w:rsidR="00E25F49" w:rsidRDefault="00E25F49" w:rsidP="00E25F49">
            <w:pPr>
              <w:spacing w:after="0" w:line="240" w:lineRule="auto"/>
              <w:jc w:val="center"/>
              <w:rPr>
                <w:rFonts w:eastAsia="Calibri" w:cs="Times New Roman"/>
                <w:b/>
                <w:sz w:val="8"/>
                <w:szCs w:val="8"/>
              </w:rPr>
            </w:pPr>
          </w:p>
          <w:p w14:paraId="6AC9824A" w14:textId="77777777" w:rsidR="00E25F49" w:rsidRPr="00E758AD" w:rsidRDefault="00E25F49" w:rsidP="00E25F49">
            <w:pPr>
              <w:spacing w:after="0" w:line="240" w:lineRule="auto"/>
              <w:jc w:val="center"/>
              <w:rPr>
                <w:rFonts w:eastAsia="Calibri" w:cs="Times New Roman"/>
                <w:b/>
                <w:sz w:val="24"/>
                <w:szCs w:val="24"/>
              </w:rPr>
            </w:pPr>
          </w:p>
        </w:tc>
        <w:tc>
          <w:tcPr>
            <w:tcW w:w="1440" w:type="dxa"/>
            <w:vAlign w:val="center"/>
          </w:tcPr>
          <w:p w14:paraId="07BFE858" w14:textId="0ACFE3CA" w:rsidR="00DE1128" w:rsidRDefault="00DE1128" w:rsidP="00DE1128">
            <w:pPr>
              <w:spacing w:line="240" w:lineRule="auto"/>
              <w:jc w:val="center"/>
              <w:rPr>
                <w:rFonts w:ascii="Times New Roman" w:hAnsi="Times New Roman" w:cs="Times New Roman"/>
                <w:sz w:val="20"/>
                <w:szCs w:val="20"/>
              </w:rPr>
            </w:pPr>
            <w:r>
              <w:rPr>
                <w:rFonts w:ascii="Times New Roman" w:hAnsi="Times New Roman" w:cs="Times New Roman"/>
                <w:sz w:val="20"/>
                <w:szCs w:val="20"/>
              </w:rPr>
              <w:t>Historic Area</w:t>
            </w:r>
          </w:p>
          <w:p w14:paraId="2FA959C0" w14:textId="0EE4E635" w:rsidR="00DE1128" w:rsidRDefault="00DE1128" w:rsidP="00DE1128">
            <w:pPr>
              <w:spacing w:line="240" w:lineRule="auto"/>
              <w:jc w:val="center"/>
              <w:rPr>
                <w:rFonts w:ascii="Times New Roman" w:hAnsi="Times New Roman" w:cs="Times New Roman"/>
                <w:sz w:val="20"/>
                <w:szCs w:val="20"/>
              </w:rPr>
            </w:pPr>
          </w:p>
          <w:p w14:paraId="7E602F5B" w14:textId="4118CD9D" w:rsidR="00DE1128" w:rsidRDefault="00DE1128" w:rsidP="00DE1128">
            <w:pPr>
              <w:spacing w:line="240" w:lineRule="auto"/>
              <w:jc w:val="center"/>
              <w:rPr>
                <w:rFonts w:ascii="Times New Roman" w:hAnsi="Times New Roman" w:cs="Times New Roman"/>
                <w:sz w:val="20"/>
                <w:szCs w:val="20"/>
              </w:rPr>
            </w:pPr>
          </w:p>
          <w:p w14:paraId="6F94DCCC" w14:textId="77777777" w:rsidR="00DE1128" w:rsidRDefault="00DE1128" w:rsidP="00DE1128">
            <w:pPr>
              <w:spacing w:line="240" w:lineRule="auto"/>
              <w:jc w:val="center"/>
              <w:rPr>
                <w:rFonts w:ascii="Times New Roman" w:hAnsi="Times New Roman" w:cs="Times New Roman"/>
                <w:sz w:val="20"/>
                <w:szCs w:val="20"/>
              </w:rPr>
            </w:pPr>
          </w:p>
          <w:p w14:paraId="55708159" w14:textId="30F001F8" w:rsidR="00DE1128" w:rsidRDefault="00DE1128" w:rsidP="00DE1128">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Domestic Products </w:t>
            </w:r>
          </w:p>
          <w:p w14:paraId="38E79290" w14:textId="4B05A76D" w:rsidR="00DE1128" w:rsidRDefault="00DE1128" w:rsidP="00DE1128">
            <w:pPr>
              <w:spacing w:line="240" w:lineRule="auto"/>
              <w:jc w:val="center"/>
              <w:rPr>
                <w:rFonts w:ascii="Times New Roman" w:hAnsi="Times New Roman" w:cs="Times New Roman"/>
                <w:sz w:val="20"/>
                <w:szCs w:val="20"/>
              </w:rPr>
            </w:pPr>
          </w:p>
          <w:p w14:paraId="32F4D3B2" w14:textId="77777777" w:rsidR="00DE1128" w:rsidRDefault="00DE1128" w:rsidP="00DE1128">
            <w:pPr>
              <w:spacing w:line="240" w:lineRule="auto"/>
              <w:jc w:val="center"/>
              <w:rPr>
                <w:rFonts w:ascii="Times New Roman" w:hAnsi="Times New Roman" w:cs="Times New Roman"/>
                <w:sz w:val="20"/>
                <w:szCs w:val="20"/>
              </w:rPr>
            </w:pPr>
          </w:p>
          <w:p w14:paraId="7054C0CD" w14:textId="7120B26B" w:rsidR="00DE1128" w:rsidRDefault="00DE1128" w:rsidP="00DE1128">
            <w:pPr>
              <w:spacing w:line="240" w:lineRule="auto"/>
              <w:jc w:val="center"/>
              <w:rPr>
                <w:rFonts w:ascii="Times New Roman" w:hAnsi="Times New Roman" w:cs="Times New Roman"/>
                <w:sz w:val="20"/>
                <w:szCs w:val="20"/>
              </w:rPr>
            </w:pPr>
            <w:r>
              <w:rPr>
                <w:rFonts w:ascii="Times New Roman" w:hAnsi="Times New Roman" w:cs="Times New Roman"/>
                <w:sz w:val="20"/>
                <w:szCs w:val="20"/>
              </w:rPr>
              <w:t>Minorities, Females, Persons of Disabilities</w:t>
            </w:r>
          </w:p>
          <w:p w14:paraId="5C3C7C7D" w14:textId="77777777" w:rsidR="00DE1128" w:rsidRDefault="00DE1128" w:rsidP="00DE1128">
            <w:pPr>
              <w:spacing w:line="240" w:lineRule="auto"/>
              <w:jc w:val="center"/>
              <w:rPr>
                <w:rFonts w:ascii="Times New Roman" w:hAnsi="Times New Roman" w:cs="Times New Roman"/>
                <w:sz w:val="20"/>
                <w:szCs w:val="20"/>
              </w:rPr>
            </w:pPr>
          </w:p>
          <w:p w14:paraId="6AC9824B" w14:textId="581F03F4" w:rsidR="00E25F49" w:rsidRPr="00DF5596" w:rsidRDefault="00E25F49" w:rsidP="00DE1128">
            <w:pPr>
              <w:spacing w:line="240" w:lineRule="auto"/>
              <w:jc w:val="center"/>
              <w:rPr>
                <w:rFonts w:ascii="Times New Roman" w:hAnsi="Times New Roman" w:cs="Times New Roman"/>
                <w:sz w:val="20"/>
                <w:szCs w:val="20"/>
              </w:rPr>
            </w:pPr>
          </w:p>
        </w:tc>
        <w:tc>
          <w:tcPr>
            <w:tcW w:w="3960" w:type="dxa"/>
            <w:vAlign w:val="center"/>
          </w:tcPr>
          <w:p w14:paraId="6AC9824C" w14:textId="77777777" w:rsidR="00E25F49" w:rsidRDefault="00767E12" w:rsidP="007E5F22">
            <w:pPr>
              <w:pStyle w:val="ListParagraph"/>
              <w:numPr>
                <w:ilvl w:val="0"/>
                <w:numId w:val="60"/>
              </w:numPr>
              <w:ind w:left="162" w:hanging="180"/>
              <w:rPr>
                <w:color w:val="000000"/>
                <w:sz w:val="20"/>
                <w:szCs w:val="20"/>
              </w:rPr>
            </w:pPr>
            <w:r>
              <w:rPr>
                <w:color w:val="000000"/>
                <w:sz w:val="20"/>
                <w:szCs w:val="20"/>
              </w:rPr>
              <w:t>The State shall give preference to locating its facilities, whenever operationally appropriate and economically feasible, in historic properties and buildings located within government recognized historic districts or central business districts designated as such by a local or regional planning agency.</w:t>
            </w:r>
          </w:p>
          <w:p w14:paraId="6AC9824D" w14:textId="77777777" w:rsidR="00767E12" w:rsidRDefault="00767E12" w:rsidP="007E5F22">
            <w:pPr>
              <w:pStyle w:val="ListParagraph"/>
              <w:numPr>
                <w:ilvl w:val="0"/>
                <w:numId w:val="60"/>
              </w:numPr>
              <w:ind w:left="162" w:hanging="180"/>
              <w:rPr>
                <w:color w:val="000000"/>
                <w:sz w:val="20"/>
                <w:szCs w:val="20"/>
              </w:rPr>
            </w:pPr>
            <w:r>
              <w:rPr>
                <w:color w:val="000000"/>
                <w:sz w:val="20"/>
                <w:szCs w:val="20"/>
              </w:rPr>
              <w:t>Each purchasing agency procuring products must promote the purchase of and give preference to manufactured articles, materials, and supplies manufactured in the United States.</w:t>
            </w:r>
          </w:p>
          <w:p w14:paraId="6AC9824E" w14:textId="77777777" w:rsidR="00767E12" w:rsidRDefault="00767E12" w:rsidP="007E5F22">
            <w:pPr>
              <w:pStyle w:val="ListParagraph"/>
              <w:numPr>
                <w:ilvl w:val="0"/>
                <w:numId w:val="60"/>
              </w:numPr>
              <w:ind w:left="162" w:hanging="180"/>
              <w:rPr>
                <w:color w:val="000000"/>
                <w:sz w:val="20"/>
                <w:szCs w:val="20"/>
              </w:rPr>
            </w:pPr>
            <w:r>
              <w:rPr>
                <w:color w:val="000000"/>
                <w:sz w:val="20"/>
                <w:szCs w:val="20"/>
              </w:rPr>
              <w:t>Not less than 20% of the total dollar amount of State contracts (non-construction) will be established as a goal to be awarded to businesses owned by minorities (11%), females (7%), and persons with disabilities (2%).  In construction contracts, not less than 10% of the total dollar amount is established as a goal to be awarded to businesses owned by minority and female owned businesses (50% of goal to female owned businesses).</w:t>
            </w:r>
          </w:p>
        </w:tc>
      </w:tr>
      <w:tr w:rsidR="00E907E7" w:rsidRPr="00397714" w14:paraId="6AC98255" w14:textId="77777777" w:rsidTr="007350A1">
        <w:trPr>
          <w:trHeight w:val="795"/>
        </w:trPr>
        <w:tc>
          <w:tcPr>
            <w:tcW w:w="1458" w:type="dxa"/>
            <w:vAlign w:val="center"/>
          </w:tcPr>
          <w:p w14:paraId="6AC98250" w14:textId="77777777" w:rsidR="00E907E7" w:rsidRPr="003F2902" w:rsidRDefault="00E907E7" w:rsidP="00E907E7">
            <w:pPr>
              <w:spacing w:after="0" w:line="240" w:lineRule="auto"/>
              <w:jc w:val="center"/>
              <w:rPr>
                <w:rFonts w:ascii="Times New Roman" w:eastAsia="Calibri" w:hAnsi="Times New Roman" w:cs="Times New Roman"/>
                <w:sz w:val="20"/>
                <w:szCs w:val="20"/>
              </w:rPr>
            </w:pPr>
            <w:r w:rsidRPr="003F2902">
              <w:rPr>
                <w:rFonts w:ascii="Times New Roman" w:hAnsi="Times New Roman" w:cs="Times New Roman"/>
                <w:sz w:val="20"/>
                <w:szCs w:val="20"/>
              </w:rPr>
              <w:t>Indiana</w:t>
            </w:r>
          </w:p>
        </w:tc>
        <w:tc>
          <w:tcPr>
            <w:tcW w:w="1530" w:type="dxa"/>
            <w:vAlign w:val="center"/>
          </w:tcPr>
          <w:p w14:paraId="6AC98251" w14:textId="77777777" w:rsidR="00E907E7" w:rsidRPr="006F5C27" w:rsidRDefault="00E907E7" w:rsidP="00E907E7">
            <w:pPr>
              <w:spacing w:after="0" w:line="240" w:lineRule="auto"/>
              <w:jc w:val="center"/>
              <w:rPr>
                <w:rFonts w:ascii="Times New Roman" w:eastAsia="Calibri" w:hAnsi="Times New Roman" w:cs="Times New Roman"/>
                <w:sz w:val="20"/>
                <w:szCs w:val="20"/>
              </w:rPr>
            </w:pPr>
            <w:r w:rsidRPr="006F5C27">
              <w:rPr>
                <w:rFonts w:ascii="Times New Roman" w:hAnsi="Times New Roman" w:cs="Times New Roman"/>
                <w:sz w:val="20"/>
                <w:szCs w:val="20"/>
              </w:rPr>
              <w:t>Yes</w:t>
            </w:r>
          </w:p>
        </w:tc>
        <w:tc>
          <w:tcPr>
            <w:tcW w:w="1350" w:type="dxa"/>
            <w:vAlign w:val="center"/>
          </w:tcPr>
          <w:p w14:paraId="6AC98252" w14:textId="77777777" w:rsidR="00E907E7" w:rsidRPr="003F2902" w:rsidRDefault="00E907E7" w:rsidP="00E907E7">
            <w:pPr>
              <w:spacing w:after="0" w:line="240" w:lineRule="auto"/>
              <w:jc w:val="center"/>
              <w:rPr>
                <w:rFonts w:ascii="Times New Roman" w:eastAsia="Calibri" w:hAnsi="Times New Roman" w:cs="Times New Roman"/>
                <w:sz w:val="20"/>
                <w:szCs w:val="20"/>
              </w:rPr>
            </w:pPr>
            <w:r w:rsidRPr="003F2902">
              <w:rPr>
                <w:rFonts w:ascii="Times New Roman" w:hAnsi="Times New Roman" w:cs="Times New Roman"/>
                <w:sz w:val="20"/>
                <w:szCs w:val="20"/>
              </w:rPr>
              <w:t>No</w:t>
            </w:r>
          </w:p>
        </w:tc>
        <w:tc>
          <w:tcPr>
            <w:tcW w:w="1440" w:type="dxa"/>
            <w:vAlign w:val="center"/>
          </w:tcPr>
          <w:p w14:paraId="6AC98253" w14:textId="7C8C7FA6" w:rsidR="00E907E7" w:rsidRPr="00B00676" w:rsidRDefault="00E61FD8" w:rsidP="00E907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tc>
        <w:tc>
          <w:tcPr>
            <w:tcW w:w="3960" w:type="dxa"/>
          </w:tcPr>
          <w:p w14:paraId="6AC98254" w14:textId="77777777" w:rsidR="00E907E7" w:rsidRPr="003F2902" w:rsidRDefault="00E907E7" w:rsidP="00E907E7">
            <w:pPr>
              <w:pStyle w:val="ListParagraph"/>
              <w:numPr>
                <w:ilvl w:val="0"/>
                <w:numId w:val="13"/>
              </w:numPr>
              <w:ind w:left="162" w:hanging="180"/>
              <w:rPr>
                <w:rFonts w:eastAsia="Calibri"/>
                <w:sz w:val="20"/>
                <w:szCs w:val="20"/>
              </w:rPr>
            </w:pPr>
            <w:r>
              <w:rPr>
                <w:color w:val="000000"/>
                <w:sz w:val="20"/>
                <w:szCs w:val="20"/>
              </w:rPr>
              <w:t>The Indiana business preference is considered for an out-of-state business only when the offeror is a business from a state bordering Indiana and the offeror's home state does not provide a preference to the home state's businesses more favorable than is provided by Indiana to Indiana businesses.</w:t>
            </w:r>
          </w:p>
        </w:tc>
      </w:tr>
      <w:tr w:rsidR="00E907E7" w:rsidRPr="00397714" w14:paraId="6AC98271" w14:textId="77777777" w:rsidTr="007350A1">
        <w:trPr>
          <w:trHeight w:val="615"/>
        </w:trPr>
        <w:tc>
          <w:tcPr>
            <w:tcW w:w="1458" w:type="dxa"/>
            <w:vAlign w:val="center"/>
          </w:tcPr>
          <w:p w14:paraId="6AC98256" w14:textId="77777777" w:rsidR="00E907E7" w:rsidRDefault="00E907E7" w:rsidP="00E907E7">
            <w:pPr>
              <w:spacing w:after="0" w:line="240" w:lineRule="auto"/>
              <w:jc w:val="center"/>
              <w:rPr>
                <w:rFonts w:ascii="Times New Roman" w:eastAsia="Calibri" w:hAnsi="Times New Roman" w:cs="Times New Roman"/>
                <w:sz w:val="20"/>
                <w:szCs w:val="20"/>
              </w:rPr>
            </w:pPr>
          </w:p>
          <w:p w14:paraId="6AC98257" w14:textId="77777777" w:rsidR="00E907E7" w:rsidRDefault="00E907E7" w:rsidP="00E907E7">
            <w:pPr>
              <w:spacing w:after="0" w:line="240" w:lineRule="auto"/>
              <w:jc w:val="center"/>
              <w:rPr>
                <w:rFonts w:ascii="Times New Roman" w:eastAsia="Calibri" w:hAnsi="Times New Roman" w:cs="Times New Roman"/>
                <w:sz w:val="20"/>
                <w:szCs w:val="20"/>
              </w:rPr>
            </w:pPr>
          </w:p>
          <w:p w14:paraId="6AC98258" w14:textId="77777777" w:rsidR="00E907E7" w:rsidRDefault="00E907E7" w:rsidP="00E907E7">
            <w:pPr>
              <w:spacing w:after="0" w:line="240" w:lineRule="auto"/>
              <w:jc w:val="center"/>
              <w:rPr>
                <w:rFonts w:ascii="Times New Roman" w:eastAsia="Calibri" w:hAnsi="Times New Roman" w:cs="Times New Roman"/>
                <w:sz w:val="20"/>
                <w:szCs w:val="20"/>
              </w:rPr>
            </w:pPr>
          </w:p>
          <w:p w14:paraId="6AC98259" w14:textId="77777777" w:rsidR="00E907E7" w:rsidRDefault="00E907E7" w:rsidP="00E907E7">
            <w:pPr>
              <w:spacing w:after="0" w:line="240" w:lineRule="auto"/>
              <w:jc w:val="center"/>
              <w:rPr>
                <w:rFonts w:ascii="Times New Roman" w:eastAsia="Calibri" w:hAnsi="Times New Roman" w:cs="Times New Roman"/>
                <w:sz w:val="20"/>
                <w:szCs w:val="20"/>
              </w:rPr>
            </w:pPr>
          </w:p>
          <w:p w14:paraId="6AC9825A" w14:textId="77777777" w:rsidR="00E907E7" w:rsidRPr="00E502AB" w:rsidRDefault="00E907E7" w:rsidP="00E907E7">
            <w:pPr>
              <w:ind w:right="437"/>
              <w:jc w:val="center"/>
              <w:rPr>
                <w:rFonts w:ascii="Times New Roman" w:hAnsi="Times New Roman" w:cs="Times New Roman"/>
                <w:sz w:val="20"/>
                <w:szCs w:val="20"/>
              </w:rPr>
            </w:pPr>
            <w:r>
              <w:rPr>
                <w:rFonts w:ascii="Times New Roman" w:hAnsi="Times New Roman" w:cs="Times New Roman"/>
                <w:sz w:val="20"/>
                <w:szCs w:val="20"/>
              </w:rPr>
              <w:t xml:space="preserve">    </w:t>
            </w:r>
            <w:r w:rsidRPr="00E502AB">
              <w:rPr>
                <w:rFonts w:ascii="Times New Roman" w:hAnsi="Times New Roman" w:cs="Times New Roman"/>
                <w:sz w:val="20"/>
                <w:szCs w:val="20"/>
              </w:rPr>
              <w:t>Iowa</w:t>
            </w:r>
          </w:p>
          <w:p w14:paraId="6AC9825B" w14:textId="77777777" w:rsidR="00E907E7" w:rsidRDefault="00E907E7" w:rsidP="00E907E7">
            <w:pPr>
              <w:spacing w:after="0" w:line="240" w:lineRule="auto"/>
              <w:jc w:val="center"/>
              <w:rPr>
                <w:rFonts w:ascii="Times New Roman" w:eastAsia="Calibri" w:hAnsi="Times New Roman" w:cs="Times New Roman"/>
                <w:sz w:val="20"/>
                <w:szCs w:val="20"/>
              </w:rPr>
            </w:pPr>
          </w:p>
          <w:p w14:paraId="6AC9825C" w14:textId="77777777" w:rsidR="00E907E7" w:rsidRDefault="00E907E7" w:rsidP="00E907E7">
            <w:pPr>
              <w:spacing w:after="0" w:line="240" w:lineRule="auto"/>
              <w:jc w:val="center"/>
              <w:rPr>
                <w:rFonts w:ascii="Times New Roman" w:eastAsia="Calibri" w:hAnsi="Times New Roman" w:cs="Times New Roman"/>
                <w:sz w:val="20"/>
                <w:szCs w:val="20"/>
              </w:rPr>
            </w:pPr>
          </w:p>
          <w:p w14:paraId="6AC9825D" w14:textId="77777777" w:rsidR="00E907E7" w:rsidRDefault="00E907E7" w:rsidP="00E907E7">
            <w:pPr>
              <w:spacing w:after="0" w:line="240" w:lineRule="auto"/>
              <w:jc w:val="center"/>
              <w:rPr>
                <w:rFonts w:ascii="Times New Roman" w:eastAsia="Calibri" w:hAnsi="Times New Roman" w:cs="Times New Roman"/>
                <w:sz w:val="20"/>
                <w:szCs w:val="20"/>
              </w:rPr>
            </w:pPr>
          </w:p>
          <w:p w14:paraId="6AC9825E" w14:textId="77777777" w:rsidR="00E907E7" w:rsidRDefault="00E907E7" w:rsidP="00E907E7">
            <w:pPr>
              <w:spacing w:after="0" w:line="240" w:lineRule="auto"/>
              <w:jc w:val="center"/>
              <w:rPr>
                <w:rFonts w:ascii="Times New Roman" w:eastAsia="Calibri" w:hAnsi="Times New Roman" w:cs="Times New Roman"/>
                <w:sz w:val="20"/>
                <w:szCs w:val="20"/>
              </w:rPr>
            </w:pPr>
          </w:p>
          <w:p w14:paraId="6AC9825F" w14:textId="77777777" w:rsidR="00E907E7" w:rsidRPr="00B00676" w:rsidRDefault="00E907E7" w:rsidP="00E907E7">
            <w:pPr>
              <w:spacing w:after="0" w:line="240" w:lineRule="auto"/>
              <w:jc w:val="center"/>
              <w:rPr>
                <w:rFonts w:ascii="Times New Roman" w:eastAsia="Calibri" w:hAnsi="Times New Roman" w:cs="Times New Roman"/>
                <w:sz w:val="20"/>
                <w:szCs w:val="20"/>
              </w:rPr>
            </w:pPr>
          </w:p>
        </w:tc>
        <w:tc>
          <w:tcPr>
            <w:tcW w:w="1530" w:type="dxa"/>
            <w:vAlign w:val="center"/>
          </w:tcPr>
          <w:p w14:paraId="6AC98260" w14:textId="77777777" w:rsidR="00E907E7" w:rsidRPr="00E502AB" w:rsidRDefault="00E907E7" w:rsidP="00E907E7">
            <w:pPr>
              <w:jc w:val="center"/>
              <w:rPr>
                <w:rFonts w:ascii="Times New Roman" w:hAnsi="Times New Roman" w:cs="Times New Roman"/>
                <w:sz w:val="20"/>
                <w:szCs w:val="20"/>
              </w:rPr>
            </w:pPr>
            <w:r w:rsidRPr="00E502AB">
              <w:rPr>
                <w:rFonts w:ascii="Times New Roman" w:hAnsi="Times New Roman" w:cs="Times New Roman"/>
                <w:sz w:val="20"/>
                <w:szCs w:val="20"/>
              </w:rPr>
              <w:t>Yes</w:t>
            </w:r>
          </w:p>
          <w:p w14:paraId="6AC98261" w14:textId="77777777" w:rsidR="00E907E7" w:rsidRPr="00B00676" w:rsidRDefault="00E907E7" w:rsidP="00E907E7">
            <w:pPr>
              <w:spacing w:after="0" w:line="240" w:lineRule="auto"/>
              <w:jc w:val="center"/>
              <w:rPr>
                <w:rFonts w:ascii="Times New Roman" w:eastAsia="Calibri" w:hAnsi="Times New Roman" w:cs="Times New Roman"/>
                <w:sz w:val="20"/>
                <w:szCs w:val="20"/>
              </w:rPr>
            </w:pPr>
          </w:p>
        </w:tc>
        <w:tc>
          <w:tcPr>
            <w:tcW w:w="1350" w:type="dxa"/>
            <w:vAlign w:val="center"/>
          </w:tcPr>
          <w:p w14:paraId="6AC98262" w14:textId="77777777" w:rsidR="00E907E7" w:rsidRPr="005262A0" w:rsidRDefault="00E907E7" w:rsidP="00E907E7">
            <w:pPr>
              <w:jc w:val="center"/>
              <w:rPr>
                <w:rFonts w:ascii="Times New Roman" w:hAnsi="Times New Roman" w:cs="Times New Roman"/>
                <w:sz w:val="20"/>
                <w:szCs w:val="20"/>
              </w:rPr>
            </w:pPr>
            <w:r w:rsidRPr="005262A0">
              <w:rPr>
                <w:rFonts w:ascii="Times New Roman" w:hAnsi="Times New Roman" w:cs="Times New Roman"/>
                <w:sz w:val="20"/>
                <w:szCs w:val="20"/>
              </w:rPr>
              <w:t>No</w:t>
            </w:r>
          </w:p>
          <w:p w14:paraId="6AC98263" w14:textId="77777777" w:rsidR="00E907E7" w:rsidRPr="00B00676" w:rsidRDefault="00E907E7" w:rsidP="00E907E7">
            <w:pPr>
              <w:spacing w:after="0" w:line="240" w:lineRule="auto"/>
              <w:jc w:val="center"/>
              <w:rPr>
                <w:rFonts w:ascii="Times New Roman" w:eastAsia="Calibri" w:hAnsi="Times New Roman" w:cs="Times New Roman"/>
                <w:sz w:val="20"/>
                <w:szCs w:val="20"/>
              </w:rPr>
            </w:pPr>
          </w:p>
        </w:tc>
        <w:tc>
          <w:tcPr>
            <w:tcW w:w="1440" w:type="dxa"/>
            <w:vAlign w:val="center"/>
          </w:tcPr>
          <w:p w14:paraId="6AC98264" w14:textId="77777777" w:rsidR="00E907E7" w:rsidRDefault="00E907E7" w:rsidP="00E907E7">
            <w:pPr>
              <w:spacing w:after="0" w:line="240" w:lineRule="auto"/>
              <w:jc w:val="center"/>
              <w:rPr>
                <w:rFonts w:ascii="Times New Roman" w:eastAsia="Calibri" w:hAnsi="Times New Roman" w:cs="Times New Roman"/>
                <w:sz w:val="20"/>
                <w:szCs w:val="20"/>
              </w:rPr>
            </w:pPr>
          </w:p>
          <w:p w14:paraId="6AC98265" w14:textId="0D150CCB" w:rsidR="00E907E7" w:rsidRDefault="00DF468D" w:rsidP="00E907E7">
            <w:pPr>
              <w:spacing w:line="240" w:lineRule="auto"/>
              <w:jc w:val="center"/>
              <w:rPr>
                <w:rFonts w:ascii="Times New Roman" w:hAnsi="Times New Roman" w:cs="Times New Roman"/>
                <w:sz w:val="20"/>
                <w:szCs w:val="20"/>
              </w:rPr>
            </w:pPr>
            <w:r>
              <w:rPr>
                <w:rFonts w:ascii="Times New Roman" w:hAnsi="Times New Roman" w:cs="Times New Roman"/>
                <w:sz w:val="20"/>
                <w:szCs w:val="20"/>
              </w:rPr>
              <w:t>Resident Bidder</w:t>
            </w:r>
          </w:p>
          <w:p w14:paraId="7B987620" w14:textId="77777777" w:rsidR="00E61FD8" w:rsidRDefault="00E61FD8" w:rsidP="00E907E7">
            <w:pPr>
              <w:spacing w:line="240" w:lineRule="auto"/>
              <w:jc w:val="center"/>
              <w:rPr>
                <w:rFonts w:ascii="Times New Roman" w:hAnsi="Times New Roman" w:cs="Times New Roman"/>
                <w:sz w:val="20"/>
                <w:szCs w:val="20"/>
              </w:rPr>
            </w:pPr>
          </w:p>
          <w:p w14:paraId="6AC98267" w14:textId="3509EB75" w:rsidR="00E907E7" w:rsidRDefault="00E907E7" w:rsidP="00E907E7">
            <w:pPr>
              <w:spacing w:after="0" w:line="240" w:lineRule="auto"/>
              <w:jc w:val="center"/>
              <w:rPr>
                <w:rFonts w:ascii="Times New Roman" w:eastAsia="Calibri" w:hAnsi="Times New Roman" w:cs="Times New Roman"/>
                <w:sz w:val="20"/>
                <w:szCs w:val="20"/>
              </w:rPr>
            </w:pPr>
          </w:p>
          <w:p w14:paraId="589AAD90" w14:textId="410140C8" w:rsidR="00E61FD8" w:rsidRDefault="00E61FD8" w:rsidP="00E907E7">
            <w:pPr>
              <w:spacing w:after="0" w:line="240" w:lineRule="auto"/>
              <w:jc w:val="center"/>
              <w:rPr>
                <w:rFonts w:ascii="Times New Roman" w:eastAsia="Calibri" w:hAnsi="Times New Roman" w:cs="Times New Roman"/>
                <w:sz w:val="20"/>
                <w:szCs w:val="20"/>
              </w:rPr>
            </w:pPr>
          </w:p>
          <w:p w14:paraId="681F1FD5" w14:textId="77777777" w:rsidR="00E61FD8" w:rsidRDefault="00E61FD8" w:rsidP="00E907E7">
            <w:pPr>
              <w:spacing w:after="0" w:line="240" w:lineRule="auto"/>
              <w:jc w:val="center"/>
              <w:rPr>
                <w:rFonts w:ascii="Times New Roman" w:eastAsia="Calibri" w:hAnsi="Times New Roman" w:cs="Times New Roman"/>
                <w:sz w:val="20"/>
                <w:szCs w:val="20"/>
              </w:rPr>
            </w:pPr>
          </w:p>
          <w:p w14:paraId="15D57BF0" w14:textId="77777777" w:rsidR="00DF468D" w:rsidRDefault="00DF468D" w:rsidP="00E907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Non-resident Bidder </w:t>
            </w:r>
          </w:p>
          <w:p w14:paraId="3D036355" w14:textId="77777777" w:rsidR="00DF468D" w:rsidRDefault="00DF468D" w:rsidP="00E907E7">
            <w:pPr>
              <w:spacing w:after="0" w:line="240" w:lineRule="auto"/>
              <w:jc w:val="center"/>
              <w:rPr>
                <w:rFonts w:ascii="Times New Roman" w:eastAsia="Calibri" w:hAnsi="Times New Roman" w:cs="Times New Roman"/>
                <w:sz w:val="20"/>
                <w:szCs w:val="20"/>
              </w:rPr>
            </w:pPr>
          </w:p>
          <w:p w14:paraId="35594137" w14:textId="77777777" w:rsidR="00E907E7" w:rsidRDefault="00E907E7" w:rsidP="00E61FD8">
            <w:pPr>
              <w:spacing w:after="0" w:line="240" w:lineRule="auto"/>
              <w:jc w:val="center"/>
              <w:rPr>
                <w:rFonts w:ascii="Times New Roman" w:eastAsia="Calibri" w:hAnsi="Times New Roman" w:cs="Times New Roman"/>
                <w:sz w:val="20"/>
                <w:szCs w:val="20"/>
              </w:rPr>
            </w:pPr>
          </w:p>
          <w:p w14:paraId="56D875EC" w14:textId="77777777" w:rsidR="00E61FD8" w:rsidRDefault="00E61FD8" w:rsidP="00E61FD8">
            <w:pPr>
              <w:spacing w:after="0" w:line="240" w:lineRule="auto"/>
              <w:jc w:val="center"/>
              <w:rPr>
                <w:rFonts w:ascii="Times New Roman" w:eastAsia="Calibri" w:hAnsi="Times New Roman" w:cs="Times New Roman"/>
                <w:sz w:val="20"/>
                <w:szCs w:val="20"/>
              </w:rPr>
            </w:pPr>
          </w:p>
          <w:p w14:paraId="6E31050B" w14:textId="77777777" w:rsidR="00E61FD8" w:rsidRDefault="00E61FD8" w:rsidP="00E61FD8">
            <w:pPr>
              <w:spacing w:after="0" w:line="240" w:lineRule="auto"/>
              <w:jc w:val="center"/>
              <w:rPr>
                <w:rFonts w:ascii="Times New Roman" w:eastAsia="Calibri" w:hAnsi="Times New Roman" w:cs="Times New Roman"/>
                <w:sz w:val="20"/>
                <w:szCs w:val="20"/>
              </w:rPr>
            </w:pPr>
          </w:p>
          <w:p w14:paraId="0C35D17B" w14:textId="77777777" w:rsidR="00E61FD8" w:rsidRDefault="00E61FD8" w:rsidP="00E61FD8">
            <w:pPr>
              <w:spacing w:after="0" w:line="240" w:lineRule="auto"/>
              <w:jc w:val="center"/>
              <w:rPr>
                <w:rFonts w:ascii="Times New Roman" w:eastAsia="Calibri" w:hAnsi="Times New Roman" w:cs="Times New Roman"/>
                <w:sz w:val="20"/>
                <w:szCs w:val="20"/>
              </w:rPr>
            </w:pPr>
          </w:p>
          <w:p w14:paraId="6AC9826E" w14:textId="699B771F" w:rsidR="00E61FD8" w:rsidRPr="00B00676" w:rsidRDefault="00E61FD8" w:rsidP="00E61FD8">
            <w:pPr>
              <w:spacing w:after="0" w:line="240" w:lineRule="auto"/>
              <w:jc w:val="center"/>
              <w:rPr>
                <w:rFonts w:ascii="Times New Roman" w:eastAsia="Calibri" w:hAnsi="Times New Roman" w:cs="Times New Roman"/>
                <w:sz w:val="20"/>
                <w:szCs w:val="20"/>
              </w:rPr>
            </w:pPr>
          </w:p>
        </w:tc>
        <w:tc>
          <w:tcPr>
            <w:tcW w:w="3960" w:type="dxa"/>
            <w:vAlign w:val="center"/>
          </w:tcPr>
          <w:p w14:paraId="6AC9826F" w14:textId="77777777" w:rsidR="00E907E7" w:rsidRDefault="00E907E7" w:rsidP="00E907E7">
            <w:pPr>
              <w:pStyle w:val="ListParagraph"/>
              <w:numPr>
                <w:ilvl w:val="0"/>
                <w:numId w:val="14"/>
              </w:numPr>
              <w:ind w:left="162" w:hanging="180"/>
              <w:rPr>
                <w:sz w:val="20"/>
                <w:szCs w:val="16"/>
              </w:rPr>
            </w:pPr>
            <w:r>
              <w:rPr>
                <w:sz w:val="20"/>
                <w:szCs w:val="16"/>
              </w:rPr>
              <w:t xml:space="preserve">Preference shall be given to purchasing Iowa products and purchases from Iowa-based businesses if the Iowa based business bids submitted are comparable in price to bids submitted by out-of-state businesses and otherwise meet the required specifications.  </w:t>
            </w:r>
          </w:p>
          <w:p w14:paraId="6AC98270" w14:textId="77777777" w:rsidR="00E907E7" w:rsidRPr="0018181D" w:rsidRDefault="00E907E7" w:rsidP="00E907E7">
            <w:pPr>
              <w:pStyle w:val="ListParagraph"/>
              <w:numPr>
                <w:ilvl w:val="0"/>
                <w:numId w:val="13"/>
              </w:numPr>
              <w:tabs>
                <w:tab w:val="left" w:pos="0"/>
                <w:tab w:val="left" w:pos="72"/>
                <w:tab w:val="left" w:pos="162"/>
              </w:tabs>
              <w:ind w:left="162" w:hanging="162"/>
              <w:rPr>
                <w:rFonts w:eastAsia="Calibri"/>
                <w:sz w:val="20"/>
                <w:szCs w:val="20"/>
              </w:rPr>
            </w:pPr>
            <w:r>
              <w:rPr>
                <w:sz w:val="20"/>
                <w:szCs w:val="16"/>
              </w:rPr>
              <w:t>If the laws of another state mandate a percentage preference for businesses or products from that state and the effect of the preference is that bids from Iowa businesses or products that are otherwise low and responsive are not selected in the other state, the same percentage preference shall be applied to Iowa businesses and products when businesses or products from the other states are bid to supply Iowa requirements.</w:t>
            </w:r>
          </w:p>
        </w:tc>
      </w:tr>
      <w:tr w:rsidR="00E907E7" w:rsidRPr="00397714" w14:paraId="6AC9827B" w14:textId="77777777" w:rsidTr="007350A1">
        <w:trPr>
          <w:trHeight w:val="615"/>
        </w:trPr>
        <w:tc>
          <w:tcPr>
            <w:tcW w:w="1458" w:type="dxa"/>
          </w:tcPr>
          <w:p w14:paraId="6AC98272" w14:textId="77777777" w:rsidR="00E907E7" w:rsidRDefault="00E907E7" w:rsidP="00E907E7">
            <w:pPr>
              <w:spacing w:after="0" w:line="240" w:lineRule="auto"/>
              <w:rPr>
                <w:rFonts w:ascii="Times New Roman" w:eastAsia="Calibri" w:hAnsi="Times New Roman" w:cs="Times New Roman"/>
                <w:sz w:val="20"/>
                <w:szCs w:val="20"/>
              </w:rPr>
            </w:pPr>
          </w:p>
          <w:p w14:paraId="6AC98273" w14:textId="77777777" w:rsidR="00E907E7" w:rsidRPr="00B00676" w:rsidRDefault="00E907E7" w:rsidP="00E907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Kansas</w:t>
            </w:r>
          </w:p>
        </w:tc>
        <w:tc>
          <w:tcPr>
            <w:tcW w:w="1530" w:type="dxa"/>
          </w:tcPr>
          <w:p w14:paraId="6AC98274" w14:textId="77777777" w:rsidR="00E907E7" w:rsidRDefault="00E907E7" w:rsidP="00E907E7">
            <w:pPr>
              <w:spacing w:after="0" w:line="240" w:lineRule="auto"/>
              <w:jc w:val="center"/>
              <w:rPr>
                <w:rFonts w:ascii="Times New Roman" w:eastAsia="Calibri" w:hAnsi="Times New Roman" w:cs="Times New Roman"/>
                <w:sz w:val="20"/>
                <w:szCs w:val="20"/>
              </w:rPr>
            </w:pPr>
          </w:p>
          <w:p w14:paraId="6AC98275" w14:textId="77777777" w:rsidR="00E907E7" w:rsidRPr="00B00676" w:rsidRDefault="00E907E7" w:rsidP="00E907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350" w:type="dxa"/>
          </w:tcPr>
          <w:p w14:paraId="6AC98276" w14:textId="77777777" w:rsidR="00E907E7" w:rsidRDefault="00E907E7" w:rsidP="00E907E7">
            <w:pPr>
              <w:spacing w:after="0" w:line="240" w:lineRule="auto"/>
              <w:jc w:val="center"/>
              <w:rPr>
                <w:rFonts w:ascii="Times New Roman" w:eastAsia="Calibri" w:hAnsi="Times New Roman" w:cs="Times New Roman"/>
                <w:sz w:val="20"/>
                <w:szCs w:val="20"/>
              </w:rPr>
            </w:pPr>
          </w:p>
          <w:p w14:paraId="6AC98277" w14:textId="77777777" w:rsidR="00E907E7" w:rsidRPr="00B00676" w:rsidRDefault="00E907E7" w:rsidP="00E907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tcPr>
          <w:p w14:paraId="6AC98278" w14:textId="77777777" w:rsidR="00E907E7" w:rsidRDefault="00E907E7" w:rsidP="00E907E7">
            <w:pPr>
              <w:spacing w:after="0" w:line="240" w:lineRule="auto"/>
              <w:jc w:val="center"/>
              <w:rPr>
                <w:rFonts w:ascii="Times New Roman" w:eastAsia="Calibri" w:hAnsi="Times New Roman" w:cs="Times New Roman"/>
                <w:sz w:val="20"/>
                <w:szCs w:val="20"/>
              </w:rPr>
            </w:pPr>
          </w:p>
          <w:p w14:paraId="6AC98279" w14:textId="77777777" w:rsidR="00E907E7" w:rsidRPr="00B00676" w:rsidRDefault="00E907E7" w:rsidP="00E907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None</w:t>
            </w:r>
          </w:p>
        </w:tc>
        <w:tc>
          <w:tcPr>
            <w:tcW w:w="3960" w:type="dxa"/>
          </w:tcPr>
          <w:p w14:paraId="6AC9827A" w14:textId="77777777" w:rsidR="00E907E7" w:rsidRPr="00E502AB" w:rsidRDefault="00E907E7" w:rsidP="00E907E7">
            <w:pPr>
              <w:pStyle w:val="ListParagraph"/>
              <w:numPr>
                <w:ilvl w:val="0"/>
                <w:numId w:val="13"/>
              </w:numPr>
              <w:ind w:left="162" w:hanging="180"/>
              <w:rPr>
                <w:rFonts w:eastAsia="Calibri"/>
                <w:sz w:val="20"/>
                <w:szCs w:val="20"/>
              </w:rPr>
            </w:pPr>
            <w:r>
              <w:rPr>
                <w:sz w:val="20"/>
                <w:szCs w:val="16"/>
              </w:rPr>
              <w:t>Tie bids from in-state and out-of-state vendors shall be awarded to in-state vendor.</w:t>
            </w:r>
          </w:p>
        </w:tc>
      </w:tr>
      <w:tr w:rsidR="00E907E7" w:rsidRPr="00397714" w14:paraId="6AC98284" w14:textId="77777777" w:rsidTr="007350A1">
        <w:trPr>
          <w:trHeight w:val="795"/>
        </w:trPr>
        <w:tc>
          <w:tcPr>
            <w:tcW w:w="1458" w:type="dxa"/>
            <w:vAlign w:val="center"/>
          </w:tcPr>
          <w:p w14:paraId="6AC9827C" w14:textId="77777777" w:rsidR="00E907E7" w:rsidRPr="00B00676" w:rsidRDefault="00E907E7" w:rsidP="00E907E7">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 xml:space="preserve"> State</w:t>
            </w:r>
            <w:r>
              <w:rPr>
                <w:rFonts w:ascii="Times New Roman" w:eastAsia="Calibri" w:hAnsi="Times New Roman" w:cs="Times New Roman"/>
                <w:sz w:val="20"/>
                <w:szCs w:val="20"/>
              </w:rPr>
              <w:t xml:space="preserve"> </w:t>
            </w:r>
          </w:p>
        </w:tc>
        <w:tc>
          <w:tcPr>
            <w:tcW w:w="1530" w:type="dxa"/>
            <w:vAlign w:val="center"/>
          </w:tcPr>
          <w:p w14:paraId="6AC9827D" w14:textId="77777777" w:rsidR="00E907E7" w:rsidRPr="00B00676" w:rsidRDefault="00E907E7" w:rsidP="00E907E7">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6AC9827E" w14:textId="77777777" w:rsidR="00E907E7" w:rsidRPr="00B00676" w:rsidRDefault="00E907E7" w:rsidP="00E907E7">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w:t>
            </w:r>
            <w:r w:rsidRPr="007418A1">
              <w:rPr>
                <w:rStyle w:val="Strong"/>
                <w:rFonts w:cs="Times New Roman"/>
                <w:sz w:val="24"/>
                <w:szCs w:val="24"/>
              </w:rPr>
              <w:t>reference</w:t>
            </w:r>
          </w:p>
        </w:tc>
        <w:tc>
          <w:tcPr>
            <w:tcW w:w="1440" w:type="dxa"/>
          </w:tcPr>
          <w:p w14:paraId="6AC9827F" w14:textId="77777777" w:rsidR="00E907E7" w:rsidRDefault="00E907E7" w:rsidP="00E907E7">
            <w:pPr>
              <w:spacing w:after="0" w:line="240" w:lineRule="auto"/>
              <w:jc w:val="center"/>
              <w:rPr>
                <w:rFonts w:eastAsia="Calibri" w:cs="Times New Roman"/>
                <w:b/>
                <w:sz w:val="24"/>
                <w:szCs w:val="24"/>
              </w:rPr>
            </w:pPr>
          </w:p>
          <w:p w14:paraId="6AC98280" w14:textId="77777777" w:rsidR="00E907E7" w:rsidRDefault="00E907E7" w:rsidP="00E907E7">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p w14:paraId="6AC98281" w14:textId="77777777" w:rsidR="00E907E7" w:rsidRPr="00B00676" w:rsidRDefault="00E907E7" w:rsidP="00E907E7">
            <w:pPr>
              <w:spacing w:after="0" w:line="240" w:lineRule="auto"/>
              <w:jc w:val="center"/>
              <w:rPr>
                <w:rFonts w:ascii="Times New Roman" w:eastAsia="Calibri" w:hAnsi="Times New Roman" w:cs="Times New Roman"/>
                <w:sz w:val="20"/>
                <w:szCs w:val="20"/>
              </w:rPr>
            </w:pPr>
          </w:p>
        </w:tc>
        <w:tc>
          <w:tcPr>
            <w:tcW w:w="3960" w:type="dxa"/>
          </w:tcPr>
          <w:p w14:paraId="6AC98282" w14:textId="77777777" w:rsidR="00E907E7" w:rsidRDefault="00E907E7" w:rsidP="00E907E7">
            <w:pPr>
              <w:spacing w:after="0" w:line="240" w:lineRule="auto"/>
              <w:jc w:val="center"/>
              <w:rPr>
                <w:rStyle w:val="Strong"/>
                <w:rFonts w:cs="Times New Roman"/>
                <w:sz w:val="24"/>
                <w:szCs w:val="24"/>
              </w:rPr>
            </w:pPr>
            <w:r w:rsidRPr="007418A1">
              <w:rPr>
                <w:color w:val="000000"/>
                <w:sz w:val="20"/>
                <w:szCs w:val="20"/>
              </w:rPr>
              <w:t xml:space="preserve"> </w:t>
            </w:r>
            <w:r w:rsidRPr="008A3543">
              <w:rPr>
                <w:rStyle w:val="Strong"/>
                <w:rFonts w:cs="Times New Roman"/>
                <w:sz w:val="24"/>
                <w:szCs w:val="24"/>
              </w:rPr>
              <w:t xml:space="preserve"> </w:t>
            </w:r>
          </w:p>
          <w:p w14:paraId="6AC98283" w14:textId="77777777" w:rsidR="00E907E7" w:rsidRPr="007418A1" w:rsidRDefault="00E907E7" w:rsidP="00E907E7">
            <w:pPr>
              <w:spacing w:after="0" w:line="240" w:lineRule="auto"/>
              <w:jc w:val="center"/>
              <w:rPr>
                <w:rFonts w:eastAsia="Calibri"/>
                <w:sz w:val="20"/>
                <w:szCs w:val="20"/>
              </w:rPr>
            </w:pPr>
            <w:r w:rsidRPr="008A3543">
              <w:rPr>
                <w:rStyle w:val="Strong"/>
                <w:rFonts w:cs="Times New Roman"/>
                <w:sz w:val="24"/>
                <w:szCs w:val="24"/>
              </w:rPr>
              <w:t>Scope of Preference &amp; Conditions</w:t>
            </w:r>
          </w:p>
        </w:tc>
      </w:tr>
      <w:tr w:rsidR="00442579" w:rsidRPr="00397714" w14:paraId="6AC9829D" w14:textId="77777777" w:rsidTr="00442579">
        <w:trPr>
          <w:trHeight w:val="1785"/>
        </w:trPr>
        <w:tc>
          <w:tcPr>
            <w:tcW w:w="1458" w:type="dxa"/>
            <w:vAlign w:val="center"/>
          </w:tcPr>
          <w:p w14:paraId="6AC98285" w14:textId="77777777" w:rsidR="00442579" w:rsidRPr="00B00676" w:rsidRDefault="00442579" w:rsidP="004425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Kentucky</w:t>
            </w:r>
          </w:p>
        </w:tc>
        <w:tc>
          <w:tcPr>
            <w:tcW w:w="1530" w:type="dxa"/>
            <w:vAlign w:val="center"/>
          </w:tcPr>
          <w:p w14:paraId="6AC98286" w14:textId="77777777" w:rsidR="00442579" w:rsidRPr="00B00676" w:rsidRDefault="00442579" w:rsidP="004425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350" w:type="dxa"/>
            <w:vAlign w:val="center"/>
          </w:tcPr>
          <w:p w14:paraId="6AC98287" w14:textId="77777777" w:rsidR="00442579" w:rsidRPr="00B00676" w:rsidRDefault="00442579" w:rsidP="004425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6AC98289" w14:textId="48DC1E6C" w:rsidR="00442579" w:rsidRDefault="00E61FD8" w:rsidP="004425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3F87EC4D" w14:textId="5C81225C" w:rsidR="00E61FD8" w:rsidRDefault="00E61FD8" w:rsidP="00442579">
            <w:pPr>
              <w:spacing w:after="0" w:line="240" w:lineRule="auto"/>
              <w:jc w:val="center"/>
              <w:rPr>
                <w:rFonts w:ascii="Times New Roman" w:eastAsia="Calibri" w:hAnsi="Times New Roman" w:cs="Times New Roman"/>
                <w:sz w:val="20"/>
                <w:szCs w:val="20"/>
              </w:rPr>
            </w:pPr>
          </w:p>
          <w:p w14:paraId="610FFBD6" w14:textId="77777777" w:rsidR="00E61FD8" w:rsidRDefault="00E61FD8" w:rsidP="00442579">
            <w:pPr>
              <w:spacing w:after="0" w:line="240" w:lineRule="auto"/>
              <w:jc w:val="center"/>
              <w:rPr>
                <w:rFonts w:ascii="Times New Roman" w:eastAsia="Calibri" w:hAnsi="Times New Roman" w:cs="Times New Roman"/>
                <w:sz w:val="20"/>
                <w:szCs w:val="20"/>
              </w:rPr>
            </w:pPr>
          </w:p>
          <w:p w14:paraId="6AC9828A" w14:textId="77777777" w:rsidR="00E907E7" w:rsidRDefault="00E907E7" w:rsidP="00442579">
            <w:pPr>
              <w:spacing w:after="0" w:line="240" w:lineRule="auto"/>
              <w:jc w:val="center"/>
              <w:rPr>
                <w:rFonts w:ascii="Times New Roman" w:eastAsia="Calibri" w:hAnsi="Times New Roman" w:cs="Times New Roman"/>
                <w:sz w:val="20"/>
                <w:szCs w:val="20"/>
              </w:rPr>
            </w:pPr>
          </w:p>
          <w:p w14:paraId="6AC9828B" w14:textId="77777777" w:rsidR="00E907E7" w:rsidRDefault="00E907E7" w:rsidP="00442579">
            <w:pPr>
              <w:spacing w:after="0" w:line="240" w:lineRule="auto"/>
              <w:jc w:val="center"/>
              <w:rPr>
                <w:rFonts w:ascii="Times New Roman" w:eastAsia="Calibri" w:hAnsi="Times New Roman" w:cs="Times New Roman"/>
                <w:sz w:val="20"/>
                <w:szCs w:val="20"/>
              </w:rPr>
            </w:pPr>
          </w:p>
          <w:p w14:paraId="6AC9828C" w14:textId="77777777" w:rsidR="00E907E7" w:rsidRDefault="00E907E7" w:rsidP="00442579">
            <w:pPr>
              <w:spacing w:after="0" w:line="240" w:lineRule="auto"/>
              <w:jc w:val="center"/>
              <w:rPr>
                <w:rFonts w:ascii="Times New Roman" w:eastAsia="Calibri" w:hAnsi="Times New Roman" w:cs="Times New Roman"/>
                <w:sz w:val="20"/>
                <w:szCs w:val="20"/>
              </w:rPr>
            </w:pPr>
          </w:p>
          <w:p w14:paraId="6AC9828D" w14:textId="77777777" w:rsidR="00442579" w:rsidRDefault="00442579" w:rsidP="004425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Commodities</w:t>
            </w:r>
          </w:p>
          <w:p w14:paraId="6AC9828E" w14:textId="77777777" w:rsidR="00442579" w:rsidRDefault="00442579" w:rsidP="004425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of Services</w:t>
            </w:r>
          </w:p>
          <w:p w14:paraId="6AC9828F" w14:textId="77777777" w:rsidR="00442579" w:rsidRDefault="00442579" w:rsidP="00442579">
            <w:pPr>
              <w:spacing w:after="0" w:line="240" w:lineRule="auto"/>
              <w:jc w:val="center"/>
              <w:rPr>
                <w:rFonts w:ascii="Times New Roman" w:eastAsia="Calibri" w:hAnsi="Times New Roman" w:cs="Times New Roman"/>
                <w:sz w:val="20"/>
                <w:szCs w:val="20"/>
              </w:rPr>
            </w:pPr>
          </w:p>
          <w:p w14:paraId="6AC98290" w14:textId="77777777" w:rsidR="000F7AAB" w:rsidRDefault="000F7AAB" w:rsidP="00442579">
            <w:pPr>
              <w:spacing w:after="0" w:line="240" w:lineRule="auto"/>
              <w:jc w:val="center"/>
              <w:rPr>
                <w:rFonts w:ascii="Times New Roman" w:eastAsia="Calibri" w:hAnsi="Times New Roman" w:cs="Times New Roman"/>
                <w:sz w:val="20"/>
                <w:szCs w:val="20"/>
              </w:rPr>
            </w:pPr>
          </w:p>
          <w:p w14:paraId="6AC98291" w14:textId="77777777" w:rsidR="000F7AAB" w:rsidRDefault="000F7AAB" w:rsidP="00442579">
            <w:pPr>
              <w:spacing w:after="0" w:line="240" w:lineRule="auto"/>
              <w:jc w:val="center"/>
              <w:rPr>
                <w:rFonts w:ascii="Times New Roman" w:eastAsia="Calibri" w:hAnsi="Times New Roman" w:cs="Times New Roman"/>
                <w:sz w:val="20"/>
                <w:szCs w:val="20"/>
              </w:rPr>
            </w:pPr>
          </w:p>
          <w:p w14:paraId="6AC98292" w14:textId="77777777" w:rsidR="00E907E7" w:rsidRDefault="00E907E7" w:rsidP="00442579">
            <w:pPr>
              <w:spacing w:after="0" w:line="240" w:lineRule="auto"/>
              <w:jc w:val="center"/>
              <w:rPr>
                <w:rFonts w:ascii="Times New Roman" w:eastAsia="Calibri" w:hAnsi="Times New Roman" w:cs="Times New Roman"/>
                <w:sz w:val="20"/>
                <w:szCs w:val="20"/>
              </w:rPr>
            </w:pPr>
          </w:p>
          <w:p w14:paraId="6AC98293" w14:textId="77777777" w:rsidR="00E907E7" w:rsidRDefault="00E907E7" w:rsidP="00442579">
            <w:pPr>
              <w:spacing w:after="0" w:line="240" w:lineRule="auto"/>
              <w:jc w:val="center"/>
              <w:rPr>
                <w:rFonts w:ascii="Times New Roman" w:eastAsia="Calibri" w:hAnsi="Times New Roman" w:cs="Times New Roman"/>
                <w:sz w:val="20"/>
                <w:szCs w:val="20"/>
              </w:rPr>
            </w:pPr>
          </w:p>
          <w:p w14:paraId="6AC98294" w14:textId="77777777" w:rsidR="00E907E7" w:rsidRDefault="00E907E7" w:rsidP="00442579">
            <w:pPr>
              <w:spacing w:after="0" w:line="240" w:lineRule="auto"/>
              <w:jc w:val="center"/>
              <w:rPr>
                <w:rFonts w:ascii="Times New Roman" w:eastAsia="Calibri" w:hAnsi="Times New Roman" w:cs="Times New Roman"/>
                <w:sz w:val="20"/>
                <w:szCs w:val="20"/>
              </w:rPr>
            </w:pPr>
          </w:p>
          <w:p w14:paraId="6AC98295" w14:textId="77777777" w:rsidR="000F7AAB" w:rsidRDefault="000F7AAB" w:rsidP="00442579">
            <w:pPr>
              <w:spacing w:after="0" w:line="240" w:lineRule="auto"/>
              <w:jc w:val="center"/>
              <w:rPr>
                <w:rFonts w:ascii="Times New Roman" w:eastAsia="Calibri" w:hAnsi="Times New Roman" w:cs="Times New Roman"/>
                <w:sz w:val="20"/>
                <w:szCs w:val="20"/>
              </w:rPr>
            </w:pPr>
          </w:p>
          <w:p w14:paraId="6AC98296" w14:textId="77777777" w:rsidR="000F7AAB" w:rsidRDefault="000F7AAB" w:rsidP="004425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Agriculture</w:t>
            </w:r>
          </w:p>
          <w:p w14:paraId="6AC98297" w14:textId="77777777" w:rsidR="000F7AAB" w:rsidRDefault="000F7AAB" w:rsidP="00442579">
            <w:pPr>
              <w:spacing w:after="0" w:line="240" w:lineRule="auto"/>
              <w:jc w:val="center"/>
              <w:rPr>
                <w:rFonts w:ascii="Times New Roman" w:eastAsia="Calibri" w:hAnsi="Times New Roman" w:cs="Times New Roman"/>
                <w:sz w:val="20"/>
                <w:szCs w:val="20"/>
              </w:rPr>
            </w:pPr>
          </w:p>
          <w:p w14:paraId="6AC98298" w14:textId="77777777" w:rsidR="00442579" w:rsidRDefault="00442579" w:rsidP="00442579">
            <w:pPr>
              <w:spacing w:after="0" w:line="240" w:lineRule="auto"/>
              <w:jc w:val="center"/>
              <w:rPr>
                <w:rFonts w:ascii="Times New Roman" w:eastAsia="Calibri" w:hAnsi="Times New Roman" w:cs="Times New Roman"/>
                <w:sz w:val="20"/>
                <w:szCs w:val="20"/>
              </w:rPr>
            </w:pPr>
          </w:p>
          <w:p w14:paraId="6AC98299" w14:textId="77777777" w:rsidR="00442579" w:rsidRPr="00B00676" w:rsidRDefault="00442579" w:rsidP="00442579">
            <w:pPr>
              <w:spacing w:after="0" w:line="240" w:lineRule="auto"/>
              <w:jc w:val="center"/>
              <w:rPr>
                <w:rFonts w:ascii="Times New Roman" w:eastAsia="Calibri" w:hAnsi="Times New Roman" w:cs="Times New Roman"/>
                <w:sz w:val="20"/>
                <w:szCs w:val="20"/>
              </w:rPr>
            </w:pPr>
          </w:p>
        </w:tc>
        <w:tc>
          <w:tcPr>
            <w:tcW w:w="3960" w:type="dxa"/>
            <w:vAlign w:val="center"/>
          </w:tcPr>
          <w:p w14:paraId="6AC9829A" w14:textId="77777777" w:rsidR="00E907E7" w:rsidRPr="00E907E7" w:rsidRDefault="00E907E7" w:rsidP="00ED1084">
            <w:pPr>
              <w:pStyle w:val="ListParagraph"/>
              <w:numPr>
                <w:ilvl w:val="0"/>
                <w:numId w:val="13"/>
              </w:numPr>
              <w:ind w:left="162" w:hanging="162"/>
              <w:rPr>
                <w:rFonts w:eastAsia="Calibri"/>
                <w:sz w:val="20"/>
                <w:szCs w:val="20"/>
              </w:rPr>
            </w:pPr>
            <w:r>
              <w:rPr>
                <w:rFonts w:eastAsia="Calibri"/>
                <w:sz w:val="20"/>
                <w:szCs w:val="20"/>
              </w:rPr>
              <w:t>Prior to a contract being awarded to the lowest responsible and responsive bidder on a contract by a public agency, a resident bidder of the Commonwealth shall be given a preference against a nonresident bidder registered in any state that gives or requires to bidders from that state.</w:t>
            </w:r>
          </w:p>
          <w:p w14:paraId="6AC9829B" w14:textId="77777777" w:rsidR="00442579" w:rsidRPr="00DF0E1A" w:rsidRDefault="00442579" w:rsidP="00ED1084">
            <w:pPr>
              <w:pStyle w:val="ListParagraph"/>
              <w:numPr>
                <w:ilvl w:val="0"/>
                <w:numId w:val="13"/>
              </w:numPr>
              <w:ind w:left="162" w:hanging="162"/>
              <w:rPr>
                <w:rFonts w:eastAsia="Calibri"/>
                <w:sz w:val="20"/>
                <w:szCs w:val="20"/>
              </w:rPr>
            </w:pPr>
            <w:r>
              <w:rPr>
                <w:color w:val="000000"/>
                <w:sz w:val="20"/>
                <w:szCs w:val="20"/>
              </w:rPr>
              <w:t xml:space="preserve">Preference is to be given in purchasing commodities or services from the Department of Corrections; Division of Prison Industries; Kentucky Industries for the Blind; agencies of individuals with severe disabilities; incorporated or any other nonprofit corporation that furthers the purposes of </w:t>
            </w:r>
            <w:r w:rsidRPr="005F44FB">
              <w:rPr>
                <w:b/>
                <w:color w:val="000000"/>
                <w:sz w:val="20"/>
                <w:szCs w:val="20"/>
              </w:rPr>
              <w:t>KRS Chapter 163</w:t>
            </w:r>
            <w:r>
              <w:rPr>
                <w:color w:val="000000"/>
                <w:sz w:val="20"/>
                <w:szCs w:val="20"/>
              </w:rPr>
              <w:t>. </w:t>
            </w:r>
          </w:p>
          <w:p w14:paraId="6AC9829C" w14:textId="77777777" w:rsidR="00442579" w:rsidRPr="00E9383B" w:rsidRDefault="00442579" w:rsidP="001713D8">
            <w:pPr>
              <w:pStyle w:val="ListParagraph"/>
              <w:numPr>
                <w:ilvl w:val="0"/>
                <w:numId w:val="13"/>
              </w:numPr>
              <w:ind w:left="162" w:hanging="162"/>
              <w:rPr>
                <w:rFonts w:eastAsia="Calibri"/>
                <w:sz w:val="20"/>
                <w:szCs w:val="20"/>
              </w:rPr>
            </w:pPr>
            <w:r w:rsidRPr="00E9383B">
              <w:rPr>
                <w:color w:val="000000"/>
                <w:sz w:val="20"/>
                <w:szCs w:val="20"/>
              </w:rPr>
              <w:t xml:space="preserve">State agencies, as defined by </w:t>
            </w:r>
            <w:r w:rsidRPr="00E9383B">
              <w:rPr>
                <w:b/>
                <w:color w:val="000000"/>
                <w:sz w:val="20"/>
                <w:szCs w:val="20"/>
              </w:rPr>
              <w:t>KRS 45A.505</w:t>
            </w:r>
            <w:r w:rsidRPr="00E9383B">
              <w:rPr>
                <w:color w:val="000000"/>
                <w:sz w:val="20"/>
                <w:szCs w:val="20"/>
              </w:rPr>
              <w:t>, shall purchase Kentucky</w:t>
            </w:r>
            <w:r w:rsidR="001713D8">
              <w:rPr>
                <w:color w:val="000000"/>
                <w:sz w:val="20"/>
                <w:szCs w:val="20"/>
              </w:rPr>
              <w:t xml:space="preserve"> </w:t>
            </w:r>
            <w:r w:rsidRPr="00E9383B">
              <w:rPr>
                <w:color w:val="000000"/>
                <w:sz w:val="20"/>
                <w:szCs w:val="20"/>
              </w:rPr>
              <w:t>grown agricultural products if the products are available and if the vendor can meet the applicable quality</w:t>
            </w:r>
            <w:r w:rsidRPr="00DF0E1A">
              <w:rPr>
                <w:color w:val="000000"/>
                <w:sz w:val="20"/>
                <w:szCs w:val="20"/>
              </w:rPr>
              <w:t xml:space="preserve"> standards and pricing requirements of the state agency.</w:t>
            </w:r>
          </w:p>
        </w:tc>
      </w:tr>
      <w:tr w:rsidR="007875E3" w:rsidRPr="00397714" w14:paraId="6AC982B9" w14:textId="77777777" w:rsidTr="00397C5D">
        <w:tc>
          <w:tcPr>
            <w:tcW w:w="1458" w:type="dxa"/>
            <w:vAlign w:val="center"/>
          </w:tcPr>
          <w:p w14:paraId="6AC9829E" w14:textId="77777777" w:rsidR="007875E3" w:rsidRPr="00B00676" w:rsidRDefault="000F7AAB" w:rsidP="001E431E">
            <w:pPr>
              <w:spacing w:after="0" w:line="240" w:lineRule="auto"/>
              <w:jc w:val="center"/>
              <w:rPr>
                <w:rFonts w:ascii="Times New Roman" w:eastAsia="Calibri" w:hAnsi="Times New Roman" w:cs="Times New Roman"/>
                <w:sz w:val="20"/>
                <w:szCs w:val="20"/>
              </w:rPr>
            </w:pPr>
            <w:r w:rsidRPr="007272B2">
              <w:rPr>
                <w:rFonts w:ascii="Times New Roman" w:hAnsi="Times New Roman" w:cs="Times New Roman"/>
                <w:sz w:val="20"/>
                <w:szCs w:val="20"/>
              </w:rPr>
              <w:t>Louisiana</w:t>
            </w:r>
          </w:p>
        </w:tc>
        <w:tc>
          <w:tcPr>
            <w:tcW w:w="1530" w:type="dxa"/>
            <w:vAlign w:val="center"/>
          </w:tcPr>
          <w:p w14:paraId="6AC9829F" w14:textId="77777777" w:rsidR="000F7AAB" w:rsidRDefault="000F7AAB" w:rsidP="000F7AA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2A0" w14:textId="77777777" w:rsidR="007875E3" w:rsidRPr="00B00676" w:rsidRDefault="007875E3" w:rsidP="007875E3">
            <w:pPr>
              <w:spacing w:after="0" w:line="240" w:lineRule="auto"/>
              <w:jc w:val="center"/>
              <w:rPr>
                <w:rFonts w:ascii="Times New Roman" w:eastAsia="Calibri" w:hAnsi="Times New Roman" w:cs="Times New Roman"/>
                <w:sz w:val="20"/>
                <w:szCs w:val="20"/>
              </w:rPr>
            </w:pPr>
          </w:p>
        </w:tc>
        <w:tc>
          <w:tcPr>
            <w:tcW w:w="1350" w:type="dxa"/>
            <w:vAlign w:val="center"/>
          </w:tcPr>
          <w:p w14:paraId="6AC982A1" w14:textId="77777777" w:rsidR="000F7AAB" w:rsidRDefault="000F7AAB" w:rsidP="000F7AA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2A2" w14:textId="77777777" w:rsidR="007875E3" w:rsidRPr="00B00676" w:rsidRDefault="007875E3" w:rsidP="007875E3">
            <w:pPr>
              <w:spacing w:after="0" w:line="240" w:lineRule="auto"/>
              <w:jc w:val="center"/>
              <w:rPr>
                <w:rFonts w:ascii="Times New Roman" w:eastAsia="Calibri" w:hAnsi="Times New Roman" w:cs="Times New Roman"/>
                <w:sz w:val="20"/>
                <w:szCs w:val="20"/>
              </w:rPr>
            </w:pPr>
          </w:p>
        </w:tc>
        <w:tc>
          <w:tcPr>
            <w:tcW w:w="1440" w:type="dxa"/>
          </w:tcPr>
          <w:p w14:paraId="6AC982A5" w14:textId="77777777" w:rsidR="000F7AAB" w:rsidRDefault="000F7AAB" w:rsidP="000F7AAB">
            <w:pPr>
              <w:spacing w:after="0" w:line="240" w:lineRule="auto"/>
              <w:jc w:val="center"/>
              <w:rPr>
                <w:rFonts w:ascii="Times New Roman" w:eastAsia="Calibri" w:hAnsi="Times New Roman" w:cs="Times New Roman"/>
                <w:sz w:val="20"/>
                <w:szCs w:val="20"/>
              </w:rPr>
            </w:pPr>
          </w:p>
          <w:p w14:paraId="6AC982A9" w14:textId="67B45ABE" w:rsidR="007A1BAB" w:rsidRDefault="007A1BAB" w:rsidP="007A1BAB">
            <w:pPr>
              <w:spacing w:after="0" w:line="240" w:lineRule="auto"/>
              <w:jc w:val="center"/>
              <w:rPr>
                <w:rFonts w:ascii="Times New Roman" w:eastAsia="Calibri" w:hAnsi="Times New Roman" w:cs="Times New Roman"/>
                <w:sz w:val="20"/>
                <w:szCs w:val="20"/>
              </w:rPr>
            </w:pPr>
          </w:p>
          <w:p w14:paraId="0D0A1B92" w14:textId="77777777" w:rsidR="00373E1C" w:rsidRDefault="00373E1C" w:rsidP="007A1BAB">
            <w:pPr>
              <w:spacing w:after="0" w:line="240" w:lineRule="auto"/>
              <w:jc w:val="center"/>
              <w:rPr>
                <w:rFonts w:ascii="Times New Roman" w:eastAsia="Calibri" w:hAnsi="Times New Roman" w:cs="Times New Roman"/>
                <w:sz w:val="20"/>
                <w:szCs w:val="20"/>
              </w:rPr>
            </w:pPr>
          </w:p>
          <w:p w14:paraId="6AC982AA" w14:textId="77777777" w:rsidR="007A1BAB" w:rsidRDefault="007A1BAB" w:rsidP="007A1BAB">
            <w:pPr>
              <w:spacing w:after="0" w:line="240" w:lineRule="auto"/>
              <w:jc w:val="center"/>
              <w:rPr>
                <w:rFonts w:ascii="Times New Roman" w:eastAsia="Calibri" w:hAnsi="Times New Roman" w:cs="Times New Roman"/>
                <w:sz w:val="20"/>
                <w:szCs w:val="20"/>
              </w:rPr>
            </w:pPr>
            <w:r w:rsidRPr="007A1BAB">
              <w:rPr>
                <w:rFonts w:ascii="Times New Roman" w:eastAsia="Calibri" w:hAnsi="Times New Roman" w:cs="Times New Roman"/>
                <w:sz w:val="20"/>
                <w:szCs w:val="20"/>
              </w:rPr>
              <w:t xml:space="preserve">The following preferences are </w:t>
            </w:r>
            <w:r w:rsidRPr="007A1BAB">
              <w:rPr>
                <w:rFonts w:ascii="Times New Roman" w:eastAsia="Calibri" w:hAnsi="Times New Roman" w:cs="Times New Roman"/>
                <w:sz w:val="20"/>
                <w:szCs w:val="20"/>
                <w:u w:val="single"/>
              </w:rPr>
              <w:t xml:space="preserve">not in state bidder preferences, but are product preferences only. </w:t>
            </w:r>
            <w:r w:rsidRPr="007A1BAB">
              <w:rPr>
                <w:rFonts w:ascii="Times New Roman" w:eastAsia="Calibri" w:hAnsi="Times New Roman" w:cs="Times New Roman"/>
                <w:sz w:val="20"/>
                <w:szCs w:val="20"/>
              </w:rPr>
              <w:t xml:space="preserve"> Any bidder, whether in state or out of state, is entitled to a preference so long as the product offered is a Louisiana product.</w:t>
            </w:r>
          </w:p>
          <w:p w14:paraId="6AC982AB" w14:textId="77777777" w:rsidR="007A1BAB" w:rsidRDefault="007A1BAB" w:rsidP="007A1BAB">
            <w:pPr>
              <w:spacing w:after="0" w:line="240" w:lineRule="auto"/>
              <w:jc w:val="center"/>
              <w:rPr>
                <w:rFonts w:ascii="Times New Roman" w:eastAsia="Calibri" w:hAnsi="Times New Roman" w:cs="Times New Roman"/>
                <w:sz w:val="20"/>
                <w:szCs w:val="20"/>
              </w:rPr>
            </w:pPr>
          </w:p>
          <w:p w14:paraId="6AC982AD" w14:textId="77777777" w:rsidR="007A1BAB" w:rsidRPr="00B00676" w:rsidRDefault="007A1BAB" w:rsidP="00373E1C">
            <w:pPr>
              <w:spacing w:after="0" w:line="240" w:lineRule="auto"/>
              <w:jc w:val="center"/>
              <w:rPr>
                <w:rFonts w:ascii="Times New Roman" w:eastAsia="Calibri" w:hAnsi="Times New Roman" w:cs="Times New Roman"/>
                <w:sz w:val="20"/>
                <w:szCs w:val="20"/>
              </w:rPr>
            </w:pPr>
          </w:p>
        </w:tc>
        <w:tc>
          <w:tcPr>
            <w:tcW w:w="3960" w:type="dxa"/>
          </w:tcPr>
          <w:p w14:paraId="6AC982AE" w14:textId="77777777" w:rsidR="000F7AAB" w:rsidRPr="007272B2" w:rsidRDefault="000F7AAB" w:rsidP="00ED1084">
            <w:pPr>
              <w:pStyle w:val="ListParagraph"/>
              <w:numPr>
                <w:ilvl w:val="0"/>
                <w:numId w:val="15"/>
              </w:numPr>
              <w:ind w:left="162" w:hanging="180"/>
              <w:rPr>
                <w:color w:val="000000"/>
                <w:sz w:val="20"/>
                <w:szCs w:val="20"/>
              </w:rPr>
            </w:pPr>
            <w:r w:rsidRPr="007272B2">
              <w:rPr>
                <w:color w:val="000000"/>
                <w:sz w:val="20"/>
                <w:szCs w:val="20"/>
              </w:rPr>
              <w:t>Agricultural or forestry products, including meat, seafood, produce, eggs, paper or paper products shall be granted a 10% preference (does not have to lower bid price).</w:t>
            </w:r>
          </w:p>
          <w:p w14:paraId="6AC982AF" w14:textId="77777777" w:rsidR="007875E3" w:rsidRPr="00350E92" w:rsidRDefault="000F7AAB" w:rsidP="00ED1084">
            <w:pPr>
              <w:pStyle w:val="ListParagraph"/>
              <w:numPr>
                <w:ilvl w:val="0"/>
                <w:numId w:val="14"/>
              </w:numPr>
              <w:ind w:left="162" w:hanging="180"/>
              <w:rPr>
                <w:rFonts w:eastAsia="Calibri"/>
                <w:sz w:val="20"/>
                <w:szCs w:val="20"/>
              </w:rPr>
            </w:pPr>
            <w:r w:rsidRPr="007272B2">
              <w:rPr>
                <w:color w:val="000000"/>
                <w:sz w:val="20"/>
                <w:szCs w:val="20"/>
              </w:rPr>
              <w:t>Produce shall be produced in Louisiana and produce products shall be produced and processed in Louisiana.</w:t>
            </w:r>
          </w:p>
          <w:p w14:paraId="6AC982B0" w14:textId="77777777" w:rsidR="00350E92" w:rsidRPr="00350E92" w:rsidRDefault="00350E92" w:rsidP="00350E92">
            <w:pPr>
              <w:pStyle w:val="ListParagraph"/>
              <w:numPr>
                <w:ilvl w:val="0"/>
                <w:numId w:val="14"/>
              </w:numPr>
              <w:ind w:left="162" w:hanging="180"/>
              <w:rPr>
                <w:rFonts w:eastAsia="Calibri"/>
                <w:sz w:val="20"/>
                <w:szCs w:val="20"/>
              </w:rPr>
            </w:pPr>
            <w:r w:rsidRPr="00350E92">
              <w:rPr>
                <w:rFonts w:eastAsia="Calibri"/>
                <w:sz w:val="20"/>
                <w:szCs w:val="20"/>
              </w:rPr>
              <w:t>Eggs shall be laid in Louisiana and egg products shall be processed from eggs laid in Louisiana.</w:t>
            </w:r>
          </w:p>
          <w:p w14:paraId="6AC982B1" w14:textId="77777777" w:rsidR="00350E92" w:rsidRPr="00350E92" w:rsidRDefault="00350E92" w:rsidP="00350E92">
            <w:pPr>
              <w:pStyle w:val="ListParagraph"/>
              <w:numPr>
                <w:ilvl w:val="0"/>
                <w:numId w:val="14"/>
              </w:numPr>
              <w:ind w:left="162" w:hanging="180"/>
              <w:rPr>
                <w:rFonts w:eastAsia="Calibri"/>
                <w:sz w:val="20"/>
                <w:szCs w:val="20"/>
              </w:rPr>
            </w:pPr>
            <w:r w:rsidRPr="00350E92">
              <w:rPr>
                <w:rFonts w:eastAsia="Calibri"/>
                <w:sz w:val="20"/>
                <w:szCs w:val="20"/>
              </w:rPr>
              <w:t xml:space="preserve">Meat and meat products shall be processed in Louisiana from animals which are alive at the time they enter the processing plant. </w:t>
            </w:r>
          </w:p>
          <w:p w14:paraId="6AC982B2" w14:textId="77777777" w:rsidR="00350E92" w:rsidRPr="00350E92" w:rsidRDefault="00350E92" w:rsidP="00350E92">
            <w:pPr>
              <w:pStyle w:val="ListParagraph"/>
              <w:numPr>
                <w:ilvl w:val="0"/>
                <w:numId w:val="14"/>
              </w:numPr>
              <w:ind w:left="162" w:hanging="180"/>
              <w:rPr>
                <w:rFonts w:eastAsia="Calibri"/>
                <w:sz w:val="20"/>
                <w:szCs w:val="20"/>
              </w:rPr>
            </w:pPr>
            <w:r w:rsidRPr="00350E92">
              <w:rPr>
                <w:rFonts w:eastAsia="Calibri"/>
                <w:sz w:val="20"/>
                <w:szCs w:val="20"/>
              </w:rPr>
              <w:t xml:space="preserve">Seafood shall be: </w:t>
            </w:r>
          </w:p>
          <w:p w14:paraId="6AC982B3" w14:textId="77777777" w:rsidR="00350E92" w:rsidRPr="00350E92" w:rsidRDefault="00350E92" w:rsidP="007E5F22">
            <w:pPr>
              <w:pStyle w:val="ListParagraph"/>
              <w:numPr>
                <w:ilvl w:val="1"/>
                <w:numId w:val="61"/>
              </w:numPr>
              <w:ind w:left="432"/>
              <w:rPr>
                <w:rFonts w:eastAsia="Calibri"/>
                <w:sz w:val="20"/>
                <w:szCs w:val="20"/>
              </w:rPr>
            </w:pPr>
            <w:r w:rsidRPr="00350E92">
              <w:rPr>
                <w:rFonts w:eastAsia="Calibri"/>
                <w:sz w:val="20"/>
                <w:szCs w:val="20"/>
              </w:rPr>
              <w:t xml:space="preserve">Harvested in Louisiana seas or other Louisiana waters. </w:t>
            </w:r>
          </w:p>
          <w:p w14:paraId="6AC982B4" w14:textId="77777777" w:rsidR="00350E92" w:rsidRPr="00350E92" w:rsidRDefault="00350E92" w:rsidP="007E5F22">
            <w:pPr>
              <w:pStyle w:val="ListParagraph"/>
              <w:numPr>
                <w:ilvl w:val="0"/>
                <w:numId w:val="61"/>
              </w:numPr>
              <w:ind w:left="432"/>
              <w:rPr>
                <w:rFonts w:eastAsia="Calibri"/>
                <w:sz w:val="20"/>
                <w:szCs w:val="20"/>
              </w:rPr>
            </w:pPr>
            <w:r w:rsidRPr="00350E92">
              <w:rPr>
                <w:rFonts w:eastAsia="Calibri"/>
                <w:sz w:val="20"/>
                <w:szCs w:val="20"/>
              </w:rPr>
              <w:t>Harvested by a person who holds a valid appropriate commercial fishing license issued under statute.</w:t>
            </w:r>
          </w:p>
          <w:p w14:paraId="6AC982B5" w14:textId="77777777" w:rsidR="00350E92" w:rsidRPr="00350E92" w:rsidRDefault="00350E92" w:rsidP="00350E92">
            <w:pPr>
              <w:pStyle w:val="ListParagraph"/>
              <w:numPr>
                <w:ilvl w:val="0"/>
                <w:numId w:val="14"/>
              </w:numPr>
              <w:ind w:left="162" w:hanging="180"/>
              <w:rPr>
                <w:rFonts w:eastAsia="Calibri"/>
                <w:sz w:val="20"/>
                <w:szCs w:val="20"/>
              </w:rPr>
            </w:pPr>
            <w:r w:rsidRPr="00350E92">
              <w:rPr>
                <w:rFonts w:eastAsia="Calibri"/>
                <w:sz w:val="20"/>
                <w:szCs w:val="20"/>
              </w:rPr>
              <w:t>Products produced from such seafood shall be processed in Louisiana. Domesticated catfish shall be processed in Louisiana from animals which were grown in Louisiana.</w:t>
            </w:r>
          </w:p>
          <w:p w14:paraId="6AC982B6" w14:textId="77777777" w:rsidR="00350E92" w:rsidRPr="00350E92" w:rsidRDefault="00350E92" w:rsidP="00350E92">
            <w:pPr>
              <w:pStyle w:val="ListParagraph"/>
              <w:numPr>
                <w:ilvl w:val="0"/>
                <w:numId w:val="14"/>
              </w:numPr>
              <w:ind w:left="162" w:hanging="180"/>
              <w:rPr>
                <w:rFonts w:eastAsia="Calibri"/>
                <w:sz w:val="20"/>
                <w:szCs w:val="20"/>
              </w:rPr>
            </w:pPr>
            <w:r w:rsidRPr="00350E92">
              <w:rPr>
                <w:rFonts w:eastAsia="Calibri"/>
                <w:sz w:val="20"/>
                <w:szCs w:val="20"/>
              </w:rPr>
              <w:t>Paper and paper products shall be manufactured or converted in Louisiana.</w:t>
            </w:r>
          </w:p>
          <w:p w14:paraId="6AC982B7" w14:textId="77777777" w:rsidR="00350E92" w:rsidRPr="00350E92" w:rsidRDefault="00350E92" w:rsidP="00350E92">
            <w:pPr>
              <w:pStyle w:val="ListParagraph"/>
              <w:numPr>
                <w:ilvl w:val="0"/>
                <w:numId w:val="14"/>
              </w:numPr>
              <w:ind w:left="162" w:hanging="180"/>
              <w:rPr>
                <w:rFonts w:eastAsia="Calibri"/>
                <w:sz w:val="20"/>
                <w:szCs w:val="20"/>
              </w:rPr>
            </w:pPr>
            <w:r w:rsidRPr="00350E92">
              <w:rPr>
                <w:rFonts w:eastAsia="Calibri"/>
                <w:sz w:val="20"/>
                <w:szCs w:val="20"/>
              </w:rPr>
              <w:t>All other agricultural or forestry products shall be produced, manufactured, or processed in Louisiana</w:t>
            </w:r>
          </w:p>
          <w:p w14:paraId="6AC982B8" w14:textId="77777777" w:rsidR="00350E92" w:rsidRPr="00E502AB" w:rsidRDefault="00350E92" w:rsidP="00350E92">
            <w:pPr>
              <w:pStyle w:val="ListParagraph"/>
              <w:numPr>
                <w:ilvl w:val="0"/>
                <w:numId w:val="14"/>
              </w:numPr>
              <w:ind w:left="162" w:hanging="180"/>
              <w:rPr>
                <w:rFonts w:eastAsia="Calibri"/>
                <w:sz w:val="20"/>
                <w:szCs w:val="20"/>
              </w:rPr>
            </w:pPr>
            <w:r w:rsidRPr="00350E92">
              <w:rPr>
                <w:rFonts w:eastAsia="Calibri"/>
                <w:sz w:val="20"/>
                <w:szCs w:val="20"/>
              </w:rPr>
              <w:t>Meat and meat products which are</w:t>
            </w:r>
            <w:r>
              <w:rPr>
                <w:rFonts w:eastAsia="Calibri"/>
                <w:sz w:val="20"/>
                <w:szCs w:val="20"/>
              </w:rPr>
              <w:t xml:space="preserve"> further</w:t>
            </w:r>
          </w:p>
        </w:tc>
      </w:tr>
      <w:tr w:rsidR="00350E92" w:rsidRPr="00397714" w14:paraId="6AC982C1" w14:textId="77777777" w:rsidTr="009B38EA">
        <w:trPr>
          <w:trHeight w:val="795"/>
        </w:trPr>
        <w:tc>
          <w:tcPr>
            <w:tcW w:w="1458" w:type="dxa"/>
            <w:vAlign w:val="center"/>
          </w:tcPr>
          <w:p w14:paraId="6AC982BA" w14:textId="77777777" w:rsidR="00350E92" w:rsidRDefault="00350E92" w:rsidP="00350E92">
            <w:pPr>
              <w:spacing w:after="0" w:line="240" w:lineRule="auto"/>
              <w:jc w:val="center"/>
              <w:rPr>
                <w:rFonts w:ascii="Times New Roman" w:eastAsia="Calibri" w:hAnsi="Times New Roman" w:cs="Times New Roman"/>
                <w:sz w:val="20"/>
                <w:szCs w:val="20"/>
              </w:rPr>
            </w:pPr>
          </w:p>
          <w:p w14:paraId="6AC982BB" w14:textId="77777777" w:rsidR="00350E92" w:rsidRDefault="00350E92" w:rsidP="00350E92">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State</w:t>
            </w:r>
          </w:p>
          <w:p w14:paraId="6AC982BC" w14:textId="77777777" w:rsidR="00350E92" w:rsidRPr="00B00676" w:rsidRDefault="00350E92" w:rsidP="00350E92">
            <w:pPr>
              <w:spacing w:after="0" w:line="240" w:lineRule="auto"/>
              <w:jc w:val="center"/>
              <w:rPr>
                <w:rFonts w:ascii="Times New Roman" w:eastAsia="Calibri" w:hAnsi="Times New Roman" w:cs="Times New Roman"/>
                <w:sz w:val="20"/>
                <w:szCs w:val="20"/>
              </w:rPr>
            </w:pPr>
          </w:p>
        </w:tc>
        <w:tc>
          <w:tcPr>
            <w:tcW w:w="1530" w:type="dxa"/>
            <w:vAlign w:val="center"/>
          </w:tcPr>
          <w:p w14:paraId="6AC982BD" w14:textId="77777777" w:rsidR="00350E92" w:rsidRPr="00B00676" w:rsidRDefault="00350E92" w:rsidP="00350E92">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6AC982BE" w14:textId="77777777" w:rsidR="00350E92" w:rsidRPr="00B00676" w:rsidRDefault="00350E92" w:rsidP="00350E92">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AC982BF" w14:textId="77777777" w:rsidR="00350E92" w:rsidRPr="00B00676" w:rsidRDefault="00350E92" w:rsidP="00350E92">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vAlign w:val="center"/>
          </w:tcPr>
          <w:p w14:paraId="6AC982C0" w14:textId="77777777" w:rsidR="00350E92" w:rsidRPr="00B00676" w:rsidRDefault="00350E92" w:rsidP="00350E92">
            <w:pPr>
              <w:spacing w:after="0" w:line="240" w:lineRule="auto"/>
              <w:jc w:val="center"/>
              <w:rPr>
                <w:rFonts w:ascii="Times New Roman" w:eastAsia="Calibri" w:hAnsi="Times New Roman" w:cs="Times New Roman"/>
                <w:sz w:val="20"/>
                <w:szCs w:val="20"/>
              </w:rPr>
            </w:pPr>
            <w:r w:rsidRPr="008A3543">
              <w:rPr>
                <w:rStyle w:val="Strong"/>
                <w:rFonts w:cs="Times New Roman"/>
                <w:sz w:val="24"/>
                <w:szCs w:val="24"/>
              </w:rPr>
              <w:t>Scope of Preference &amp; Conditions</w:t>
            </w:r>
          </w:p>
        </w:tc>
      </w:tr>
      <w:tr w:rsidR="007875E3" w:rsidRPr="00397714" w14:paraId="6AC98330" w14:textId="77777777" w:rsidTr="00397C5D">
        <w:trPr>
          <w:trHeight w:val="795"/>
        </w:trPr>
        <w:tc>
          <w:tcPr>
            <w:tcW w:w="1458" w:type="dxa"/>
            <w:vAlign w:val="center"/>
          </w:tcPr>
          <w:p w14:paraId="6AC982C2" w14:textId="77777777" w:rsidR="007875E3" w:rsidRDefault="007875E3" w:rsidP="007875E3">
            <w:pPr>
              <w:spacing w:after="0" w:line="240" w:lineRule="auto"/>
              <w:jc w:val="center"/>
              <w:rPr>
                <w:rFonts w:ascii="Times New Roman" w:hAnsi="Times New Roman" w:cs="Times New Roman"/>
                <w:sz w:val="20"/>
                <w:szCs w:val="20"/>
              </w:rPr>
            </w:pPr>
            <w:r w:rsidRPr="007272B2">
              <w:rPr>
                <w:rFonts w:ascii="Times New Roman" w:hAnsi="Times New Roman" w:cs="Times New Roman"/>
                <w:sz w:val="20"/>
                <w:szCs w:val="20"/>
              </w:rPr>
              <w:t>Louisiana</w:t>
            </w:r>
          </w:p>
          <w:p w14:paraId="6AC982C3" w14:textId="77777777" w:rsidR="007875E3" w:rsidRDefault="007875E3" w:rsidP="007875E3">
            <w:pPr>
              <w:spacing w:after="0" w:line="240" w:lineRule="auto"/>
              <w:jc w:val="center"/>
              <w:rPr>
                <w:rFonts w:ascii="Times New Roman" w:hAnsi="Times New Roman" w:cs="Times New Roman"/>
                <w:sz w:val="20"/>
                <w:szCs w:val="20"/>
              </w:rPr>
            </w:pPr>
          </w:p>
          <w:p w14:paraId="6AC982C4" w14:textId="77777777" w:rsidR="007875E3" w:rsidRDefault="007875E3" w:rsidP="007875E3">
            <w:pPr>
              <w:spacing w:after="0" w:line="240" w:lineRule="auto"/>
              <w:jc w:val="center"/>
              <w:rPr>
                <w:rFonts w:ascii="Times New Roman" w:hAnsi="Times New Roman" w:cs="Times New Roman"/>
                <w:sz w:val="20"/>
                <w:szCs w:val="20"/>
              </w:rPr>
            </w:pPr>
          </w:p>
          <w:p w14:paraId="6AC982C5" w14:textId="77777777" w:rsidR="007875E3" w:rsidRDefault="007875E3" w:rsidP="007875E3">
            <w:pPr>
              <w:spacing w:after="0" w:line="240" w:lineRule="auto"/>
              <w:jc w:val="center"/>
              <w:rPr>
                <w:rFonts w:ascii="Times New Roman" w:hAnsi="Times New Roman" w:cs="Times New Roman"/>
                <w:sz w:val="20"/>
                <w:szCs w:val="20"/>
              </w:rPr>
            </w:pPr>
          </w:p>
          <w:p w14:paraId="6AC982C6" w14:textId="77777777" w:rsidR="007875E3" w:rsidRDefault="007875E3" w:rsidP="007875E3">
            <w:pPr>
              <w:spacing w:after="0" w:line="240" w:lineRule="auto"/>
              <w:jc w:val="center"/>
              <w:rPr>
                <w:rFonts w:ascii="Times New Roman" w:hAnsi="Times New Roman" w:cs="Times New Roman"/>
                <w:sz w:val="20"/>
                <w:szCs w:val="20"/>
              </w:rPr>
            </w:pPr>
          </w:p>
          <w:p w14:paraId="6AC982C7" w14:textId="77777777" w:rsidR="007875E3" w:rsidRDefault="007875E3" w:rsidP="007875E3">
            <w:pPr>
              <w:spacing w:after="0" w:line="240" w:lineRule="auto"/>
              <w:jc w:val="center"/>
              <w:rPr>
                <w:rFonts w:ascii="Times New Roman" w:hAnsi="Times New Roman" w:cs="Times New Roman"/>
                <w:sz w:val="20"/>
                <w:szCs w:val="20"/>
              </w:rPr>
            </w:pPr>
          </w:p>
          <w:p w14:paraId="6AC982C8" w14:textId="77777777" w:rsidR="007875E3" w:rsidRDefault="007875E3" w:rsidP="007875E3">
            <w:pPr>
              <w:spacing w:after="0" w:line="240" w:lineRule="auto"/>
              <w:jc w:val="center"/>
              <w:rPr>
                <w:rFonts w:ascii="Times New Roman" w:hAnsi="Times New Roman" w:cs="Times New Roman"/>
                <w:sz w:val="20"/>
                <w:szCs w:val="20"/>
              </w:rPr>
            </w:pPr>
          </w:p>
          <w:p w14:paraId="6AC982C9" w14:textId="77777777" w:rsidR="007875E3" w:rsidRDefault="007875E3" w:rsidP="007875E3">
            <w:pPr>
              <w:spacing w:after="0" w:line="240" w:lineRule="auto"/>
              <w:jc w:val="center"/>
              <w:rPr>
                <w:rFonts w:ascii="Times New Roman" w:hAnsi="Times New Roman" w:cs="Times New Roman"/>
                <w:sz w:val="20"/>
                <w:szCs w:val="20"/>
              </w:rPr>
            </w:pPr>
          </w:p>
          <w:p w14:paraId="6AC982CA" w14:textId="77777777" w:rsidR="007875E3" w:rsidRPr="007272B2" w:rsidRDefault="007875E3" w:rsidP="001E431E">
            <w:pPr>
              <w:spacing w:after="0" w:line="240" w:lineRule="auto"/>
              <w:jc w:val="center"/>
              <w:rPr>
                <w:rFonts w:ascii="Times New Roman" w:eastAsia="Calibri" w:hAnsi="Times New Roman" w:cs="Times New Roman"/>
                <w:sz w:val="20"/>
                <w:szCs w:val="20"/>
              </w:rPr>
            </w:pPr>
          </w:p>
        </w:tc>
        <w:tc>
          <w:tcPr>
            <w:tcW w:w="1530" w:type="dxa"/>
            <w:vAlign w:val="bottom"/>
          </w:tcPr>
          <w:p w14:paraId="6AC982CB" w14:textId="77777777" w:rsidR="007875E3" w:rsidRDefault="007875E3"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2CC" w14:textId="77777777" w:rsidR="007875E3" w:rsidRDefault="007875E3" w:rsidP="007875E3">
            <w:pPr>
              <w:spacing w:after="0" w:line="240" w:lineRule="auto"/>
              <w:jc w:val="center"/>
              <w:rPr>
                <w:rFonts w:ascii="Times New Roman" w:eastAsia="Calibri" w:hAnsi="Times New Roman" w:cs="Times New Roman"/>
                <w:sz w:val="20"/>
                <w:szCs w:val="20"/>
              </w:rPr>
            </w:pPr>
          </w:p>
          <w:p w14:paraId="6AC982CD" w14:textId="77777777" w:rsidR="007875E3" w:rsidRDefault="007875E3" w:rsidP="007875E3">
            <w:pPr>
              <w:spacing w:after="0" w:line="240" w:lineRule="auto"/>
              <w:jc w:val="center"/>
              <w:rPr>
                <w:rFonts w:ascii="Times New Roman" w:eastAsia="Calibri" w:hAnsi="Times New Roman" w:cs="Times New Roman"/>
                <w:sz w:val="20"/>
                <w:szCs w:val="20"/>
              </w:rPr>
            </w:pPr>
          </w:p>
          <w:p w14:paraId="6AC982CE" w14:textId="77777777" w:rsidR="00604470" w:rsidRDefault="00604470" w:rsidP="007875E3">
            <w:pPr>
              <w:spacing w:after="0" w:line="240" w:lineRule="auto"/>
              <w:jc w:val="center"/>
              <w:rPr>
                <w:rFonts w:ascii="Times New Roman" w:eastAsia="Calibri" w:hAnsi="Times New Roman" w:cs="Times New Roman"/>
                <w:sz w:val="20"/>
                <w:szCs w:val="20"/>
              </w:rPr>
            </w:pPr>
          </w:p>
          <w:p w14:paraId="6AC982CF"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0"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1"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2"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3"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4"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5"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6"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7"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8"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9"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A"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B"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C"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D"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E" w14:textId="77777777" w:rsidR="00604470" w:rsidRDefault="00604470" w:rsidP="007875E3">
            <w:pPr>
              <w:spacing w:after="0" w:line="240" w:lineRule="auto"/>
              <w:jc w:val="center"/>
              <w:rPr>
                <w:rFonts w:ascii="Times New Roman" w:eastAsia="Calibri" w:hAnsi="Times New Roman" w:cs="Times New Roman"/>
                <w:sz w:val="20"/>
                <w:szCs w:val="20"/>
              </w:rPr>
            </w:pPr>
          </w:p>
          <w:p w14:paraId="6AC982DF" w14:textId="77777777" w:rsidR="00604470" w:rsidRDefault="00604470" w:rsidP="007875E3">
            <w:pPr>
              <w:spacing w:after="0" w:line="240" w:lineRule="auto"/>
              <w:jc w:val="center"/>
              <w:rPr>
                <w:rFonts w:ascii="Times New Roman" w:eastAsia="Calibri" w:hAnsi="Times New Roman" w:cs="Times New Roman"/>
                <w:sz w:val="20"/>
                <w:szCs w:val="20"/>
              </w:rPr>
            </w:pPr>
          </w:p>
          <w:p w14:paraId="6AC982E0" w14:textId="77777777" w:rsidR="00604470" w:rsidRDefault="00604470" w:rsidP="007875E3">
            <w:pPr>
              <w:spacing w:after="0" w:line="240" w:lineRule="auto"/>
              <w:jc w:val="center"/>
              <w:rPr>
                <w:rFonts w:ascii="Times New Roman" w:eastAsia="Calibri" w:hAnsi="Times New Roman" w:cs="Times New Roman"/>
                <w:sz w:val="20"/>
                <w:szCs w:val="20"/>
              </w:rPr>
            </w:pPr>
          </w:p>
          <w:p w14:paraId="6AC982E1" w14:textId="77777777" w:rsidR="00604470" w:rsidRDefault="00604470" w:rsidP="007875E3">
            <w:pPr>
              <w:spacing w:after="0" w:line="240" w:lineRule="auto"/>
              <w:jc w:val="center"/>
              <w:rPr>
                <w:rFonts w:ascii="Times New Roman" w:eastAsia="Calibri" w:hAnsi="Times New Roman" w:cs="Times New Roman"/>
                <w:sz w:val="20"/>
                <w:szCs w:val="20"/>
              </w:rPr>
            </w:pPr>
          </w:p>
          <w:p w14:paraId="6AC982E2" w14:textId="77777777" w:rsidR="00604470" w:rsidRDefault="00604470" w:rsidP="007875E3">
            <w:pPr>
              <w:spacing w:after="0" w:line="240" w:lineRule="auto"/>
              <w:jc w:val="center"/>
              <w:rPr>
                <w:rFonts w:ascii="Times New Roman" w:eastAsia="Calibri" w:hAnsi="Times New Roman" w:cs="Times New Roman"/>
                <w:sz w:val="20"/>
                <w:szCs w:val="20"/>
              </w:rPr>
            </w:pPr>
          </w:p>
          <w:p w14:paraId="6AC982E3" w14:textId="77777777" w:rsidR="00604470" w:rsidRDefault="00604470" w:rsidP="007875E3">
            <w:pPr>
              <w:spacing w:after="0" w:line="240" w:lineRule="auto"/>
              <w:jc w:val="center"/>
              <w:rPr>
                <w:rFonts w:ascii="Times New Roman" w:eastAsia="Calibri" w:hAnsi="Times New Roman" w:cs="Times New Roman"/>
                <w:sz w:val="20"/>
                <w:szCs w:val="20"/>
              </w:rPr>
            </w:pPr>
          </w:p>
          <w:p w14:paraId="6AC982E4" w14:textId="77777777" w:rsidR="00604470" w:rsidRDefault="00604470" w:rsidP="007875E3">
            <w:pPr>
              <w:spacing w:after="0" w:line="240" w:lineRule="auto"/>
              <w:jc w:val="center"/>
              <w:rPr>
                <w:rFonts w:ascii="Times New Roman" w:eastAsia="Calibri" w:hAnsi="Times New Roman" w:cs="Times New Roman"/>
                <w:sz w:val="20"/>
                <w:szCs w:val="20"/>
              </w:rPr>
            </w:pPr>
          </w:p>
          <w:p w14:paraId="6AC982E5" w14:textId="77777777" w:rsidR="00604470" w:rsidRDefault="00604470" w:rsidP="007875E3">
            <w:pPr>
              <w:spacing w:after="0" w:line="240" w:lineRule="auto"/>
              <w:jc w:val="center"/>
              <w:rPr>
                <w:rFonts w:ascii="Times New Roman" w:eastAsia="Calibri" w:hAnsi="Times New Roman" w:cs="Times New Roman"/>
                <w:sz w:val="20"/>
                <w:szCs w:val="20"/>
              </w:rPr>
            </w:pPr>
          </w:p>
          <w:p w14:paraId="6AC982E6" w14:textId="77777777" w:rsidR="00604470" w:rsidRDefault="00604470" w:rsidP="007875E3">
            <w:pPr>
              <w:spacing w:after="0" w:line="240" w:lineRule="auto"/>
              <w:jc w:val="center"/>
              <w:rPr>
                <w:rFonts w:ascii="Times New Roman" w:eastAsia="Calibri" w:hAnsi="Times New Roman" w:cs="Times New Roman"/>
                <w:sz w:val="20"/>
                <w:szCs w:val="20"/>
              </w:rPr>
            </w:pPr>
          </w:p>
          <w:p w14:paraId="6AC982E7" w14:textId="77777777" w:rsidR="00604470" w:rsidRDefault="00604470" w:rsidP="007875E3">
            <w:pPr>
              <w:spacing w:after="0" w:line="240" w:lineRule="auto"/>
              <w:jc w:val="center"/>
              <w:rPr>
                <w:rFonts w:ascii="Times New Roman" w:eastAsia="Calibri" w:hAnsi="Times New Roman" w:cs="Times New Roman"/>
                <w:sz w:val="20"/>
                <w:szCs w:val="20"/>
              </w:rPr>
            </w:pPr>
          </w:p>
          <w:p w14:paraId="6AC982E8" w14:textId="77777777" w:rsidR="007875E3" w:rsidRPr="00B00676" w:rsidRDefault="007875E3" w:rsidP="001E431E">
            <w:pPr>
              <w:spacing w:after="0" w:line="240" w:lineRule="auto"/>
              <w:jc w:val="center"/>
              <w:rPr>
                <w:rFonts w:ascii="Times New Roman" w:eastAsia="Calibri" w:hAnsi="Times New Roman" w:cs="Times New Roman"/>
                <w:sz w:val="20"/>
                <w:szCs w:val="20"/>
              </w:rPr>
            </w:pPr>
          </w:p>
        </w:tc>
        <w:tc>
          <w:tcPr>
            <w:tcW w:w="1350" w:type="dxa"/>
            <w:vAlign w:val="center"/>
          </w:tcPr>
          <w:p w14:paraId="6AC982E9" w14:textId="77777777" w:rsidR="00604470" w:rsidRDefault="00604470" w:rsidP="007875E3">
            <w:pPr>
              <w:spacing w:after="0" w:line="240" w:lineRule="auto"/>
              <w:jc w:val="center"/>
              <w:rPr>
                <w:rFonts w:ascii="Times New Roman" w:eastAsia="Calibri" w:hAnsi="Times New Roman" w:cs="Times New Roman"/>
                <w:sz w:val="20"/>
                <w:szCs w:val="20"/>
              </w:rPr>
            </w:pPr>
          </w:p>
          <w:p w14:paraId="6AC982EA" w14:textId="77777777" w:rsidR="00604470" w:rsidRDefault="00604470" w:rsidP="007875E3">
            <w:pPr>
              <w:spacing w:after="0" w:line="240" w:lineRule="auto"/>
              <w:jc w:val="center"/>
              <w:rPr>
                <w:rFonts w:ascii="Times New Roman" w:eastAsia="Calibri" w:hAnsi="Times New Roman" w:cs="Times New Roman"/>
                <w:sz w:val="20"/>
                <w:szCs w:val="20"/>
              </w:rPr>
            </w:pPr>
          </w:p>
          <w:p w14:paraId="6AC982EB" w14:textId="77777777" w:rsidR="007875E3" w:rsidRDefault="007875E3"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2EC" w14:textId="77777777" w:rsidR="007875E3" w:rsidRDefault="007875E3" w:rsidP="007875E3">
            <w:pPr>
              <w:spacing w:after="0" w:line="240" w:lineRule="auto"/>
              <w:jc w:val="center"/>
              <w:rPr>
                <w:rFonts w:ascii="Times New Roman" w:eastAsia="Calibri" w:hAnsi="Times New Roman" w:cs="Times New Roman"/>
                <w:sz w:val="20"/>
                <w:szCs w:val="20"/>
              </w:rPr>
            </w:pPr>
          </w:p>
          <w:p w14:paraId="6AC982ED" w14:textId="77777777" w:rsidR="007875E3" w:rsidRDefault="007875E3" w:rsidP="007875E3">
            <w:pPr>
              <w:spacing w:after="0" w:line="240" w:lineRule="auto"/>
              <w:jc w:val="center"/>
              <w:rPr>
                <w:rFonts w:ascii="Times New Roman" w:eastAsia="Calibri" w:hAnsi="Times New Roman" w:cs="Times New Roman"/>
                <w:sz w:val="20"/>
                <w:szCs w:val="20"/>
              </w:rPr>
            </w:pPr>
          </w:p>
          <w:p w14:paraId="6AC982EE" w14:textId="77777777" w:rsidR="007875E3" w:rsidRDefault="007875E3" w:rsidP="007875E3">
            <w:pPr>
              <w:spacing w:after="0" w:line="240" w:lineRule="auto"/>
              <w:jc w:val="center"/>
              <w:rPr>
                <w:rFonts w:ascii="Times New Roman" w:eastAsia="Calibri" w:hAnsi="Times New Roman" w:cs="Times New Roman"/>
                <w:sz w:val="20"/>
                <w:szCs w:val="20"/>
              </w:rPr>
            </w:pPr>
          </w:p>
          <w:p w14:paraId="6AC982EF" w14:textId="77777777" w:rsidR="007875E3" w:rsidRDefault="007875E3" w:rsidP="007875E3">
            <w:pPr>
              <w:spacing w:after="0" w:line="240" w:lineRule="auto"/>
              <w:jc w:val="center"/>
              <w:rPr>
                <w:rFonts w:ascii="Times New Roman" w:eastAsia="Calibri" w:hAnsi="Times New Roman" w:cs="Times New Roman"/>
                <w:sz w:val="20"/>
                <w:szCs w:val="20"/>
              </w:rPr>
            </w:pPr>
          </w:p>
          <w:p w14:paraId="6AC982F0" w14:textId="77777777" w:rsidR="007875E3" w:rsidRDefault="007875E3" w:rsidP="007875E3">
            <w:pPr>
              <w:spacing w:after="0" w:line="240" w:lineRule="auto"/>
              <w:jc w:val="center"/>
              <w:rPr>
                <w:rFonts w:ascii="Times New Roman" w:eastAsia="Calibri" w:hAnsi="Times New Roman" w:cs="Times New Roman"/>
                <w:sz w:val="20"/>
                <w:szCs w:val="20"/>
              </w:rPr>
            </w:pPr>
          </w:p>
          <w:p w14:paraId="6AC982F1" w14:textId="77777777" w:rsidR="007875E3" w:rsidRDefault="007875E3" w:rsidP="007875E3">
            <w:pPr>
              <w:spacing w:after="0" w:line="240" w:lineRule="auto"/>
              <w:jc w:val="center"/>
              <w:rPr>
                <w:rFonts w:ascii="Times New Roman" w:eastAsia="Calibri" w:hAnsi="Times New Roman" w:cs="Times New Roman"/>
                <w:sz w:val="20"/>
                <w:szCs w:val="20"/>
              </w:rPr>
            </w:pPr>
          </w:p>
          <w:p w14:paraId="6AC982F2" w14:textId="77777777" w:rsidR="007875E3" w:rsidRDefault="007875E3" w:rsidP="007875E3">
            <w:pPr>
              <w:spacing w:after="0" w:line="240" w:lineRule="auto"/>
              <w:jc w:val="center"/>
              <w:rPr>
                <w:rFonts w:ascii="Times New Roman" w:eastAsia="Calibri" w:hAnsi="Times New Roman" w:cs="Times New Roman"/>
                <w:sz w:val="20"/>
                <w:szCs w:val="20"/>
              </w:rPr>
            </w:pPr>
          </w:p>
          <w:p w14:paraId="6AC982F3" w14:textId="77777777" w:rsidR="007875E3" w:rsidRDefault="007875E3" w:rsidP="007875E3">
            <w:pPr>
              <w:spacing w:after="0" w:line="240" w:lineRule="auto"/>
              <w:jc w:val="center"/>
              <w:rPr>
                <w:rFonts w:ascii="Times New Roman" w:eastAsia="Calibri" w:hAnsi="Times New Roman" w:cs="Times New Roman"/>
                <w:sz w:val="20"/>
                <w:szCs w:val="20"/>
              </w:rPr>
            </w:pPr>
          </w:p>
          <w:p w14:paraId="6AC982F4" w14:textId="77777777" w:rsidR="007875E3" w:rsidRDefault="007875E3" w:rsidP="007875E3">
            <w:pPr>
              <w:spacing w:after="0" w:line="240" w:lineRule="auto"/>
              <w:jc w:val="center"/>
              <w:rPr>
                <w:rFonts w:ascii="Times New Roman" w:eastAsia="Calibri" w:hAnsi="Times New Roman" w:cs="Times New Roman"/>
                <w:sz w:val="20"/>
                <w:szCs w:val="20"/>
              </w:rPr>
            </w:pPr>
          </w:p>
          <w:p w14:paraId="6AC982F5" w14:textId="77777777" w:rsidR="007875E3" w:rsidRPr="00B00676" w:rsidRDefault="007875E3" w:rsidP="001E431E">
            <w:pPr>
              <w:spacing w:after="0" w:line="240" w:lineRule="auto"/>
              <w:jc w:val="center"/>
              <w:rPr>
                <w:rFonts w:ascii="Times New Roman" w:eastAsia="Calibri" w:hAnsi="Times New Roman" w:cs="Times New Roman"/>
                <w:sz w:val="20"/>
                <w:szCs w:val="20"/>
              </w:rPr>
            </w:pPr>
          </w:p>
        </w:tc>
        <w:tc>
          <w:tcPr>
            <w:tcW w:w="1440" w:type="dxa"/>
          </w:tcPr>
          <w:p w14:paraId="6AC982F6" w14:textId="77777777" w:rsidR="007875E3" w:rsidRDefault="007875E3" w:rsidP="007875E3">
            <w:pPr>
              <w:spacing w:after="0" w:line="240" w:lineRule="auto"/>
              <w:jc w:val="center"/>
              <w:rPr>
                <w:rFonts w:ascii="Times New Roman" w:eastAsia="Calibri" w:hAnsi="Times New Roman" w:cs="Times New Roman"/>
                <w:sz w:val="20"/>
                <w:szCs w:val="20"/>
              </w:rPr>
            </w:pPr>
          </w:p>
          <w:p w14:paraId="6AC982F8" w14:textId="77777777" w:rsidR="007875E3" w:rsidRDefault="007875E3" w:rsidP="007875E3">
            <w:pPr>
              <w:spacing w:after="0" w:line="240" w:lineRule="auto"/>
              <w:jc w:val="center"/>
              <w:rPr>
                <w:rFonts w:ascii="Times New Roman" w:eastAsia="Calibri" w:hAnsi="Times New Roman" w:cs="Times New Roman"/>
                <w:sz w:val="20"/>
                <w:szCs w:val="20"/>
              </w:rPr>
            </w:pPr>
          </w:p>
          <w:p w14:paraId="6AC982FD" w14:textId="77777777" w:rsidR="007875E3" w:rsidRDefault="007875E3" w:rsidP="007875E3">
            <w:pPr>
              <w:spacing w:after="0" w:line="240" w:lineRule="auto"/>
              <w:jc w:val="center"/>
              <w:rPr>
                <w:rFonts w:ascii="Times New Roman" w:eastAsia="Calibri" w:hAnsi="Times New Roman" w:cs="Times New Roman"/>
                <w:sz w:val="20"/>
                <w:szCs w:val="20"/>
              </w:rPr>
            </w:pPr>
          </w:p>
          <w:p w14:paraId="6AC982FF" w14:textId="77777777" w:rsidR="007875E3" w:rsidRDefault="007875E3" w:rsidP="001E431E">
            <w:pPr>
              <w:spacing w:after="0" w:line="240" w:lineRule="auto"/>
              <w:jc w:val="center"/>
              <w:rPr>
                <w:rFonts w:ascii="Times New Roman" w:eastAsia="Calibri" w:hAnsi="Times New Roman" w:cs="Times New Roman"/>
                <w:sz w:val="20"/>
                <w:szCs w:val="20"/>
              </w:rPr>
            </w:pPr>
          </w:p>
          <w:p w14:paraId="6AC98300" w14:textId="67F61B01" w:rsidR="00604470" w:rsidRDefault="00373E1C" w:rsidP="001E431E">
            <w:pPr>
              <w:spacing w:after="0" w:line="240" w:lineRule="auto"/>
              <w:jc w:val="center"/>
              <w:rPr>
                <w:rFonts w:ascii="Times New Roman" w:eastAsia="Calibri" w:hAnsi="Times New Roman" w:cs="Times New Roman"/>
                <w:sz w:val="20"/>
                <w:szCs w:val="20"/>
              </w:rPr>
            </w:pPr>
            <w:r w:rsidRPr="007A1BAB">
              <w:rPr>
                <w:rFonts w:ascii="Times New Roman" w:eastAsia="Calibri" w:hAnsi="Times New Roman" w:cs="Times New Roman"/>
                <w:sz w:val="20"/>
                <w:szCs w:val="20"/>
              </w:rPr>
              <w:t xml:space="preserve">The following preferences are </w:t>
            </w:r>
            <w:r w:rsidRPr="007A1BAB">
              <w:rPr>
                <w:rFonts w:ascii="Times New Roman" w:eastAsia="Calibri" w:hAnsi="Times New Roman" w:cs="Times New Roman"/>
                <w:sz w:val="20"/>
                <w:szCs w:val="20"/>
                <w:u w:val="single"/>
              </w:rPr>
              <w:t xml:space="preserve">not in state bidder preferences, but are product preferences only. </w:t>
            </w:r>
            <w:r w:rsidRPr="007A1BAB">
              <w:rPr>
                <w:rFonts w:ascii="Times New Roman" w:eastAsia="Calibri" w:hAnsi="Times New Roman" w:cs="Times New Roman"/>
                <w:sz w:val="20"/>
                <w:szCs w:val="20"/>
              </w:rPr>
              <w:t xml:space="preserve"> Any bidder, whether in state or out of state, is entitled to a preference so long as the product offered is a Louisiana product</w:t>
            </w:r>
          </w:p>
          <w:p w14:paraId="6AC98301" w14:textId="77777777" w:rsidR="00604470" w:rsidRDefault="00604470" w:rsidP="001E431E">
            <w:pPr>
              <w:spacing w:after="0" w:line="240" w:lineRule="auto"/>
              <w:jc w:val="center"/>
              <w:rPr>
                <w:rFonts w:ascii="Times New Roman" w:eastAsia="Calibri" w:hAnsi="Times New Roman" w:cs="Times New Roman"/>
                <w:sz w:val="20"/>
                <w:szCs w:val="20"/>
              </w:rPr>
            </w:pPr>
          </w:p>
          <w:p w14:paraId="6AC98302" w14:textId="77777777" w:rsidR="00604470" w:rsidRDefault="00604470" w:rsidP="001E431E">
            <w:pPr>
              <w:spacing w:after="0" w:line="240" w:lineRule="auto"/>
              <w:jc w:val="center"/>
              <w:rPr>
                <w:rFonts w:ascii="Times New Roman" w:eastAsia="Calibri" w:hAnsi="Times New Roman" w:cs="Times New Roman"/>
                <w:sz w:val="20"/>
                <w:szCs w:val="20"/>
              </w:rPr>
            </w:pPr>
          </w:p>
          <w:p w14:paraId="6AC98303" w14:textId="77777777" w:rsidR="00604470" w:rsidRDefault="00604470" w:rsidP="001E431E">
            <w:pPr>
              <w:spacing w:after="0" w:line="240" w:lineRule="auto"/>
              <w:jc w:val="center"/>
              <w:rPr>
                <w:rFonts w:ascii="Times New Roman" w:eastAsia="Calibri" w:hAnsi="Times New Roman" w:cs="Times New Roman"/>
                <w:sz w:val="20"/>
                <w:szCs w:val="20"/>
              </w:rPr>
            </w:pPr>
          </w:p>
          <w:p w14:paraId="6AC98304" w14:textId="77777777" w:rsidR="00604470" w:rsidRDefault="00604470" w:rsidP="001E431E">
            <w:pPr>
              <w:spacing w:after="0" w:line="240" w:lineRule="auto"/>
              <w:jc w:val="center"/>
              <w:rPr>
                <w:rFonts w:ascii="Times New Roman" w:eastAsia="Calibri" w:hAnsi="Times New Roman" w:cs="Times New Roman"/>
                <w:sz w:val="20"/>
                <w:szCs w:val="20"/>
              </w:rPr>
            </w:pPr>
          </w:p>
          <w:p w14:paraId="6AC98305" w14:textId="77777777" w:rsidR="00604470" w:rsidRDefault="00604470" w:rsidP="001E431E">
            <w:pPr>
              <w:spacing w:after="0" w:line="240" w:lineRule="auto"/>
              <w:jc w:val="center"/>
              <w:rPr>
                <w:rFonts w:ascii="Times New Roman" w:eastAsia="Calibri" w:hAnsi="Times New Roman" w:cs="Times New Roman"/>
                <w:sz w:val="20"/>
                <w:szCs w:val="20"/>
              </w:rPr>
            </w:pPr>
          </w:p>
          <w:p w14:paraId="6AC98306" w14:textId="77777777" w:rsidR="00604470" w:rsidRDefault="00604470" w:rsidP="001E431E">
            <w:pPr>
              <w:spacing w:after="0" w:line="240" w:lineRule="auto"/>
              <w:jc w:val="center"/>
              <w:rPr>
                <w:rFonts w:ascii="Times New Roman" w:eastAsia="Calibri" w:hAnsi="Times New Roman" w:cs="Times New Roman"/>
                <w:sz w:val="20"/>
                <w:szCs w:val="20"/>
              </w:rPr>
            </w:pPr>
          </w:p>
          <w:p w14:paraId="6AC98308" w14:textId="77777777" w:rsidR="00604470" w:rsidRDefault="00604470" w:rsidP="001E431E">
            <w:pPr>
              <w:spacing w:after="0" w:line="240" w:lineRule="auto"/>
              <w:jc w:val="center"/>
              <w:rPr>
                <w:rFonts w:ascii="Times New Roman" w:eastAsia="Calibri" w:hAnsi="Times New Roman" w:cs="Times New Roman"/>
                <w:sz w:val="20"/>
                <w:szCs w:val="20"/>
              </w:rPr>
            </w:pPr>
          </w:p>
          <w:p w14:paraId="6AC98309" w14:textId="77777777" w:rsidR="00604470" w:rsidRDefault="00604470" w:rsidP="001E431E">
            <w:pPr>
              <w:spacing w:after="0" w:line="240" w:lineRule="auto"/>
              <w:jc w:val="center"/>
              <w:rPr>
                <w:rFonts w:ascii="Times New Roman" w:eastAsia="Calibri" w:hAnsi="Times New Roman" w:cs="Times New Roman"/>
                <w:sz w:val="20"/>
                <w:szCs w:val="20"/>
              </w:rPr>
            </w:pPr>
          </w:p>
          <w:p w14:paraId="6AC9830A" w14:textId="77777777" w:rsidR="007A1BAB" w:rsidRDefault="007A1BAB" w:rsidP="001E431E">
            <w:pPr>
              <w:spacing w:after="0" w:line="240" w:lineRule="auto"/>
              <w:jc w:val="center"/>
              <w:rPr>
                <w:rFonts w:ascii="Times New Roman" w:eastAsia="Calibri" w:hAnsi="Times New Roman" w:cs="Times New Roman"/>
                <w:sz w:val="20"/>
                <w:szCs w:val="20"/>
              </w:rPr>
            </w:pPr>
          </w:p>
          <w:p w14:paraId="6AC9830B" w14:textId="77777777" w:rsidR="007A1BAB" w:rsidRDefault="007A1BAB" w:rsidP="001E431E">
            <w:pPr>
              <w:spacing w:after="0" w:line="240" w:lineRule="auto"/>
              <w:jc w:val="center"/>
              <w:rPr>
                <w:rFonts w:ascii="Times New Roman" w:eastAsia="Calibri" w:hAnsi="Times New Roman" w:cs="Times New Roman"/>
                <w:sz w:val="20"/>
                <w:szCs w:val="20"/>
              </w:rPr>
            </w:pPr>
          </w:p>
          <w:p w14:paraId="6AC9830C" w14:textId="77777777" w:rsidR="00604470" w:rsidRDefault="00604470" w:rsidP="001E431E">
            <w:pPr>
              <w:spacing w:after="0" w:line="240" w:lineRule="auto"/>
              <w:jc w:val="center"/>
              <w:rPr>
                <w:rFonts w:ascii="Times New Roman" w:eastAsia="Calibri" w:hAnsi="Times New Roman" w:cs="Times New Roman"/>
                <w:sz w:val="20"/>
                <w:szCs w:val="20"/>
              </w:rPr>
            </w:pPr>
          </w:p>
          <w:p w14:paraId="6AC9830E" w14:textId="57D05CC5" w:rsidR="00604470" w:rsidRDefault="00604470" w:rsidP="00604470">
            <w:pPr>
              <w:spacing w:after="0" w:line="240" w:lineRule="auto"/>
              <w:jc w:val="center"/>
              <w:rPr>
                <w:rFonts w:ascii="Times New Roman" w:eastAsia="Calibri" w:hAnsi="Times New Roman" w:cs="Times New Roman"/>
                <w:sz w:val="20"/>
                <w:szCs w:val="20"/>
              </w:rPr>
            </w:pPr>
          </w:p>
          <w:p w14:paraId="6AC9830F" w14:textId="77777777" w:rsidR="00604470" w:rsidRDefault="00604470" w:rsidP="001E431E">
            <w:pPr>
              <w:spacing w:after="0" w:line="240" w:lineRule="auto"/>
              <w:jc w:val="center"/>
              <w:rPr>
                <w:rFonts w:ascii="Times New Roman" w:eastAsia="Calibri" w:hAnsi="Times New Roman" w:cs="Times New Roman"/>
                <w:sz w:val="20"/>
                <w:szCs w:val="20"/>
              </w:rPr>
            </w:pPr>
          </w:p>
          <w:p w14:paraId="6AC98310" w14:textId="77777777" w:rsidR="007A1BAB" w:rsidRDefault="007A1BAB" w:rsidP="001E431E">
            <w:pPr>
              <w:spacing w:after="0" w:line="240" w:lineRule="auto"/>
              <w:jc w:val="center"/>
              <w:rPr>
                <w:rFonts w:ascii="Times New Roman" w:eastAsia="Calibri" w:hAnsi="Times New Roman" w:cs="Times New Roman"/>
                <w:sz w:val="20"/>
                <w:szCs w:val="20"/>
              </w:rPr>
            </w:pPr>
          </w:p>
          <w:p w14:paraId="6AC98311" w14:textId="77777777" w:rsidR="007A1BAB" w:rsidRDefault="007A1BAB" w:rsidP="001E431E">
            <w:pPr>
              <w:spacing w:after="0" w:line="240" w:lineRule="auto"/>
              <w:jc w:val="center"/>
              <w:rPr>
                <w:rFonts w:ascii="Times New Roman" w:eastAsia="Calibri" w:hAnsi="Times New Roman" w:cs="Times New Roman"/>
                <w:sz w:val="20"/>
                <w:szCs w:val="20"/>
              </w:rPr>
            </w:pPr>
          </w:p>
          <w:p w14:paraId="6AC98312" w14:textId="77777777" w:rsidR="007A1BAB" w:rsidRDefault="007A1BAB" w:rsidP="001E431E">
            <w:pPr>
              <w:spacing w:after="0" w:line="240" w:lineRule="auto"/>
              <w:jc w:val="center"/>
              <w:rPr>
                <w:rFonts w:ascii="Times New Roman" w:eastAsia="Calibri" w:hAnsi="Times New Roman" w:cs="Times New Roman"/>
                <w:sz w:val="20"/>
                <w:szCs w:val="20"/>
              </w:rPr>
            </w:pPr>
          </w:p>
          <w:p w14:paraId="6AC98313" w14:textId="77777777" w:rsidR="007A1BAB" w:rsidRDefault="007A1BAB" w:rsidP="001E431E">
            <w:pPr>
              <w:spacing w:after="0" w:line="240" w:lineRule="auto"/>
              <w:jc w:val="center"/>
              <w:rPr>
                <w:rFonts w:ascii="Times New Roman" w:eastAsia="Calibri" w:hAnsi="Times New Roman" w:cs="Times New Roman"/>
                <w:sz w:val="20"/>
                <w:szCs w:val="20"/>
              </w:rPr>
            </w:pPr>
          </w:p>
          <w:p w14:paraId="6AC98318" w14:textId="77777777" w:rsidR="007A1BAB" w:rsidRDefault="007A1BAB" w:rsidP="007A1BAB">
            <w:pPr>
              <w:spacing w:after="0" w:line="240" w:lineRule="auto"/>
              <w:jc w:val="center"/>
              <w:rPr>
                <w:rFonts w:ascii="Times New Roman" w:eastAsia="Calibri" w:hAnsi="Times New Roman" w:cs="Times New Roman"/>
                <w:sz w:val="20"/>
                <w:szCs w:val="20"/>
              </w:rPr>
            </w:pPr>
          </w:p>
          <w:p w14:paraId="6AC98319" w14:textId="77777777" w:rsidR="007A1BAB" w:rsidRDefault="007A1BAB" w:rsidP="007A1BAB">
            <w:pPr>
              <w:spacing w:after="0" w:line="240" w:lineRule="auto"/>
              <w:jc w:val="center"/>
              <w:rPr>
                <w:rFonts w:ascii="Times New Roman" w:eastAsia="Calibri" w:hAnsi="Times New Roman" w:cs="Times New Roman"/>
                <w:sz w:val="20"/>
                <w:szCs w:val="20"/>
              </w:rPr>
            </w:pPr>
          </w:p>
          <w:p w14:paraId="6AC9831A" w14:textId="77777777" w:rsidR="007A1BAB" w:rsidRDefault="007A1BAB" w:rsidP="007A1BAB">
            <w:pPr>
              <w:spacing w:after="0" w:line="240" w:lineRule="auto"/>
              <w:jc w:val="center"/>
              <w:rPr>
                <w:rFonts w:ascii="Times New Roman" w:eastAsia="Calibri" w:hAnsi="Times New Roman" w:cs="Times New Roman"/>
                <w:sz w:val="20"/>
                <w:szCs w:val="20"/>
              </w:rPr>
            </w:pPr>
          </w:p>
          <w:p w14:paraId="6AC9831B" w14:textId="77777777" w:rsidR="007A1BAB" w:rsidRDefault="007A1BAB" w:rsidP="007A1BAB">
            <w:pPr>
              <w:spacing w:after="0" w:line="240" w:lineRule="auto"/>
              <w:jc w:val="center"/>
              <w:rPr>
                <w:rFonts w:ascii="Times New Roman" w:eastAsia="Calibri" w:hAnsi="Times New Roman" w:cs="Times New Roman"/>
                <w:sz w:val="20"/>
                <w:szCs w:val="20"/>
              </w:rPr>
            </w:pPr>
          </w:p>
          <w:p w14:paraId="6AC9831C" w14:textId="77777777" w:rsidR="007A1BAB" w:rsidRDefault="007A1BAB" w:rsidP="007A1BAB">
            <w:pPr>
              <w:spacing w:after="0" w:line="240" w:lineRule="auto"/>
              <w:jc w:val="center"/>
              <w:rPr>
                <w:rFonts w:ascii="Times New Roman" w:eastAsia="Calibri" w:hAnsi="Times New Roman" w:cs="Times New Roman"/>
                <w:sz w:val="20"/>
                <w:szCs w:val="20"/>
              </w:rPr>
            </w:pPr>
          </w:p>
          <w:p w14:paraId="6AC9831D" w14:textId="77777777" w:rsidR="007A1BAB" w:rsidRDefault="007A1BAB" w:rsidP="007A1BAB">
            <w:pPr>
              <w:spacing w:after="0" w:line="240" w:lineRule="auto"/>
              <w:jc w:val="center"/>
              <w:rPr>
                <w:rFonts w:ascii="Times New Roman" w:eastAsia="Calibri" w:hAnsi="Times New Roman" w:cs="Times New Roman"/>
                <w:sz w:val="20"/>
                <w:szCs w:val="20"/>
              </w:rPr>
            </w:pPr>
          </w:p>
          <w:p w14:paraId="6AC98320" w14:textId="77777777" w:rsidR="007A1BAB" w:rsidRDefault="007A1BAB" w:rsidP="007A1BAB">
            <w:pPr>
              <w:spacing w:after="0" w:line="240" w:lineRule="auto"/>
              <w:jc w:val="center"/>
              <w:rPr>
                <w:rFonts w:ascii="Times New Roman" w:eastAsia="Calibri" w:hAnsi="Times New Roman" w:cs="Times New Roman"/>
                <w:sz w:val="20"/>
                <w:szCs w:val="20"/>
              </w:rPr>
            </w:pPr>
          </w:p>
          <w:p w14:paraId="6AC98321" w14:textId="77777777" w:rsidR="007A1BAB" w:rsidRDefault="007A1BAB" w:rsidP="007A1BAB">
            <w:pPr>
              <w:spacing w:after="0" w:line="240" w:lineRule="auto"/>
              <w:jc w:val="center"/>
              <w:rPr>
                <w:rFonts w:ascii="Times New Roman" w:eastAsia="Calibri" w:hAnsi="Times New Roman" w:cs="Times New Roman"/>
                <w:sz w:val="20"/>
                <w:szCs w:val="20"/>
              </w:rPr>
            </w:pPr>
          </w:p>
          <w:p w14:paraId="6AC98324" w14:textId="77777777" w:rsidR="007A1BAB" w:rsidRPr="00B00676" w:rsidRDefault="007A1BAB" w:rsidP="00373E1C">
            <w:pPr>
              <w:spacing w:after="0" w:line="240" w:lineRule="auto"/>
              <w:jc w:val="center"/>
              <w:rPr>
                <w:rFonts w:ascii="Times New Roman" w:eastAsia="Calibri" w:hAnsi="Times New Roman" w:cs="Times New Roman"/>
                <w:sz w:val="20"/>
                <w:szCs w:val="20"/>
              </w:rPr>
            </w:pPr>
          </w:p>
        </w:tc>
        <w:tc>
          <w:tcPr>
            <w:tcW w:w="3960" w:type="dxa"/>
          </w:tcPr>
          <w:p w14:paraId="6AC98325" w14:textId="77777777" w:rsidR="001E431E" w:rsidRPr="007B3F89" w:rsidRDefault="001E431E" w:rsidP="00350E92">
            <w:pPr>
              <w:pStyle w:val="ListParagraph"/>
              <w:ind w:left="162"/>
              <w:rPr>
                <w:color w:val="000000"/>
                <w:sz w:val="20"/>
                <w:szCs w:val="20"/>
              </w:rPr>
            </w:pPr>
            <w:proofErr w:type="gramStart"/>
            <w:r w:rsidRPr="007B3F89">
              <w:rPr>
                <w:color w:val="000000"/>
                <w:sz w:val="20"/>
                <w:szCs w:val="20"/>
              </w:rPr>
              <w:t>processed</w:t>
            </w:r>
            <w:proofErr w:type="gramEnd"/>
            <w:r w:rsidRPr="007B3F89">
              <w:rPr>
                <w:color w:val="000000"/>
                <w:sz w:val="20"/>
                <w:szCs w:val="20"/>
              </w:rPr>
              <w:t xml:space="preserve"> in Louisiana under the grading and certification service of the Louisiana Department of Agriculture and Forestry, provided the cost of the further processed meat and meat products does not exceed the cost of other meat or meat products by more than 7% (does not have to lower bid price). </w:t>
            </w:r>
          </w:p>
          <w:p w14:paraId="6AC98326" w14:textId="77777777" w:rsidR="001E431E" w:rsidRDefault="001E431E" w:rsidP="00ED1084">
            <w:pPr>
              <w:pStyle w:val="ListParagraph"/>
              <w:numPr>
                <w:ilvl w:val="0"/>
                <w:numId w:val="18"/>
              </w:numPr>
              <w:spacing w:after="100" w:afterAutospacing="1"/>
              <w:ind w:left="162" w:hanging="180"/>
              <w:rPr>
                <w:color w:val="000000"/>
                <w:sz w:val="20"/>
                <w:szCs w:val="20"/>
              </w:rPr>
            </w:pPr>
            <w:r>
              <w:rPr>
                <w:color w:val="000000"/>
                <w:sz w:val="20"/>
                <w:szCs w:val="20"/>
              </w:rPr>
              <w:t>Domesticated or wild catfish which are processed in Louisiana but grown outside of Louisiana provided the cost of the domesticated or wild catfish which are processed in Louisiana does not exceed the cost of the domesticated or wild catfish which are processed outside of Louisiana by more than 7% (does not have to lower bid price). </w:t>
            </w:r>
          </w:p>
          <w:p w14:paraId="6AC98327" w14:textId="77777777" w:rsidR="001E431E" w:rsidRDefault="001E431E" w:rsidP="00ED1084">
            <w:pPr>
              <w:pStyle w:val="ListParagraph"/>
              <w:numPr>
                <w:ilvl w:val="0"/>
                <w:numId w:val="17"/>
              </w:numPr>
              <w:spacing w:after="100" w:afterAutospacing="1"/>
              <w:ind w:left="162" w:hanging="162"/>
              <w:rPr>
                <w:color w:val="000000"/>
                <w:sz w:val="20"/>
                <w:szCs w:val="20"/>
              </w:rPr>
            </w:pPr>
            <w:r>
              <w:rPr>
                <w:color w:val="000000"/>
                <w:sz w:val="20"/>
                <w:szCs w:val="20"/>
              </w:rPr>
              <w:t>Produce processed in Louisiana but grown outside of Louisiana, provided the cost of the produce processed in Louisiana does not exceed the cost of produce processed outside of Louisiana by more than 7% (does not have to lower bid price). </w:t>
            </w:r>
          </w:p>
          <w:p w14:paraId="6AC98328" w14:textId="77777777" w:rsidR="007157AB" w:rsidRDefault="00604470" w:rsidP="00ED1084">
            <w:pPr>
              <w:pStyle w:val="ListParagraph"/>
              <w:numPr>
                <w:ilvl w:val="0"/>
                <w:numId w:val="18"/>
              </w:numPr>
              <w:ind w:left="162" w:hanging="187"/>
              <w:rPr>
                <w:color w:val="000000"/>
                <w:sz w:val="20"/>
                <w:szCs w:val="20"/>
              </w:rPr>
            </w:pPr>
            <w:r w:rsidRPr="0083034C">
              <w:rPr>
                <w:color w:val="000000"/>
                <w:sz w:val="20"/>
                <w:szCs w:val="20"/>
              </w:rPr>
              <w:t>Eggs or crawfish which are processed in Louisiana under the grading service of the Louisiana Department of Agriculture and</w:t>
            </w:r>
          </w:p>
          <w:p w14:paraId="6AC98329" w14:textId="77777777" w:rsidR="00350E92" w:rsidRPr="00350E92" w:rsidRDefault="007157AB" w:rsidP="00350E92">
            <w:pPr>
              <w:pStyle w:val="ListParagraph"/>
              <w:ind w:left="162"/>
              <w:rPr>
                <w:color w:val="000000"/>
                <w:sz w:val="20"/>
                <w:szCs w:val="20"/>
              </w:rPr>
            </w:pPr>
            <w:r>
              <w:rPr>
                <w:color w:val="000000"/>
                <w:sz w:val="20"/>
                <w:szCs w:val="20"/>
              </w:rPr>
              <w:t xml:space="preserve">Forestry, provided the cost of </w:t>
            </w:r>
            <w:r w:rsidR="00F6659A">
              <w:rPr>
                <w:color w:val="000000"/>
                <w:sz w:val="20"/>
                <w:szCs w:val="20"/>
              </w:rPr>
              <w:t xml:space="preserve">the further processed eggs or crawfish does not exceed the cost of other eggs or crawfish by more than 7% (does not have to lower the </w:t>
            </w:r>
            <w:proofErr w:type="gramStart"/>
            <w:r w:rsidR="00F6659A">
              <w:rPr>
                <w:color w:val="000000"/>
                <w:sz w:val="20"/>
                <w:szCs w:val="20"/>
              </w:rPr>
              <w:t xml:space="preserve">bid </w:t>
            </w:r>
            <w:r w:rsidR="00350E92" w:rsidRPr="00350E92">
              <w:rPr>
                <w:color w:val="000000"/>
                <w:sz w:val="20"/>
                <w:szCs w:val="20"/>
              </w:rPr>
              <w:t xml:space="preserve"> price</w:t>
            </w:r>
            <w:proofErr w:type="gramEnd"/>
            <w:r w:rsidR="00350E92" w:rsidRPr="00350E92">
              <w:rPr>
                <w:color w:val="000000"/>
                <w:sz w:val="20"/>
                <w:szCs w:val="20"/>
              </w:rPr>
              <w:t>).</w:t>
            </w:r>
          </w:p>
          <w:p w14:paraId="6AC9832A" w14:textId="77777777" w:rsidR="00350E92" w:rsidRPr="00350E92" w:rsidRDefault="00350E92" w:rsidP="00350E92">
            <w:pPr>
              <w:pStyle w:val="ListParagraph"/>
              <w:numPr>
                <w:ilvl w:val="0"/>
                <w:numId w:val="18"/>
              </w:numPr>
              <w:ind w:left="162" w:hanging="180"/>
              <w:rPr>
                <w:color w:val="000000"/>
                <w:sz w:val="20"/>
                <w:szCs w:val="20"/>
              </w:rPr>
            </w:pPr>
            <w:r w:rsidRPr="00350E92">
              <w:rPr>
                <w:color w:val="000000"/>
                <w:sz w:val="20"/>
                <w:szCs w:val="20"/>
              </w:rPr>
              <w:t>Materials, supplies, products, provisions, or equipment produced, manufactured, or assembled in Louisiana in which the following conditions are met:</w:t>
            </w:r>
          </w:p>
          <w:p w14:paraId="6AC9832B" w14:textId="77777777" w:rsidR="00350E92" w:rsidRPr="00350E92" w:rsidRDefault="00350E92" w:rsidP="007A1BAB">
            <w:pPr>
              <w:pStyle w:val="ListParagraph"/>
              <w:numPr>
                <w:ilvl w:val="0"/>
                <w:numId w:val="19"/>
              </w:numPr>
              <w:ind w:left="342" w:hanging="180"/>
              <w:rPr>
                <w:color w:val="000000"/>
                <w:sz w:val="20"/>
                <w:szCs w:val="20"/>
              </w:rPr>
            </w:pPr>
            <w:r w:rsidRPr="00350E92">
              <w:rPr>
                <w:color w:val="000000"/>
                <w:sz w:val="20"/>
                <w:szCs w:val="20"/>
              </w:rPr>
              <w:t xml:space="preserve">The cost of such items does not exceed the cost of other items outside the state by more than 10% (does have to lower bid price). </w:t>
            </w:r>
          </w:p>
          <w:p w14:paraId="6AC9832C" w14:textId="77777777" w:rsidR="00350E92" w:rsidRPr="00350E92" w:rsidRDefault="00350E92" w:rsidP="007A1BAB">
            <w:pPr>
              <w:pStyle w:val="ListParagraph"/>
              <w:numPr>
                <w:ilvl w:val="0"/>
                <w:numId w:val="19"/>
              </w:numPr>
              <w:ind w:left="342" w:hanging="180"/>
              <w:rPr>
                <w:color w:val="000000"/>
                <w:sz w:val="20"/>
                <w:szCs w:val="20"/>
              </w:rPr>
            </w:pPr>
            <w:r w:rsidRPr="00350E92">
              <w:rPr>
                <w:color w:val="000000"/>
                <w:sz w:val="20"/>
                <w:szCs w:val="20"/>
              </w:rPr>
              <w:t>The vendor of such Louisiana item agrees to sell the items at the same prices as the lowest bid offered.</w:t>
            </w:r>
          </w:p>
          <w:p w14:paraId="6AC9832D" w14:textId="77777777" w:rsidR="00350E92" w:rsidRPr="00350E92" w:rsidRDefault="00350E92" w:rsidP="007E5F22">
            <w:pPr>
              <w:pStyle w:val="ListParagraph"/>
              <w:numPr>
                <w:ilvl w:val="0"/>
                <w:numId w:val="38"/>
              </w:numPr>
              <w:ind w:left="162" w:hanging="180"/>
              <w:rPr>
                <w:color w:val="000000"/>
                <w:sz w:val="20"/>
                <w:szCs w:val="20"/>
              </w:rPr>
            </w:pPr>
            <w:r w:rsidRPr="00350E92">
              <w:rPr>
                <w:color w:val="000000"/>
                <w:sz w:val="20"/>
                <w:szCs w:val="20"/>
              </w:rPr>
              <w:t>Steel rolled in this state provided the cost of the steel rolled in this state does not exceed by more than 10% (does not have to lower bid price).</w:t>
            </w:r>
          </w:p>
          <w:p w14:paraId="6AC9832E" w14:textId="77777777" w:rsidR="00350E92" w:rsidRPr="00350E92" w:rsidRDefault="00350E92" w:rsidP="007A1BAB">
            <w:pPr>
              <w:pStyle w:val="ListParagraph"/>
              <w:numPr>
                <w:ilvl w:val="0"/>
                <w:numId w:val="20"/>
              </w:numPr>
              <w:ind w:left="162" w:hanging="180"/>
              <w:rPr>
                <w:color w:val="000000"/>
                <w:sz w:val="20"/>
                <w:szCs w:val="20"/>
              </w:rPr>
            </w:pPr>
            <w:r w:rsidRPr="00350E92">
              <w:rPr>
                <w:color w:val="000000"/>
                <w:sz w:val="20"/>
                <w:szCs w:val="20"/>
              </w:rPr>
              <w:t>The above preference language does not apply to treated wood poles or piling. (This is new language to allow the vendors to compete across the state borders and not have the reciprocal preference applied against them).</w:t>
            </w:r>
          </w:p>
          <w:p w14:paraId="6AC9832F" w14:textId="77777777" w:rsidR="007157AB" w:rsidRPr="007157AB" w:rsidRDefault="007157AB" w:rsidP="00F6659A">
            <w:pPr>
              <w:pStyle w:val="ListParagraph"/>
              <w:ind w:left="162"/>
              <w:rPr>
                <w:color w:val="000000"/>
                <w:sz w:val="20"/>
                <w:szCs w:val="20"/>
              </w:rPr>
            </w:pPr>
          </w:p>
        </w:tc>
      </w:tr>
      <w:tr w:rsidR="007A1BAB" w:rsidRPr="00397714" w14:paraId="6AC98337" w14:textId="77777777" w:rsidTr="007350A1">
        <w:trPr>
          <w:trHeight w:val="795"/>
        </w:trPr>
        <w:tc>
          <w:tcPr>
            <w:tcW w:w="1458" w:type="dxa"/>
            <w:vAlign w:val="center"/>
          </w:tcPr>
          <w:p w14:paraId="6AC98331" w14:textId="77777777" w:rsidR="007A1BAB" w:rsidRPr="00B00676" w:rsidRDefault="007A1BAB" w:rsidP="007A1BAB">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 xml:space="preserve"> State</w:t>
            </w:r>
          </w:p>
        </w:tc>
        <w:tc>
          <w:tcPr>
            <w:tcW w:w="1530" w:type="dxa"/>
            <w:vAlign w:val="center"/>
          </w:tcPr>
          <w:p w14:paraId="6AC98332" w14:textId="77777777" w:rsidR="007A1BAB" w:rsidRPr="00B00676" w:rsidRDefault="007A1BAB" w:rsidP="007A1BAB">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r>
              <w:rPr>
                <w:rFonts w:ascii="Times New Roman" w:eastAsia="Calibri" w:hAnsi="Times New Roman" w:cs="Times New Roman"/>
                <w:sz w:val="20"/>
                <w:szCs w:val="20"/>
              </w:rPr>
              <w:t xml:space="preserve"> </w:t>
            </w:r>
          </w:p>
        </w:tc>
        <w:tc>
          <w:tcPr>
            <w:tcW w:w="1350" w:type="dxa"/>
            <w:vAlign w:val="center"/>
          </w:tcPr>
          <w:p w14:paraId="6AC98333" w14:textId="77777777" w:rsidR="007A1BAB" w:rsidRPr="00B00676" w:rsidRDefault="007A1BAB" w:rsidP="007A1BAB">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r>
              <w:rPr>
                <w:rFonts w:ascii="Times New Roman" w:eastAsia="Calibri" w:hAnsi="Times New Roman" w:cs="Times New Roman"/>
                <w:sz w:val="20"/>
                <w:szCs w:val="20"/>
              </w:rPr>
              <w:t xml:space="preserve"> </w:t>
            </w:r>
          </w:p>
        </w:tc>
        <w:tc>
          <w:tcPr>
            <w:tcW w:w="1440" w:type="dxa"/>
            <w:vAlign w:val="center"/>
          </w:tcPr>
          <w:p w14:paraId="6AC98334" w14:textId="77777777" w:rsidR="007A1BAB" w:rsidRPr="00B00676" w:rsidRDefault="007A1BAB" w:rsidP="007A1BAB">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r>
              <w:rPr>
                <w:rFonts w:ascii="Times New Roman" w:eastAsia="Calibri" w:hAnsi="Times New Roman" w:cs="Times New Roman"/>
                <w:sz w:val="20"/>
                <w:szCs w:val="20"/>
              </w:rPr>
              <w:t xml:space="preserve"> </w:t>
            </w:r>
          </w:p>
        </w:tc>
        <w:tc>
          <w:tcPr>
            <w:tcW w:w="3960" w:type="dxa"/>
          </w:tcPr>
          <w:p w14:paraId="6AC98335" w14:textId="77777777" w:rsidR="007A1BAB" w:rsidRPr="00731705" w:rsidRDefault="007A1BAB" w:rsidP="007A1BAB">
            <w:pPr>
              <w:pStyle w:val="ListParagraph"/>
              <w:ind w:left="162"/>
              <w:jc w:val="center"/>
              <w:rPr>
                <w:rStyle w:val="Strong"/>
                <w:rFonts w:asciiTheme="minorHAnsi" w:hAnsiTheme="minorHAnsi"/>
                <w:sz w:val="16"/>
                <w:szCs w:val="16"/>
              </w:rPr>
            </w:pPr>
          </w:p>
          <w:p w14:paraId="6AC98336" w14:textId="77777777" w:rsidR="007A1BAB" w:rsidRPr="008472EA" w:rsidRDefault="007A1BAB" w:rsidP="007A1BAB">
            <w:pPr>
              <w:pStyle w:val="ListParagraph"/>
              <w:ind w:left="162"/>
              <w:jc w:val="center"/>
              <w:rPr>
                <w:rFonts w:eastAsia="Calibri"/>
                <w:sz w:val="20"/>
                <w:szCs w:val="20"/>
              </w:rPr>
            </w:pPr>
            <w:r w:rsidRPr="008472EA">
              <w:rPr>
                <w:rStyle w:val="Strong"/>
                <w:rFonts w:asciiTheme="minorHAnsi" w:hAnsiTheme="minorHAnsi"/>
              </w:rPr>
              <w:t>Scope of Preference &amp; Conditions</w:t>
            </w:r>
          </w:p>
        </w:tc>
      </w:tr>
      <w:tr w:rsidR="007875E3" w:rsidRPr="00397714" w14:paraId="6AC98360" w14:textId="77777777" w:rsidTr="00397C5D">
        <w:tc>
          <w:tcPr>
            <w:tcW w:w="1458" w:type="dxa"/>
            <w:vAlign w:val="center"/>
          </w:tcPr>
          <w:p w14:paraId="6AC98338"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sidRPr="007272B2">
              <w:rPr>
                <w:rFonts w:ascii="Times New Roman" w:hAnsi="Times New Roman" w:cs="Times New Roman"/>
                <w:sz w:val="20"/>
                <w:szCs w:val="20"/>
              </w:rPr>
              <w:t>Louisiana</w:t>
            </w:r>
          </w:p>
        </w:tc>
        <w:tc>
          <w:tcPr>
            <w:tcW w:w="1530" w:type="dxa"/>
            <w:vAlign w:val="center"/>
          </w:tcPr>
          <w:p w14:paraId="6AC98339" w14:textId="77777777" w:rsidR="007875E3" w:rsidRPr="00B00676" w:rsidRDefault="007875E3"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342" w14:textId="77777777" w:rsidR="007875E3" w:rsidRDefault="007875E3" w:rsidP="007875E3">
            <w:pPr>
              <w:spacing w:after="0" w:line="240" w:lineRule="auto"/>
              <w:jc w:val="center"/>
              <w:rPr>
                <w:rFonts w:ascii="Times New Roman" w:eastAsia="Calibri" w:hAnsi="Times New Roman" w:cs="Times New Roman"/>
                <w:sz w:val="20"/>
                <w:szCs w:val="20"/>
              </w:rPr>
            </w:pPr>
          </w:p>
          <w:p w14:paraId="6AC98343" w14:textId="77777777" w:rsidR="007875E3" w:rsidRDefault="007875E3" w:rsidP="007875E3">
            <w:pPr>
              <w:spacing w:after="0" w:line="240" w:lineRule="auto"/>
              <w:jc w:val="center"/>
              <w:rPr>
                <w:rFonts w:ascii="Times New Roman" w:eastAsia="Calibri" w:hAnsi="Times New Roman" w:cs="Times New Roman"/>
                <w:sz w:val="20"/>
                <w:szCs w:val="20"/>
              </w:rPr>
            </w:pPr>
          </w:p>
          <w:p w14:paraId="6AC98346" w14:textId="77777777" w:rsidR="007875E3" w:rsidRDefault="007875E3" w:rsidP="007875E3">
            <w:pPr>
              <w:spacing w:after="0" w:line="240" w:lineRule="auto"/>
              <w:jc w:val="center"/>
              <w:rPr>
                <w:rFonts w:ascii="Times New Roman" w:eastAsia="Calibri" w:hAnsi="Times New Roman" w:cs="Times New Roman"/>
                <w:sz w:val="20"/>
                <w:szCs w:val="20"/>
              </w:rPr>
            </w:pPr>
          </w:p>
          <w:p w14:paraId="6AC98347" w14:textId="77777777" w:rsidR="007875E3" w:rsidRDefault="007875E3" w:rsidP="007875E3">
            <w:pPr>
              <w:spacing w:after="0" w:line="240" w:lineRule="auto"/>
              <w:jc w:val="center"/>
              <w:rPr>
                <w:rFonts w:ascii="Times New Roman" w:eastAsia="Calibri" w:hAnsi="Times New Roman" w:cs="Times New Roman"/>
                <w:sz w:val="20"/>
                <w:szCs w:val="20"/>
              </w:rPr>
            </w:pPr>
          </w:p>
          <w:p w14:paraId="6AC98348" w14:textId="77777777" w:rsidR="007875E3" w:rsidRDefault="007875E3" w:rsidP="007875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349" w14:textId="77777777" w:rsidR="007875E3" w:rsidRDefault="007875E3" w:rsidP="007875E3">
            <w:pPr>
              <w:spacing w:after="0" w:line="240" w:lineRule="auto"/>
              <w:jc w:val="center"/>
              <w:rPr>
                <w:rFonts w:ascii="Times New Roman" w:eastAsia="Calibri" w:hAnsi="Times New Roman" w:cs="Times New Roman"/>
                <w:sz w:val="20"/>
                <w:szCs w:val="20"/>
              </w:rPr>
            </w:pPr>
          </w:p>
          <w:p w14:paraId="6AC9834A" w14:textId="77777777" w:rsidR="007875E3" w:rsidRDefault="007875E3" w:rsidP="007875E3">
            <w:pPr>
              <w:spacing w:after="0" w:line="240" w:lineRule="auto"/>
              <w:jc w:val="center"/>
              <w:rPr>
                <w:rFonts w:ascii="Times New Roman" w:eastAsia="Calibri" w:hAnsi="Times New Roman" w:cs="Times New Roman"/>
                <w:sz w:val="20"/>
                <w:szCs w:val="20"/>
              </w:rPr>
            </w:pPr>
          </w:p>
          <w:p w14:paraId="6AC9834B" w14:textId="77777777" w:rsidR="007875E3" w:rsidRDefault="007875E3" w:rsidP="007875E3">
            <w:pPr>
              <w:spacing w:after="0" w:line="240" w:lineRule="auto"/>
              <w:jc w:val="center"/>
              <w:rPr>
                <w:rFonts w:ascii="Times New Roman" w:eastAsia="Calibri" w:hAnsi="Times New Roman" w:cs="Times New Roman"/>
                <w:sz w:val="20"/>
                <w:szCs w:val="20"/>
              </w:rPr>
            </w:pPr>
          </w:p>
          <w:p w14:paraId="6AC9834C" w14:textId="77777777" w:rsidR="007875E3" w:rsidRPr="00B00676" w:rsidRDefault="007875E3" w:rsidP="007875E3">
            <w:pPr>
              <w:spacing w:after="0" w:line="240" w:lineRule="auto"/>
              <w:jc w:val="center"/>
              <w:rPr>
                <w:rFonts w:ascii="Times New Roman" w:eastAsia="Calibri" w:hAnsi="Times New Roman" w:cs="Times New Roman"/>
                <w:sz w:val="20"/>
                <w:szCs w:val="20"/>
              </w:rPr>
            </w:pPr>
          </w:p>
        </w:tc>
        <w:tc>
          <w:tcPr>
            <w:tcW w:w="1440" w:type="dxa"/>
          </w:tcPr>
          <w:p w14:paraId="6AC9834D" w14:textId="77777777" w:rsidR="007875E3" w:rsidRDefault="007875E3" w:rsidP="007875E3">
            <w:pPr>
              <w:spacing w:after="0" w:line="240" w:lineRule="auto"/>
              <w:jc w:val="center"/>
              <w:rPr>
                <w:rFonts w:ascii="Times New Roman" w:eastAsia="Calibri" w:hAnsi="Times New Roman" w:cs="Times New Roman"/>
                <w:sz w:val="20"/>
                <w:szCs w:val="20"/>
              </w:rPr>
            </w:pPr>
          </w:p>
          <w:p w14:paraId="6AC9835C" w14:textId="16E0879C" w:rsidR="007875E3" w:rsidRPr="00B00676" w:rsidRDefault="00373E1C" w:rsidP="00373E1C">
            <w:pPr>
              <w:spacing w:after="0" w:line="240" w:lineRule="auto"/>
              <w:jc w:val="center"/>
              <w:rPr>
                <w:rFonts w:ascii="Times New Roman" w:eastAsia="Calibri" w:hAnsi="Times New Roman" w:cs="Times New Roman"/>
                <w:sz w:val="20"/>
                <w:szCs w:val="20"/>
              </w:rPr>
            </w:pPr>
            <w:r w:rsidRPr="007A1BAB">
              <w:rPr>
                <w:rFonts w:ascii="Times New Roman" w:eastAsia="Calibri" w:hAnsi="Times New Roman" w:cs="Times New Roman"/>
                <w:sz w:val="20"/>
                <w:szCs w:val="20"/>
              </w:rPr>
              <w:t xml:space="preserve">The following preferences are </w:t>
            </w:r>
            <w:r w:rsidRPr="007A1BAB">
              <w:rPr>
                <w:rFonts w:ascii="Times New Roman" w:eastAsia="Calibri" w:hAnsi="Times New Roman" w:cs="Times New Roman"/>
                <w:sz w:val="20"/>
                <w:szCs w:val="20"/>
                <w:u w:val="single"/>
              </w:rPr>
              <w:t xml:space="preserve">not in state bidder preferences, but are product preferences only. </w:t>
            </w:r>
            <w:r w:rsidRPr="007A1BAB">
              <w:rPr>
                <w:rFonts w:ascii="Times New Roman" w:eastAsia="Calibri" w:hAnsi="Times New Roman" w:cs="Times New Roman"/>
                <w:sz w:val="20"/>
                <w:szCs w:val="20"/>
              </w:rPr>
              <w:t xml:space="preserve"> Any bidder, whether in state or out of state, is entitled to a preference so long as the product offered is a Louisiana product</w:t>
            </w:r>
          </w:p>
        </w:tc>
        <w:tc>
          <w:tcPr>
            <w:tcW w:w="3960" w:type="dxa"/>
          </w:tcPr>
          <w:p w14:paraId="6AC9835D" w14:textId="77777777" w:rsidR="007875E3" w:rsidRPr="00C82A38" w:rsidRDefault="007875E3" w:rsidP="00ED1084">
            <w:pPr>
              <w:pStyle w:val="ListParagraph"/>
              <w:numPr>
                <w:ilvl w:val="0"/>
                <w:numId w:val="20"/>
              </w:numPr>
              <w:ind w:left="162" w:hanging="162"/>
              <w:rPr>
                <w:rFonts w:eastAsia="Calibri"/>
                <w:sz w:val="20"/>
                <w:szCs w:val="20"/>
              </w:rPr>
            </w:pPr>
            <w:r w:rsidRPr="0083034C">
              <w:rPr>
                <w:rStyle w:val="Strong"/>
                <w:b w:val="0"/>
                <w:color w:val="000000"/>
                <w:sz w:val="20"/>
                <w:szCs w:val="20"/>
              </w:rPr>
              <w:t>Preference shall not apply</w:t>
            </w:r>
            <w:r w:rsidRPr="0083034C">
              <w:rPr>
                <w:color w:val="000000"/>
                <w:sz w:val="20"/>
                <w:szCs w:val="20"/>
              </w:rPr>
              <w:t xml:space="preserve"> to Louisiana products whose source is </w:t>
            </w:r>
            <w:r w:rsidR="000A402B" w:rsidRPr="0083034C">
              <w:rPr>
                <w:color w:val="000000"/>
                <w:sz w:val="20"/>
                <w:szCs w:val="20"/>
              </w:rPr>
              <w:t>clay</w:t>
            </w:r>
            <w:r w:rsidRPr="0083034C">
              <w:rPr>
                <w:color w:val="000000"/>
                <w:sz w:val="20"/>
                <w:szCs w:val="20"/>
              </w:rPr>
              <w:t xml:space="preserve"> which is mined or originates in Louisiana and which is manufactured, processed or refined in Louisiana for sale as an expanded clay aggregate form different tha</w:t>
            </w:r>
            <w:r w:rsidR="00615F0C">
              <w:rPr>
                <w:color w:val="000000"/>
                <w:sz w:val="20"/>
                <w:szCs w:val="20"/>
              </w:rPr>
              <w:t>n</w:t>
            </w:r>
            <w:r w:rsidRPr="0083034C">
              <w:rPr>
                <w:color w:val="000000"/>
                <w:sz w:val="20"/>
                <w:szCs w:val="20"/>
              </w:rPr>
              <w:t xml:space="preserve"> its original state.  This exception from preference does not apply to bricks manufactured in Louisiana.</w:t>
            </w:r>
          </w:p>
          <w:p w14:paraId="6AC9835E" w14:textId="77777777" w:rsidR="007875E3" w:rsidRDefault="007875E3" w:rsidP="00ED1084">
            <w:pPr>
              <w:pStyle w:val="ListParagraph"/>
              <w:numPr>
                <w:ilvl w:val="0"/>
                <w:numId w:val="20"/>
              </w:numPr>
              <w:ind w:left="162" w:hanging="180"/>
              <w:rPr>
                <w:rFonts w:eastAsia="Calibri"/>
                <w:sz w:val="20"/>
                <w:szCs w:val="20"/>
              </w:rPr>
            </w:pPr>
            <w:r>
              <w:rPr>
                <w:rFonts w:eastAsia="Calibri"/>
                <w:sz w:val="20"/>
                <w:szCs w:val="20"/>
              </w:rPr>
              <w:t xml:space="preserve">During the 2011 legislative session, revised </w:t>
            </w:r>
            <w:r w:rsidRPr="00D37C54">
              <w:rPr>
                <w:rFonts w:eastAsia="Calibri"/>
                <w:b/>
                <w:sz w:val="20"/>
                <w:szCs w:val="20"/>
              </w:rPr>
              <w:t>Statute 39:1595.7</w:t>
            </w:r>
            <w:r>
              <w:rPr>
                <w:rFonts w:eastAsia="Calibri"/>
                <w:sz w:val="20"/>
                <w:szCs w:val="20"/>
              </w:rPr>
              <w:t xml:space="preserve"> was enacted that creates a 5% preference for products manufactured anywhere in the United States.  This preference applies if no Louisiana product preference takes place.</w:t>
            </w:r>
          </w:p>
          <w:p w14:paraId="6AC9835F" w14:textId="77777777" w:rsidR="007875E3" w:rsidRPr="000051B4" w:rsidRDefault="007875E3" w:rsidP="00ED1084">
            <w:pPr>
              <w:pStyle w:val="ListParagraph"/>
              <w:numPr>
                <w:ilvl w:val="0"/>
                <w:numId w:val="20"/>
              </w:numPr>
              <w:ind w:left="162" w:hanging="180"/>
              <w:rPr>
                <w:rFonts w:eastAsia="Calibri"/>
                <w:sz w:val="20"/>
                <w:szCs w:val="20"/>
              </w:rPr>
            </w:pPr>
            <w:r>
              <w:rPr>
                <w:rFonts w:eastAsia="Calibri"/>
                <w:sz w:val="20"/>
                <w:szCs w:val="20"/>
              </w:rPr>
              <w:t xml:space="preserve">In-state vendors given preference over out of state vendors provided cost </w:t>
            </w:r>
            <w:r w:rsidR="007A1BAB">
              <w:rPr>
                <w:rFonts w:eastAsia="Calibri"/>
                <w:sz w:val="20"/>
                <w:szCs w:val="20"/>
              </w:rPr>
              <w:t>does not exceed by more than 5% for rodeos and livestock shows.</w:t>
            </w:r>
          </w:p>
        </w:tc>
      </w:tr>
      <w:tr w:rsidR="00484B70" w:rsidRPr="00397714" w14:paraId="6AC98370" w14:textId="77777777" w:rsidTr="00397C5D">
        <w:trPr>
          <w:trHeight w:val="885"/>
        </w:trPr>
        <w:tc>
          <w:tcPr>
            <w:tcW w:w="1458" w:type="dxa"/>
            <w:vAlign w:val="center"/>
          </w:tcPr>
          <w:p w14:paraId="6AC98361" w14:textId="77777777" w:rsidR="00484B70" w:rsidRPr="00B00676" w:rsidRDefault="00484B70" w:rsidP="00484B7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Maine</w:t>
            </w:r>
          </w:p>
        </w:tc>
        <w:tc>
          <w:tcPr>
            <w:tcW w:w="1530" w:type="dxa"/>
            <w:vAlign w:val="center"/>
          </w:tcPr>
          <w:p w14:paraId="6AC98362" w14:textId="77777777" w:rsidR="00484B70" w:rsidRPr="00B00676" w:rsidRDefault="00484B70" w:rsidP="00484B7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363" w14:textId="77777777" w:rsidR="00484B70" w:rsidRPr="00B00676" w:rsidRDefault="00484B70" w:rsidP="00484B7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6AC98366" w14:textId="7FEA0991" w:rsidR="00E77D84" w:rsidRDefault="00373E1C" w:rsidP="00484B7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6AC98367" w14:textId="77777777" w:rsidR="00E77D84" w:rsidRDefault="00E77D84" w:rsidP="00484B70">
            <w:pPr>
              <w:spacing w:after="0" w:line="240" w:lineRule="auto"/>
              <w:jc w:val="center"/>
              <w:rPr>
                <w:rFonts w:ascii="Times New Roman" w:eastAsia="Calibri" w:hAnsi="Times New Roman" w:cs="Times New Roman"/>
                <w:sz w:val="20"/>
                <w:szCs w:val="20"/>
              </w:rPr>
            </w:pPr>
          </w:p>
          <w:p w14:paraId="6AC98369" w14:textId="77777777" w:rsidR="00E77D84" w:rsidRDefault="00E77D84" w:rsidP="00E77D84">
            <w:pPr>
              <w:spacing w:after="0" w:line="240" w:lineRule="auto"/>
              <w:jc w:val="center"/>
              <w:rPr>
                <w:rFonts w:ascii="Times New Roman" w:eastAsia="Calibri" w:hAnsi="Times New Roman" w:cs="Times New Roman"/>
                <w:sz w:val="20"/>
                <w:szCs w:val="20"/>
              </w:rPr>
            </w:pPr>
          </w:p>
          <w:p w14:paraId="6AC9836A" w14:textId="77777777" w:rsidR="00E77D84" w:rsidRPr="00E77D84" w:rsidRDefault="00E77D84" w:rsidP="00E77D84">
            <w:pPr>
              <w:spacing w:after="0" w:line="240" w:lineRule="auto"/>
              <w:jc w:val="center"/>
              <w:rPr>
                <w:rFonts w:ascii="Times New Roman" w:eastAsia="Calibri" w:hAnsi="Times New Roman" w:cs="Times New Roman"/>
                <w:sz w:val="20"/>
                <w:szCs w:val="20"/>
              </w:rPr>
            </w:pPr>
          </w:p>
          <w:p w14:paraId="6AC9836B" w14:textId="77777777" w:rsidR="00E77D84" w:rsidRPr="00E77D84" w:rsidRDefault="00E77D84" w:rsidP="00E77D84">
            <w:pPr>
              <w:spacing w:after="0" w:line="240" w:lineRule="auto"/>
              <w:jc w:val="center"/>
              <w:rPr>
                <w:rFonts w:ascii="Times New Roman" w:eastAsia="Calibri" w:hAnsi="Times New Roman" w:cs="Times New Roman"/>
                <w:sz w:val="20"/>
                <w:szCs w:val="20"/>
              </w:rPr>
            </w:pPr>
            <w:r w:rsidRPr="00E77D84">
              <w:rPr>
                <w:rFonts w:ascii="Times New Roman" w:eastAsia="Calibri" w:hAnsi="Times New Roman" w:cs="Times New Roman"/>
                <w:sz w:val="20"/>
                <w:szCs w:val="20"/>
              </w:rPr>
              <w:t>Best – Value</w:t>
            </w:r>
          </w:p>
          <w:p w14:paraId="47FD853D" w14:textId="77777777" w:rsidR="00484B70" w:rsidRDefault="00E77D84" w:rsidP="00E77D84">
            <w:pPr>
              <w:spacing w:after="0" w:line="240" w:lineRule="auto"/>
              <w:jc w:val="center"/>
              <w:rPr>
                <w:rFonts w:ascii="Times New Roman" w:eastAsia="Calibri" w:hAnsi="Times New Roman" w:cs="Times New Roman"/>
                <w:sz w:val="20"/>
                <w:szCs w:val="20"/>
              </w:rPr>
            </w:pPr>
            <w:r w:rsidRPr="00E77D84">
              <w:rPr>
                <w:rFonts w:ascii="Times New Roman" w:eastAsia="Calibri" w:hAnsi="Times New Roman" w:cs="Times New Roman"/>
                <w:sz w:val="20"/>
                <w:szCs w:val="20"/>
              </w:rPr>
              <w:t>Bidder</w:t>
            </w:r>
          </w:p>
          <w:p w14:paraId="242D0B75" w14:textId="77777777" w:rsidR="00373E1C" w:rsidRDefault="00373E1C" w:rsidP="00E77D84">
            <w:pPr>
              <w:spacing w:after="0" w:line="240" w:lineRule="auto"/>
              <w:jc w:val="center"/>
              <w:rPr>
                <w:rFonts w:ascii="Times New Roman" w:eastAsia="Calibri" w:hAnsi="Times New Roman" w:cs="Times New Roman"/>
                <w:sz w:val="20"/>
                <w:szCs w:val="20"/>
              </w:rPr>
            </w:pPr>
          </w:p>
          <w:p w14:paraId="4FA8DE24" w14:textId="77777777" w:rsidR="00373E1C" w:rsidRDefault="00373E1C" w:rsidP="00E77D84">
            <w:pPr>
              <w:spacing w:after="0" w:line="240" w:lineRule="auto"/>
              <w:jc w:val="center"/>
              <w:rPr>
                <w:rFonts w:ascii="Times New Roman" w:eastAsia="Calibri" w:hAnsi="Times New Roman" w:cs="Times New Roman"/>
                <w:sz w:val="20"/>
                <w:szCs w:val="20"/>
              </w:rPr>
            </w:pPr>
          </w:p>
          <w:p w14:paraId="7DF9EEA1" w14:textId="77777777" w:rsidR="00373E1C" w:rsidRDefault="00373E1C" w:rsidP="00E77D84">
            <w:pPr>
              <w:spacing w:after="0" w:line="240" w:lineRule="auto"/>
              <w:jc w:val="center"/>
              <w:rPr>
                <w:rFonts w:ascii="Times New Roman" w:eastAsia="Calibri" w:hAnsi="Times New Roman" w:cs="Times New Roman"/>
                <w:sz w:val="20"/>
                <w:szCs w:val="20"/>
              </w:rPr>
            </w:pPr>
          </w:p>
          <w:p w14:paraId="6AC9836C" w14:textId="1C5EDABB" w:rsidR="00373E1C" w:rsidRPr="008A3543" w:rsidRDefault="00373E1C" w:rsidP="00E77D84">
            <w:pPr>
              <w:spacing w:after="0" w:line="240" w:lineRule="auto"/>
              <w:jc w:val="center"/>
              <w:rPr>
                <w:rFonts w:eastAsia="Calibri" w:cs="Times New Roman"/>
                <w:b/>
                <w:sz w:val="24"/>
                <w:szCs w:val="24"/>
              </w:rPr>
            </w:pPr>
          </w:p>
        </w:tc>
        <w:tc>
          <w:tcPr>
            <w:tcW w:w="3960" w:type="dxa"/>
          </w:tcPr>
          <w:p w14:paraId="6AC9836D" w14:textId="77777777" w:rsidR="00484B70" w:rsidRDefault="00484B70" w:rsidP="00ED1084">
            <w:pPr>
              <w:pStyle w:val="ListParagraph"/>
              <w:numPr>
                <w:ilvl w:val="0"/>
                <w:numId w:val="21"/>
              </w:numPr>
              <w:ind w:left="162" w:hanging="180"/>
              <w:rPr>
                <w:color w:val="000000"/>
                <w:sz w:val="20"/>
                <w:szCs w:val="20"/>
              </w:rPr>
            </w:pPr>
            <w:r w:rsidRPr="005262A0">
              <w:rPr>
                <w:b/>
                <w:sz w:val="20"/>
                <w:szCs w:val="20"/>
              </w:rPr>
              <w:t>Title 5 M.R.S.A Statute 1825-B (8)</w:t>
            </w:r>
            <w:r w:rsidRPr="00FB25F3">
              <w:rPr>
                <w:sz w:val="20"/>
                <w:szCs w:val="20"/>
              </w:rPr>
              <w:t xml:space="preserve"> </w:t>
            </w:r>
            <w:r w:rsidRPr="00FB25F3">
              <w:rPr>
                <w:color w:val="000000"/>
                <w:sz w:val="20"/>
                <w:szCs w:val="20"/>
              </w:rPr>
              <w:t xml:space="preserve">The Director of the Bureau of General </w:t>
            </w:r>
            <w:r w:rsidR="001713D8">
              <w:rPr>
                <w:color w:val="000000"/>
                <w:sz w:val="20"/>
                <w:szCs w:val="20"/>
              </w:rPr>
              <w:t>S</w:t>
            </w:r>
            <w:r w:rsidRPr="00FB25F3">
              <w:rPr>
                <w:color w:val="000000"/>
                <w:sz w:val="20"/>
                <w:szCs w:val="20"/>
              </w:rPr>
              <w:t>ervices shall award contracts or purchases to in-state bidders or to bidders offering commodities produced or manufactured in the State if the price, quality, availability and other factors are equivalent.</w:t>
            </w:r>
          </w:p>
          <w:p w14:paraId="6AC9836E" w14:textId="77777777" w:rsidR="00484B70" w:rsidRPr="007A1BAB" w:rsidRDefault="00484B70" w:rsidP="001713D8">
            <w:pPr>
              <w:pStyle w:val="ListParagraph"/>
              <w:numPr>
                <w:ilvl w:val="0"/>
                <w:numId w:val="21"/>
              </w:numPr>
              <w:ind w:left="162" w:hanging="162"/>
              <w:rPr>
                <w:rFonts w:asciiTheme="minorHAnsi" w:hAnsiTheme="minorHAnsi"/>
                <w:b/>
                <w:bCs/>
                <w:sz w:val="16"/>
                <w:szCs w:val="16"/>
              </w:rPr>
            </w:pPr>
            <w:r w:rsidRPr="005262A0">
              <w:rPr>
                <w:rStyle w:val="Strong"/>
                <w:rFonts w:eastAsiaTheme="minorEastAsia"/>
                <w:color w:val="000000"/>
                <w:sz w:val="20"/>
                <w:szCs w:val="20"/>
              </w:rPr>
              <w:t>Title 5 M.R.S.A  Statute 1825-B (9)</w:t>
            </w:r>
            <w:r w:rsidRPr="00FB25F3">
              <w:rPr>
                <w:rStyle w:val="Strong"/>
                <w:rFonts w:eastAsiaTheme="minorEastAsia"/>
                <w:b w:val="0"/>
                <w:color w:val="000000"/>
                <w:sz w:val="20"/>
                <w:szCs w:val="20"/>
              </w:rPr>
              <w:t xml:space="preserve">  In determining the best</w:t>
            </w:r>
            <w:r w:rsidR="001713D8">
              <w:rPr>
                <w:rStyle w:val="Strong"/>
                <w:rFonts w:eastAsiaTheme="minorEastAsia"/>
                <w:b w:val="0"/>
                <w:color w:val="000000"/>
                <w:sz w:val="20"/>
                <w:szCs w:val="20"/>
              </w:rPr>
              <w:t xml:space="preserve"> </w:t>
            </w:r>
            <w:r w:rsidRPr="00FB25F3">
              <w:rPr>
                <w:rStyle w:val="Strong"/>
                <w:rFonts w:eastAsiaTheme="minorEastAsia"/>
                <w:b w:val="0"/>
                <w:color w:val="000000"/>
                <w:sz w:val="20"/>
                <w:szCs w:val="20"/>
              </w:rPr>
              <w:t>value bidder, the Director of the B</w:t>
            </w:r>
            <w:r w:rsidRPr="00FB25F3">
              <w:rPr>
                <w:color w:val="000000"/>
                <w:sz w:val="20"/>
                <w:szCs w:val="20"/>
              </w:rPr>
              <w:t>ureau of General Services</w:t>
            </w:r>
          </w:p>
          <w:p w14:paraId="6AC9836F" w14:textId="32EB476B" w:rsidR="007A1BAB" w:rsidRPr="00E77D84" w:rsidRDefault="00E77D84" w:rsidP="007A1BAB">
            <w:pPr>
              <w:pStyle w:val="ListParagraph"/>
              <w:ind w:left="162"/>
              <w:rPr>
                <w:rStyle w:val="Strong"/>
                <w:sz w:val="20"/>
                <w:szCs w:val="20"/>
              </w:rPr>
            </w:pPr>
            <w:proofErr w:type="gramStart"/>
            <w:r w:rsidRPr="00E77D84">
              <w:rPr>
                <w:bCs/>
                <w:sz w:val="20"/>
                <w:szCs w:val="20"/>
              </w:rPr>
              <w:t>or</w:t>
            </w:r>
            <w:proofErr w:type="gramEnd"/>
            <w:r w:rsidRPr="00E77D84">
              <w:rPr>
                <w:bCs/>
                <w:sz w:val="20"/>
                <w:szCs w:val="20"/>
              </w:rPr>
              <w:t xml:space="preserve"> any department or agency of the State shall, for the purpose of awarding a contract, add a percent increase on the bid of a non-resident bidder equal to the percent, if any, of the preference given to that bidder in the state in which the bidder resides</w:t>
            </w:r>
            <w:r w:rsidR="00CA1CC9">
              <w:rPr>
                <w:bCs/>
                <w:sz w:val="20"/>
                <w:szCs w:val="20"/>
              </w:rPr>
              <w:t>.</w:t>
            </w:r>
          </w:p>
        </w:tc>
      </w:tr>
      <w:tr w:rsidR="00E77D84" w:rsidRPr="00397714" w14:paraId="6AC98382" w14:textId="77777777" w:rsidTr="00397C5D">
        <w:trPr>
          <w:trHeight w:val="885"/>
        </w:trPr>
        <w:tc>
          <w:tcPr>
            <w:tcW w:w="1458" w:type="dxa"/>
            <w:vAlign w:val="center"/>
          </w:tcPr>
          <w:p w14:paraId="6AC98371" w14:textId="77777777" w:rsidR="00E77D84" w:rsidRDefault="00E77D84" w:rsidP="00E77D84">
            <w:pPr>
              <w:spacing w:after="0" w:line="240" w:lineRule="auto"/>
              <w:jc w:val="center"/>
              <w:rPr>
                <w:rFonts w:ascii="Times New Roman" w:eastAsia="Calibri" w:hAnsi="Times New Roman" w:cs="Times New Roman"/>
                <w:sz w:val="20"/>
                <w:szCs w:val="20"/>
              </w:rPr>
            </w:pPr>
          </w:p>
          <w:p w14:paraId="6AC98372" w14:textId="77777777" w:rsidR="00E77D84" w:rsidRPr="00B00676" w:rsidRDefault="00E77D84"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Maryland</w:t>
            </w:r>
          </w:p>
        </w:tc>
        <w:tc>
          <w:tcPr>
            <w:tcW w:w="1530" w:type="dxa"/>
            <w:vAlign w:val="center"/>
          </w:tcPr>
          <w:p w14:paraId="6AC98373" w14:textId="77777777" w:rsidR="00E77D84" w:rsidRPr="00B00676" w:rsidRDefault="00E77D84"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374" w14:textId="77777777" w:rsidR="00E77D84" w:rsidRPr="00B00676" w:rsidRDefault="00E77D84"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6AC98376" w14:textId="1F82BA18" w:rsidR="00E77D84" w:rsidRDefault="00E77D84" w:rsidP="00E77D84">
            <w:pPr>
              <w:spacing w:after="0" w:line="240" w:lineRule="auto"/>
              <w:jc w:val="center"/>
              <w:rPr>
                <w:rFonts w:ascii="Times New Roman" w:eastAsia="Calibri" w:hAnsi="Times New Roman" w:cs="Times New Roman"/>
                <w:sz w:val="20"/>
                <w:szCs w:val="20"/>
              </w:rPr>
            </w:pPr>
          </w:p>
          <w:p w14:paraId="7529EADB" w14:textId="6423BFFA" w:rsidR="00373E1C" w:rsidRDefault="00373E1C" w:rsidP="00E77D84">
            <w:pPr>
              <w:spacing w:after="0" w:line="240" w:lineRule="auto"/>
              <w:jc w:val="center"/>
              <w:rPr>
                <w:rFonts w:ascii="Times New Roman" w:eastAsia="Calibri" w:hAnsi="Times New Roman" w:cs="Times New Roman"/>
                <w:sz w:val="20"/>
                <w:szCs w:val="20"/>
              </w:rPr>
            </w:pPr>
          </w:p>
          <w:p w14:paraId="4A88D3BA" w14:textId="7E2F74B6" w:rsidR="00373E1C" w:rsidRDefault="00373E1C" w:rsidP="00E77D84">
            <w:pPr>
              <w:spacing w:after="0" w:line="240" w:lineRule="auto"/>
              <w:jc w:val="center"/>
              <w:rPr>
                <w:rFonts w:ascii="Times New Roman" w:eastAsia="Calibri" w:hAnsi="Times New Roman" w:cs="Times New Roman"/>
                <w:sz w:val="20"/>
                <w:szCs w:val="20"/>
              </w:rPr>
            </w:pPr>
          </w:p>
          <w:p w14:paraId="7D9D6AC4" w14:textId="65F4EA14" w:rsidR="00373E1C" w:rsidRDefault="00373E1C"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6AC98377" w14:textId="77777777" w:rsidR="00E77D84" w:rsidRDefault="00E77D84" w:rsidP="00E77D84">
            <w:pPr>
              <w:spacing w:after="0" w:line="240" w:lineRule="auto"/>
              <w:jc w:val="center"/>
              <w:rPr>
                <w:rFonts w:ascii="Times New Roman" w:eastAsia="Calibri" w:hAnsi="Times New Roman" w:cs="Times New Roman"/>
                <w:sz w:val="20"/>
                <w:szCs w:val="20"/>
              </w:rPr>
            </w:pPr>
          </w:p>
          <w:p w14:paraId="6AC98378" w14:textId="77777777" w:rsidR="00E77D84" w:rsidRDefault="00E77D84" w:rsidP="00E77D84">
            <w:pPr>
              <w:spacing w:after="0" w:line="240" w:lineRule="auto"/>
              <w:jc w:val="center"/>
              <w:rPr>
                <w:rFonts w:ascii="Times New Roman" w:eastAsia="Calibri" w:hAnsi="Times New Roman" w:cs="Times New Roman"/>
                <w:sz w:val="20"/>
                <w:szCs w:val="20"/>
              </w:rPr>
            </w:pPr>
          </w:p>
          <w:p w14:paraId="6AC9837A" w14:textId="77777777" w:rsidR="00E77D84" w:rsidRDefault="00E77D84" w:rsidP="00E77D84">
            <w:pPr>
              <w:spacing w:after="0" w:line="240" w:lineRule="auto"/>
              <w:jc w:val="center"/>
              <w:rPr>
                <w:rFonts w:ascii="Times New Roman" w:eastAsia="Calibri" w:hAnsi="Times New Roman" w:cs="Times New Roman"/>
                <w:sz w:val="20"/>
                <w:szCs w:val="20"/>
              </w:rPr>
            </w:pPr>
          </w:p>
          <w:p w14:paraId="6AC9837B" w14:textId="77777777" w:rsidR="00E77D84" w:rsidRDefault="00E77D84" w:rsidP="00E77D84">
            <w:pPr>
              <w:spacing w:after="0" w:line="240" w:lineRule="auto"/>
              <w:jc w:val="center"/>
              <w:rPr>
                <w:rFonts w:ascii="Times New Roman" w:eastAsia="Calibri" w:hAnsi="Times New Roman" w:cs="Times New Roman"/>
                <w:sz w:val="20"/>
                <w:szCs w:val="20"/>
              </w:rPr>
            </w:pPr>
          </w:p>
          <w:p w14:paraId="6AC9837C" w14:textId="64DC5659" w:rsidR="00E77D84" w:rsidRPr="00B00676" w:rsidRDefault="00E77D84" w:rsidP="00E77D84">
            <w:pPr>
              <w:spacing w:after="0" w:line="240" w:lineRule="auto"/>
              <w:jc w:val="center"/>
              <w:rPr>
                <w:rFonts w:ascii="Times New Roman" w:eastAsia="Calibri" w:hAnsi="Times New Roman" w:cs="Times New Roman"/>
                <w:sz w:val="20"/>
                <w:szCs w:val="20"/>
              </w:rPr>
            </w:pPr>
          </w:p>
        </w:tc>
        <w:tc>
          <w:tcPr>
            <w:tcW w:w="3960" w:type="dxa"/>
          </w:tcPr>
          <w:p w14:paraId="6AC9837D" w14:textId="77777777" w:rsidR="00E77D84" w:rsidRPr="00841ECA" w:rsidRDefault="00E77D84" w:rsidP="00E77D84">
            <w:pPr>
              <w:pStyle w:val="ListParagraph"/>
              <w:numPr>
                <w:ilvl w:val="0"/>
                <w:numId w:val="21"/>
              </w:numPr>
              <w:ind w:left="162" w:hanging="180"/>
              <w:jc w:val="both"/>
              <w:rPr>
                <w:rFonts w:eastAsia="Calibri"/>
                <w:sz w:val="20"/>
                <w:szCs w:val="20"/>
              </w:rPr>
            </w:pPr>
            <w:r w:rsidRPr="00841ECA">
              <w:rPr>
                <w:rFonts w:eastAsia="Calibri"/>
                <w:sz w:val="20"/>
                <w:szCs w:val="20"/>
              </w:rPr>
              <w:t xml:space="preserve">Reciprocal law applies to </w:t>
            </w:r>
            <w:r>
              <w:rPr>
                <w:rFonts w:eastAsia="Calibri"/>
                <w:sz w:val="20"/>
                <w:szCs w:val="20"/>
              </w:rPr>
              <w:t xml:space="preserve">all </w:t>
            </w:r>
            <w:r w:rsidRPr="00841ECA">
              <w:rPr>
                <w:rFonts w:eastAsia="Calibri"/>
                <w:sz w:val="20"/>
                <w:szCs w:val="20"/>
              </w:rPr>
              <w:t>State p</w:t>
            </w:r>
            <w:r>
              <w:rPr>
                <w:rFonts w:eastAsia="Calibri"/>
                <w:sz w:val="20"/>
                <w:szCs w:val="20"/>
              </w:rPr>
              <w:t>rocurement.</w:t>
            </w:r>
          </w:p>
          <w:p w14:paraId="6AC9837E" w14:textId="77777777" w:rsidR="00E77D84" w:rsidRDefault="00E77D84" w:rsidP="00E77D84">
            <w:pPr>
              <w:pStyle w:val="ListParagraph"/>
              <w:numPr>
                <w:ilvl w:val="1"/>
                <w:numId w:val="21"/>
              </w:numPr>
              <w:tabs>
                <w:tab w:val="left" w:pos="162"/>
              </w:tabs>
              <w:ind w:left="432" w:hanging="270"/>
              <w:rPr>
                <w:rFonts w:eastAsia="Calibri"/>
                <w:sz w:val="20"/>
                <w:szCs w:val="20"/>
              </w:rPr>
            </w:pPr>
            <w:r w:rsidRPr="000051B4">
              <w:rPr>
                <w:rFonts w:eastAsia="Calibri"/>
                <w:sz w:val="20"/>
                <w:szCs w:val="20"/>
              </w:rPr>
              <w:t xml:space="preserve">The term “preference” in reciprocal law has been substituted for the term “advantage” to take care of residency or other types of preference. </w:t>
            </w:r>
          </w:p>
          <w:p w14:paraId="6AC9837F" w14:textId="77777777" w:rsidR="00E77D84" w:rsidRPr="004A2FB5" w:rsidRDefault="00E77D84" w:rsidP="00E77D84">
            <w:pPr>
              <w:pStyle w:val="ListParagraph"/>
              <w:numPr>
                <w:ilvl w:val="0"/>
                <w:numId w:val="22"/>
              </w:numPr>
              <w:tabs>
                <w:tab w:val="left" w:pos="432"/>
              </w:tabs>
              <w:ind w:left="270" w:hanging="108"/>
              <w:rPr>
                <w:rFonts w:eastAsia="Calibri"/>
                <w:sz w:val="20"/>
                <w:szCs w:val="20"/>
              </w:rPr>
            </w:pPr>
            <w:r w:rsidRPr="004A2FB5">
              <w:rPr>
                <w:rFonts w:eastAsia="Calibri"/>
                <w:sz w:val="20"/>
                <w:szCs w:val="20"/>
              </w:rPr>
              <w:t>Vendor need not claim preference.</w:t>
            </w:r>
          </w:p>
          <w:p w14:paraId="6AC98381" w14:textId="73E98579" w:rsidR="00E77D84" w:rsidRPr="006F3303" w:rsidRDefault="00E77D84" w:rsidP="00CA1CC9">
            <w:pPr>
              <w:pStyle w:val="ListParagraph"/>
              <w:numPr>
                <w:ilvl w:val="0"/>
                <w:numId w:val="21"/>
              </w:numPr>
              <w:tabs>
                <w:tab w:val="left" w:pos="432"/>
              </w:tabs>
              <w:ind w:left="162" w:hanging="180"/>
              <w:rPr>
                <w:rFonts w:eastAsia="Calibri"/>
                <w:sz w:val="20"/>
                <w:szCs w:val="20"/>
              </w:rPr>
            </w:pPr>
            <w:r w:rsidRPr="00731705">
              <w:rPr>
                <w:rFonts w:eastAsia="Calibri"/>
                <w:sz w:val="20"/>
                <w:szCs w:val="20"/>
              </w:rPr>
              <w:t>“Resident bidder” means a bidder whose principal office is located in the State.</w:t>
            </w:r>
          </w:p>
        </w:tc>
      </w:tr>
      <w:tr w:rsidR="00E77D84" w:rsidRPr="00397714" w14:paraId="6AC9839B" w14:textId="77777777" w:rsidTr="007350A1">
        <w:tc>
          <w:tcPr>
            <w:tcW w:w="1458" w:type="dxa"/>
            <w:vAlign w:val="center"/>
          </w:tcPr>
          <w:p w14:paraId="6AC98383" w14:textId="77777777" w:rsidR="00E77D84" w:rsidRDefault="00E77D84" w:rsidP="00E77D84">
            <w:pPr>
              <w:spacing w:after="0" w:line="240" w:lineRule="auto"/>
              <w:jc w:val="center"/>
              <w:rPr>
                <w:rFonts w:ascii="Times New Roman" w:eastAsia="Calibri" w:hAnsi="Times New Roman" w:cs="Times New Roman"/>
                <w:sz w:val="20"/>
                <w:szCs w:val="20"/>
              </w:rPr>
            </w:pPr>
          </w:p>
          <w:p w14:paraId="6AC98384" w14:textId="77777777" w:rsidR="00E77D84" w:rsidRDefault="00E77D84" w:rsidP="00E77D84">
            <w:pPr>
              <w:spacing w:after="0" w:line="240" w:lineRule="auto"/>
              <w:jc w:val="center"/>
              <w:rPr>
                <w:rFonts w:ascii="Times New Roman" w:eastAsia="Calibri" w:hAnsi="Times New Roman" w:cs="Times New Roman"/>
                <w:sz w:val="20"/>
                <w:szCs w:val="20"/>
              </w:rPr>
            </w:pPr>
          </w:p>
          <w:p w14:paraId="6AC98385" w14:textId="77777777" w:rsidR="00E77D84" w:rsidRDefault="00E77D84"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Massachusetts</w:t>
            </w:r>
          </w:p>
          <w:p w14:paraId="6AC98386" w14:textId="77777777" w:rsidR="00E77D84" w:rsidRDefault="00E77D84" w:rsidP="00E77D84">
            <w:pPr>
              <w:spacing w:after="0" w:line="240" w:lineRule="auto"/>
              <w:jc w:val="center"/>
              <w:rPr>
                <w:rFonts w:ascii="Times New Roman" w:eastAsia="Calibri" w:hAnsi="Times New Roman" w:cs="Times New Roman"/>
                <w:sz w:val="20"/>
                <w:szCs w:val="20"/>
              </w:rPr>
            </w:pPr>
          </w:p>
          <w:p w14:paraId="6AC98387" w14:textId="77777777" w:rsidR="00E77D84" w:rsidRPr="00B00676" w:rsidRDefault="00E77D84" w:rsidP="00E77D84">
            <w:pPr>
              <w:spacing w:after="0" w:line="240" w:lineRule="auto"/>
              <w:jc w:val="center"/>
              <w:rPr>
                <w:rFonts w:ascii="Times New Roman" w:eastAsia="Calibri" w:hAnsi="Times New Roman" w:cs="Times New Roman"/>
                <w:sz w:val="20"/>
                <w:szCs w:val="20"/>
              </w:rPr>
            </w:pPr>
          </w:p>
        </w:tc>
        <w:tc>
          <w:tcPr>
            <w:tcW w:w="1530" w:type="dxa"/>
            <w:vAlign w:val="center"/>
          </w:tcPr>
          <w:p w14:paraId="6AC98388" w14:textId="77777777" w:rsidR="00E77D84" w:rsidRDefault="00E77D84" w:rsidP="00E77D84">
            <w:pPr>
              <w:spacing w:after="0" w:line="240" w:lineRule="auto"/>
              <w:jc w:val="center"/>
              <w:rPr>
                <w:rFonts w:ascii="Times New Roman" w:eastAsia="Calibri" w:hAnsi="Times New Roman" w:cs="Times New Roman"/>
                <w:sz w:val="20"/>
                <w:szCs w:val="20"/>
              </w:rPr>
            </w:pPr>
          </w:p>
          <w:p w14:paraId="6AC98389" w14:textId="77777777" w:rsidR="00E77D84" w:rsidRDefault="00E77D84" w:rsidP="00E77D84">
            <w:pPr>
              <w:spacing w:after="0" w:line="240" w:lineRule="auto"/>
              <w:jc w:val="center"/>
              <w:rPr>
                <w:rFonts w:ascii="Times New Roman" w:eastAsia="Calibri" w:hAnsi="Times New Roman" w:cs="Times New Roman"/>
                <w:sz w:val="20"/>
                <w:szCs w:val="20"/>
              </w:rPr>
            </w:pPr>
          </w:p>
          <w:p w14:paraId="6AC9838A" w14:textId="77777777" w:rsidR="00E77D84" w:rsidRDefault="00E77D84"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38B" w14:textId="77777777" w:rsidR="00E77D84" w:rsidRDefault="00E77D84" w:rsidP="00E77D84">
            <w:pPr>
              <w:spacing w:after="0" w:line="240" w:lineRule="auto"/>
              <w:jc w:val="center"/>
              <w:rPr>
                <w:rFonts w:ascii="Times New Roman" w:eastAsia="Calibri" w:hAnsi="Times New Roman" w:cs="Times New Roman"/>
                <w:sz w:val="20"/>
                <w:szCs w:val="20"/>
              </w:rPr>
            </w:pPr>
          </w:p>
          <w:p w14:paraId="6AC9838C" w14:textId="77777777" w:rsidR="00E77D84" w:rsidRDefault="00E77D84" w:rsidP="00E77D84">
            <w:pPr>
              <w:spacing w:after="0" w:line="240" w:lineRule="auto"/>
              <w:jc w:val="center"/>
              <w:rPr>
                <w:rFonts w:ascii="Times New Roman" w:eastAsia="Calibri" w:hAnsi="Times New Roman" w:cs="Times New Roman"/>
                <w:sz w:val="20"/>
                <w:szCs w:val="20"/>
              </w:rPr>
            </w:pPr>
          </w:p>
          <w:p w14:paraId="6AC9838D" w14:textId="77777777" w:rsidR="00E77D84" w:rsidRPr="00B00676" w:rsidRDefault="00E77D84" w:rsidP="00E77D84">
            <w:pPr>
              <w:spacing w:after="0" w:line="240" w:lineRule="auto"/>
              <w:jc w:val="center"/>
              <w:rPr>
                <w:rFonts w:ascii="Times New Roman" w:eastAsia="Calibri" w:hAnsi="Times New Roman" w:cs="Times New Roman"/>
                <w:sz w:val="20"/>
                <w:szCs w:val="20"/>
              </w:rPr>
            </w:pPr>
          </w:p>
        </w:tc>
        <w:tc>
          <w:tcPr>
            <w:tcW w:w="1350" w:type="dxa"/>
            <w:vAlign w:val="center"/>
          </w:tcPr>
          <w:p w14:paraId="6AC9838E" w14:textId="77777777" w:rsidR="00E77D84" w:rsidRDefault="00E77D84" w:rsidP="00E77D84">
            <w:pPr>
              <w:spacing w:after="0" w:line="240" w:lineRule="auto"/>
              <w:jc w:val="center"/>
              <w:rPr>
                <w:rFonts w:ascii="Times New Roman" w:eastAsia="Calibri" w:hAnsi="Times New Roman" w:cs="Times New Roman"/>
                <w:sz w:val="20"/>
                <w:szCs w:val="20"/>
              </w:rPr>
            </w:pPr>
          </w:p>
          <w:p w14:paraId="6AC9838F" w14:textId="77777777" w:rsidR="00E77D84" w:rsidRDefault="00E77D84" w:rsidP="00E77D84">
            <w:pPr>
              <w:spacing w:after="0" w:line="240" w:lineRule="auto"/>
              <w:jc w:val="center"/>
              <w:rPr>
                <w:rFonts w:ascii="Times New Roman" w:eastAsia="Calibri" w:hAnsi="Times New Roman" w:cs="Times New Roman"/>
                <w:sz w:val="20"/>
                <w:szCs w:val="20"/>
              </w:rPr>
            </w:pPr>
          </w:p>
          <w:p w14:paraId="6AC98390" w14:textId="77777777" w:rsidR="00E77D84" w:rsidRDefault="00E77D84"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391" w14:textId="77777777" w:rsidR="00E77D84" w:rsidRDefault="00E77D84" w:rsidP="00E77D84">
            <w:pPr>
              <w:spacing w:after="0" w:line="240" w:lineRule="auto"/>
              <w:jc w:val="center"/>
              <w:rPr>
                <w:rFonts w:ascii="Times New Roman" w:eastAsia="Calibri" w:hAnsi="Times New Roman" w:cs="Times New Roman"/>
                <w:sz w:val="20"/>
                <w:szCs w:val="20"/>
              </w:rPr>
            </w:pPr>
          </w:p>
          <w:p w14:paraId="6AC98392" w14:textId="77777777" w:rsidR="00E77D84" w:rsidRPr="001A17A8" w:rsidRDefault="00E77D84" w:rsidP="00E77D84">
            <w:pPr>
              <w:spacing w:after="0" w:line="240" w:lineRule="auto"/>
              <w:jc w:val="center"/>
              <w:rPr>
                <w:rStyle w:val="Strong"/>
                <w:rFonts w:cs="Times New Roman"/>
                <w:sz w:val="16"/>
                <w:szCs w:val="16"/>
              </w:rPr>
            </w:pPr>
          </w:p>
          <w:p w14:paraId="6AC98393" w14:textId="77777777" w:rsidR="00E77D84" w:rsidRPr="00B00676" w:rsidRDefault="00E77D84" w:rsidP="00E77D84">
            <w:pPr>
              <w:spacing w:after="0" w:line="240" w:lineRule="auto"/>
              <w:jc w:val="center"/>
              <w:rPr>
                <w:rFonts w:ascii="Times New Roman" w:eastAsia="Calibri" w:hAnsi="Times New Roman" w:cs="Times New Roman"/>
                <w:sz w:val="20"/>
                <w:szCs w:val="20"/>
              </w:rPr>
            </w:pPr>
          </w:p>
        </w:tc>
        <w:tc>
          <w:tcPr>
            <w:tcW w:w="1440" w:type="dxa"/>
            <w:vAlign w:val="center"/>
          </w:tcPr>
          <w:p w14:paraId="77758B21" w14:textId="77777777" w:rsidR="00373E1C" w:rsidRDefault="00373E1C" w:rsidP="00E77D84">
            <w:pPr>
              <w:spacing w:after="0" w:line="240" w:lineRule="auto"/>
              <w:jc w:val="center"/>
              <w:rPr>
                <w:rFonts w:ascii="Times New Roman" w:eastAsia="Calibri" w:hAnsi="Times New Roman" w:cs="Times New Roman"/>
                <w:sz w:val="20"/>
                <w:szCs w:val="20"/>
              </w:rPr>
            </w:pPr>
          </w:p>
          <w:p w14:paraId="6AC98394" w14:textId="3BAD03BF" w:rsidR="00E77D84" w:rsidRDefault="00373E1C"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6AC98395" w14:textId="77777777" w:rsidR="00E77D84" w:rsidRDefault="00E77D84" w:rsidP="00E77D84">
            <w:pPr>
              <w:spacing w:after="0" w:line="240" w:lineRule="auto"/>
              <w:jc w:val="center"/>
              <w:rPr>
                <w:rFonts w:ascii="Times New Roman" w:eastAsia="Calibri" w:hAnsi="Times New Roman" w:cs="Times New Roman"/>
                <w:sz w:val="20"/>
                <w:szCs w:val="20"/>
              </w:rPr>
            </w:pPr>
          </w:p>
          <w:p w14:paraId="6AC98397" w14:textId="77777777" w:rsidR="00E77D84" w:rsidRDefault="00E77D84" w:rsidP="00E77D84">
            <w:pPr>
              <w:spacing w:after="0" w:line="240" w:lineRule="auto"/>
              <w:jc w:val="center"/>
              <w:rPr>
                <w:rFonts w:ascii="Times New Roman" w:eastAsia="Calibri" w:hAnsi="Times New Roman" w:cs="Times New Roman"/>
                <w:sz w:val="20"/>
                <w:szCs w:val="20"/>
              </w:rPr>
            </w:pPr>
          </w:p>
          <w:p w14:paraId="6AC98399" w14:textId="77777777" w:rsidR="00E77D84" w:rsidRPr="00B00676" w:rsidRDefault="00E77D84" w:rsidP="00E77D84">
            <w:pPr>
              <w:spacing w:after="0" w:line="240" w:lineRule="auto"/>
              <w:jc w:val="center"/>
              <w:rPr>
                <w:rFonts w:ascii="Times New Roman" w:eastAsia="Calibri" w:hAnsi="Times New Roman" w:cs="Times New Roman"/>
                <w:sz w:val="20"/>
                <w:szCs w:val="20"/>
              </w:rPr>
            </w:pPr>
          </w:p>
        </w:tc>
        <w:tc>
          <w:tcPr>
            <w:tcW w:w="3960" w:type="dxa"/>
            <w:vAlign w:val="center"/>
          </w:tcPr>
          <w:p w14:paraId="6AC9839A" w14:textId="77777777" w:rsidR="00E77D84" w:rsidRPr="00387891" w:rsidRDefault="00E77D84" w:rsidP="00E77D84">
            <w:pPr>
              <w:pStyle w:val="ListParagraph"/>
              <w:numPr>
                <w:ilvl w:val="0"/>
                <w:numId w:val="23"/>
              </w:numPr>
              <w:ind w:left="162" w:hanging="180"/>
              <w:rPr>
                <w:rFonts w:eastAsia="Calibri"/>
                <w:sz w:val="20"/>
                <w:szCs w:val="20"/>
              </w:rPr>
            </w:pPr>
            <w:r>
              <w:rPr>
                <w:rFonts w:eastAsia="Calibri"/>
                <w:sz w:val="20"/>
                <w:szCs w:val="20"/>
              </w:rPr>
              <w:t>T</w:t>
            </w:r>
            <w:r w:rsidRPr="00387891">
              <w:rPr>
                <w:rFonts w:eastAsia="Calibri"/>
                <w:sz w:val="20"/>
                <w:szCs w:val="20"/>
              </w:rPr>
              <w:t xml:space="preserve">hat all things being equal, the State </w:t>
            </w:r>
            <w:r w:rsidRPr="00387891">
              <w:rPr>
                <w:rFonts w:eastAsia="Calibri"/>
                <w:sz w:val="20"/>
                <w:szCs w:val="20"/>
                <w:u w:val="single"/>
              </w:rPr>
              <w:t>may</w:t>
            </w:r>
            <w:r w:rsidRPr="00387891">
              <w:rPr>
                <w:rFonts w:eastAsia="Calibri"/>
                <w:sz w:val="20"/>
                <w:szCs w:val="20"/>
              </w:rPr>
              <w:t xml:space="preserve"> give a preference to goods and supplies first manufactured and sold in the Commonwealth, and then manufactured and sold domestically.  We assign no percent under this statute.</w:t>
            </w:r>
          </w:p>
        </w:tc>
      </w:tr>
      <w:tr w:rsidR="00E77D84" w:rsidRPr="00397714" w14:paraId="6AC983A1" w14:textId="77777777" w:rsidTr="00E77D84">
        <w:trPr>
          <w:trHeight w:val="795"/>
        </w:trPr>
        <w:tc>
          <w:tcPr>
            <w:tcW w:w="1458" w:type="dxa"/>
            <w:tcBorders>
              <w:bottom w:val="double" w:sz="2" w:space="0" w:color="auto"/>
            </w:tcBorders>
            <w:vAlign w:val="center"/>
          </w:tcPr>
          <w:p w14:paraId="6AC9839C" w14:textId="77777777" w:rsidR="00E77D84" w:rsidRPr="00B00676" w:rsidRDefault="00E77D84" w:rsidP="00E77D84">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tcBorders>
              <w:bottom w:val="double" w:sz="2" w:space="0" w:color="auto"/>
            </w:tcBorders>
            <w:vAlign w:val="center"/>
          </w:tcPr>
          <w:p w14:paraId="6AC9839D" w14:textId="77777777" w:rsidR="00E77D84" w:rsidRPr="00B00676" w:rsidRDefault="00E77D84" w:rsidP="00E77D84">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tcBorders>
              <w:bottom w:val="double" w:sz="2" w:space="0" w:color="auto"/>
            </w:tcBorders>
            <w:vAlign w:val="center"/>
          </w:tcPr>
          <w:p w14:paraId="6AC9839E" w14:textId="77777777" w:rsidR="00E77D84" w:rsidRPr="00B00676" w:rsidRDefault="00E77D84" w:rsidP="00E77D84">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tcBorders>
              <w:bottom w:val="double" w:sz="2" w:space="0" w:color="auto"/>
            </w:tcBorders>
            <w:vAlign w:val="center"/>
          </w:tcPr>
          <w:p w14:paraId="6AC9839F" w14:textId="77777777" w:rsidR="00E77D84" w:rsidRPr="00B00676" w:rsidRDefault="00E77D84" w:rsidP="00E77D84">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tcBorders>
              <w:bottom w:val="double" w:sz="2" w:space="0" w:color="auto"/>
            </w:tcBorders>
            <w:vAlign w:val="center"/>
          </w:tcPr>
          <w:p w14:paraId="6AC983A0" w14:textId="77777777" w:rsidR="00E77D84" w:rsidRPr="00B00676" w:rsidRDefault="00E77D84" w:rsidP="00E77D84">
            <w:pPr>
              <w:spacing w:after="0" w:line="240" w:lineRule="auto"/>
              <w:jc w:val="center"/>
              <w:rPr>
                <w:rFonts w:ascii="Times New Roman" w:eastAsia="Calibri" w:hAnsi="Times New Roman" w:cs="Times New Roman"/>
                <w:sz w:val="20"/>
                <w:szCs w:val="20"/>
              </w:rPr>
            </w:pPr>
            <w:r w:rsidRPr="008A3543">
              <w:rPr>
                <w:rStyle w:val="Strong"/>
                <w:rFonts w:cs="Times New Roman"/>
                <w:sz w:val="24"/>
                <w:szCs w:val="24"/>
              </w:rPr>
              <w:t>Scope of Preference &amp; Conditions</w:t>
            </w:r>
          </w:p>
        </w:tc>
      </w:tr>
      <w:tr w:rsidR="00E77D84" w:rsidRPr="00397714" w14:paraId="6AC983B5" w14:textId="77777777" w:rsidTr="007350A1">
        <w:trPr>
          <w:trHeight w:val="795"/>
        </w:trPr>
        <w:tc>
          <w:tcPr>
            <w:tcW w:w="1458" w:type="dxa"/>
            <w:vAlign w:val="center"/>
          </w:tcPr>
          <w:p w14:paraId="6AC983A2" w14:textId="77777777" w:rsidR="00E77D84" w:rsidRDefault="00E77D84" w:rsidP="00E77D84">
            <w:pPr>
              <w:spacing w:after="0" w:line="240" w:lineRule="auto"/>
              <w:jc w:val="center"/>
              <w:rPr>
                <w:rFonts w:ascii="Times New Roman" w:eastAsia="Calibri" w:hAnsi="Times New Roman" w:cs="Times New Roman"/>
                <w:sz w:val="20"/>
                <w:szCs w:val="20"/>
              </w:rPr>
            </w:pPr>
          </w:p>
          <w:p w14:paraId="6AC983A3" w14:textId="77777777" w:rsidR="00E77D84" w:rsidRDefault="00E77D84" w:rsidP="00E77D84">
            <w:pPr>
              <w:spacing w:after="0" w:line="240" w:lineRule="auto"/>
              <w:jc w:val="center"/>
              <w:rPr>
                <w:rFonts w:ascii="Times New Roman" w:eastAsia="Calibri" w:hAnsi="Times New Roman" w:cs="Times New Roman"/>
                <w:sz w:val="20"/>
                <w:szCs w:val="20"/>
              </w:rPr>
            </w:pPr>
          </w:p>
          <w:p w14:paraId="6AC983A4" w14:textId="77777777" w:rsidR="00E77D84" w:rsidRDefault="00E77D84" w:rsidP="00E77D84">
            <w:pPr>
              <w:spacing w:after="0" w:line="240" w:lineRule="auto"/>
              <w:jc w:val="center"/>
              <w:rPr>
                <w:rFonts w:ascii="Times New Roman" w:eastAsia="Calibri" w:hAnsi="Times New Roman" w:cs="Times New Roman"/>
                <w:sz w:val="20"/>
                <w:szCs w:val="20"/>
              </w:rPr>
            </w:pPr>
          </w:p>
          <w:p w14:paraId="6AC983A5" w14:textId="77777777" w:rsidR="00E77D84" w:rsidRDefault="00E77D84" w:rsidP="00E77D84">
            <w:pPr>
              <w:spacing w:after="0" w:line="240" w:lineRule="auto"/>
              <w:jc w:val="center"/>
              <w:rPr>
                <w:rFonts w:ascii="Times New Roman" w:eastAsia="Calibri" w:hAnsi="Times New Roman" w:cs="Times New Roman"/>
                <w:sz w:val="20"/>
                <w:szCs w:val="20"/>
              </w:rPr>
            </w:pPr>
          </w:p>
          <w:p w14:paraId="6AC983A6" w14:textId="77777777" w:rsidR="00E77D84" w:rsidRDefault="00E77D84" w:rsidP="00E77D84">
            <w:pPr>
              <w:spacing w:after="0" w:line="240" w:lineRule="auto"/>
              <w:jc w:val="center"/>
              <w:rPr>
                <w:rFonts w:ascii="Times New Roman" w:eastAsia="Calibri" w:hAnsi="Times New Roman" w:cs="Times New Roman"/>
                <w:sz w:val="20"/>
                <w:szCs w:val="20"/>
              </w:rPr>
            </w:pPr>
          </w:p>
          <w:p w14:paraId="6AC983A7" w14:textId="77777777" w:rsidR="00E77D84" w:rsidRDefault="00E77D84"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Michigan</w:t>
            </w:r>
          </w:p>
          <w:p w14:paraId="6AC983A8" w14:textId="77777777" w:rsidR="00E77D84" w:rsidRDefault="00E77D84" w:rsidP="00E77D84">
            <w:pPr>
              <w:spacing w:after="0" w:line="240" w:lineRule="auto"/>
              <w:jc w:val="center"/>
              <w:rPr>
                <w:rFonts w:ascii="Times New Roman" w:eastAsia="Calibri" w:hAnsi="Times New Roman" w:cs="Times New Roman"/>
                <w:sz w:val="20"/>
                <w:szCs w:val="20"/>
              </w:rPr>
            </w:pPr>
          </w:p>
          <w:p w14:paraId="6AC983A9" w14:textId="77777777" w:rsidR="00E77D84" w:rsidRDefault="00E77D84" w:rsidP="00E77D84">
            <w:pPr>
              <w:spacing w:after="0" w:line="240" w:lineRule="auto"/>
              <w:jc w:val="center"/>
              <w:rPr>
                <w:rFonts w:ascii="Times New Roman" w:eastAsia="Calibri" w:hAnsi="Times New Roman" w:cs="Times New Roman"/>
                <w:sz w:val="20"/>
                <w:szCs w:val="20"/>
              </w:rPr>
            </w:pPr>
          </w:p>
          <w:p w14:paraId="6AC983AA" w14:textId="77777777" w:rsidR="00E77D84" w:rsidRDefault="00E77D84" w:rsidP="00E77D84">
            <w:pPr>
              <w:spacing w:after="0" w:line="240" w:lineRule="auto"/>
              <w:jc w:val="center"/>
              <w:rPr>
                <w:rFonts w:ascii="Times New Roman" w:eastAsia="Calibri" w:hAnsi="Times New Roman" w:cs="Times New Roman"/>
                <w:sz w:val="20"/>
                <w:szCs w:val="20"/>
              </w:rPr>
            </w:pPr>
          </w:p>
          <w:p w14:paraId="6AC983AB" w14:textId="77777777" w:rsidR="00E77D84" w:rsidRDefault="00E77D84" w:rsidP="00E77D84">
            <w:pPr>
              <w:spacing w:after="0" w:line="240" w:lineRule="auto"/>
              <w:jc w:val="center"/>
              <w:rPr>
                <w:rFonts w:ascii="Times New Roman" w:eastAsia="Calibri" w:hAnsi="Times New Roman" w:cs="Times New Roman"/>
                <w:sz w:val="20"/>
                <w:szCs w:val="20"/>
              </w:rPr>
            </w:pPr>
          </w:p>
          <w:p w14:paraId="6AC983AC" w14:textId="77777777" w:rsidR="00E77D84" w:rsidRDefault="00E77D84" w:rsidP="00E77D84">
            <w:pPr>
              <w:spacing w:after="0" w:line="240" w:lineRule="auto"/>
              <w:jc w:val="center"/>
              <w:rPr>
                <w:rFonts w:ascii="Times New Roman" w:eastAsia="Calibri" w:hAnsi="Times New Roman" w:cs="Times New Roman"/>
                <w:sz w:val="20"/>
                <w:szCs w:val="20"/>
              </w:rPr>
            </w:pPr>
          </w:p>
          <w:p w14:paraId="6AC983AD" w14:textId="77777777" w:rsidR="00E77D84" w:rsidRPr="00B00676" w:rsidRDefault="00E77D84" w:rsidP="00E77D84">
            <w:pPr>
              <w:spacing w:after="0" w:line="240" w:lineRule="auto"/>
              <w:jc w:val="center"/>
              <w:rPr>
                <w:rFonts w:ascii="Times New Roman" w:eastAsia="Calibri" w:hAnsi="Times New Roman" w:cs="Times New Roman"/>
                <w:sz w:val="20"/>
                <w:szCs w:val="20"/>
              </w:rPr>
            </w:pPr>
          </w:p>
        </w:tc>
        <w:tc>
          <w:tcPr>
            <w:tcW w:w="1530" w:type="dxa"/>
            <w:vAlign w:val="center"/>
          </w:tcPr>
          <w:p w14:paraId="6AC983AE" w14:textId="77777777" w:rsidR="00E77D84" w:rsidRPr="00B00676" w:rsidRDefault="00E77D84"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3AF" w14:textId="77777777" w:rsidR="00E77D84" w:rsidRPr="00B00676" w:rsidRDefault="00E77D84"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440" w:type="dxa"/>
            <w:vAlign w:val="center"/>
          </w:tcPr>
          <w:p w14:paraId="290ED959" w14:textId="77777777" w:rsidR="00CA2466" w:rsidRDefault="00CA2466"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Printing</w:t>
            </w:r>
          </w:p>
          <w:p w14:paraId="6ED0EEF5" w14:textId="77777777" w:rsidR="00CA2466" w:rsidRDefault="00CA2466" w:rsidP="00E77D84">
            <w:pPr>
              <w:spacing w:after="0" w:line="240" w:lineRule="auto"/>
              <w:jc w:val="center"/>
              <w:rPr>
                <w:rFonts w:ascii="Times New Roman" w:eastAsia="Calibri" w:hAnsi="Times New Roman" w:cs="Times New Roman"/>
                <w:sz w:val="20"/>
                <w:szCs w:val="20"/>
              </w:rPr>
            </w:pPr>
          </w:p>
          <w:p w14:paraId="303785A0" w14:textId="77777777" w:rsidR="00CA2466" w:rsidRDefault="00CA2466" w:rsidP="00E77D84">
            <w:pPr>
              <w:spacing w:after="0" w:line="240" w:lineRule="auto"/>
              <w:jc w:val="center"/>
              <w:rPr>
                <w:rFonts w:ascii="Times New Roman" w:eastAsia="Calibri" w:hAnsi="Times New Roman" w:cs="Times New Roman"/>
                <w:sz w:val="20"/>
                <w:szCs w:val="20"/>
              </w:rPr>
            </w:pPr>
          </w:p>
          <w:p w14:paraId="02EF066F" w14:textId="77777777" w:rsidR="00CA2466" w:rsidRDefault="00CA2466" w:rsidP="00E77D84">
            <w:pPr>
              <w:spacing w:after="0" w:line="240" w:lineRule="auto"/>
              <w:jc w:val="center"/>
              <w:rPr>
                <w:rFonts w:ascii="Times New Roman" w:eastAsia="Calibri" w:hAnsi="Times New Roman" w:cs="Times New Roman"/>
                <w:sz w:val="20"/>
                <w:szCs w:val="20"/>
              </w:rPr>
            </w:pPr>
          </w:p>
          <w:p w14:paraId="0BC52118" w14:textId="77777777" w:rsidR="00CA2466" w:rsidRDefault="00CA2466" w:rsidP="00E77D84">
            <w:pPr>
              <w:spacing w:after="0" w:line="240" w:lineRule="auto"/>
              <w:jc w:val="center"/>
              <w:rPr>
                <w:rFonts w:ascii="Times New Roman" w:eastAsia="Calibri" w:hAnsi="Times New Roman" w:cs="Times New Roman"/>
                <w:sz w:val="20"/>
                <w:szCs w:val="20"/>
              </w:rPr>
            </w:pPr>
          </w:p>
          <w:p w14:paraId="421E0CD1" w14:textId="77777777" w:rsidR="00CA2466" w:rsidRDefault="00CA2466" w:rsidP="00E77D84">
            <w:pPr>
              <w:spacing w:after="0" w:line="240" w:lineRule="auto"/>
              <w:jc w:val="center"/>
              <w:rPr>
                <w:rFonts w:ascii="Times New Roman" w:eastAsia="Calibri" w:hAnsi="Times New Roman" w:cs="Times New Roman"/>
                <w:sz w:val="20"/>
                <w:szCs w:val="20"/>
              </w:rPr>
            </w:pPr>
          </w:p>
          <w:p w14:paraId="16EE2627" w14:textId="4AA5EE24" w:rsidR="00CA2466" w:rsidRDefault="00CA2466"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Michigan Based Firms</w:t>
            </w:r>
          </w:p>
          <w:p w14:paraId="473E6185" w14:textId="3F3014F7" w:rsidR="00CA2466" w:rsidRDefault="00CA2466" w:rsidP="00E77D84">
            <w:pPr>
              <w:spacing w:after="0" w:line="240" w:lineRule="auto"/>
              <w:jc w:val="center"/>
              <w:rPr>
                <w:rFonts w:ascii="Times New Roman" w:eastAsia="Calibri" w:hAnsi="Times New Roman" w:cs="Times New Roman"/>
                <w:sz w:val="20"/>
                <w:szCs w:val="20"/>
              </w:rPr>
            </w:pPr>
          </w:p>
          <w:p w14:paraId="6523DD07" w14:textId="26804CC6" w:rsidR="00CA2466" w:rsidRDefault="00CA2466" w:rsidP="00E77D84">
            <w:pPr>
              <w:spacing w:after="0" w:line="240" w:lineRule="auto"/>
              <w:jc w:val="center"/>
              <w:rPr>
                <w:rFonts w:ascii="Times New Roman" w:eastAsia="Calibri" w:hAnsi="Times New Roman" w:cs="Times New Roman"/>
                <w:sz w:val="20"/>
                <w:szCs w:val="20"/>
              </w:rPr>
            </w:pPr>
          </w:p>
          <w:p w14:paraId="230E0DD7" w14:textId="77777777" w:rsidR="00CA2466" w:rsidRDefault="00CA2466" w:rsidP="00E77D84">
            <w:pPr>
              <w:spacing w:after="0" w:line="240" w:lineRule="auto"/>
              <w:jc w:val="center"/>
              <w:rPr>
                <w:rFonts w:ascii="Times New Roman" w:eastAsia="Calibri" w:hAnsi="Times New Roman" w:cs="Times New Roman"/>
                <w:sz w:val="20"/>
                <w:szCs w:val="20"/>
              </w:rPr>
            </w:pPr>
          </w:p>
          <w:p w14:paraId="542DB69D" w14:textId="70FD041B" w:rsidR="00CA2466" w:rsidRDefault="00373E1C" w:rsidP="00E77D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7E8B2D2F" w14:textId="77777777" w:rsidR="00CA2466" w:rsidRDefault="00CA2466" w:rsidP="00E77D84">
            <w:pPr>
              <w:spacing w:after="0" w:line="240" w:lineRule="auto"/>
              <w:jc w:val="center"/>
              <w:rPr>
                <w:rFonts w:ascii="Times New Roman" w:eastAsia="Calibri" w:hAnsi="Times New Roman" w:cs="Times New Roman"/>
                <w:sz w:val="20"/>
                <w:szCs w:val="20"/>
              </w:rPr>
            </w:pPr>
          </w:p>
          <w:p w14:paraId="16396F4E" w14:textId="77777777" w:rsidR="00CA2466" w:rsidRDefault="00CA2466" w:rsidP="00E77D84">
            <w:pPr>
              <w:spacing w:after="0" w:line="240" w:lineRule="auto"/>
              <w:jc w:val="center"/>
              <w:rPr>
                <w:rFonts w:ascii="Times New Roman" w:eastAsia="Calibri" w:hAnsi="Times New Roman" w:cs="Times New Roman"/>
                <w:sz w:val="20"/>
                <w:szCs w:val="20"/>
              </w:rPr>
            </w:pPr>
          </w:p>
          <w:p w14:paraId="3FDB97AC" w14:textId="77777777" w:rsidR="00CA2466" w:rsidRDefault="00CA2466" w:rsidP="00E77D84">
            <w:pPr>
              <w:spacing w:after="0" w:line="240" w:lineRule="auto"/>
              <w:jc w:val="center"/>
              <w:rPr>
                <w:rFonts w:ascii="Times New Roman" w:eastAsia="Calibri" w:hAnsi="Times New Roman" w:cs="Times New Roman"/>
                <w:sz w:val="20"/>
                <w:szCs w:val="20"/>
              </w:rPr>
            </w:pPr>
          </w:p>
          <w:p w14:paraId="1B98756D" w14:textId="77777777" w:rsidR="00CA2466" w:rsidRDefault="00CA2466" w:rsidP="00E77D84">
            <w:pPr>
              <w:spacing w:after="0" w:line="240" w:lineRule="auto"/>
              <w:jc w:val="center"/>
              <w:rPr>
                <w:rFonts w:ascii="Times New Roman" w:eastAsia="Calibri" w:hAnsi="Times New Roman" w:cs="Times New Roman"/>
                <w:sz w:val="20"/>
                <w:szCs w:val="20"/>
              </w:rPr>
            </w:pPr>
          </w:p>
          <w:p w14:paraId="4A42D2D7" w14:textId="77777777" w:rsidR="00CA2466" w:rsidRDefault="00CA2466" w:rsidP="00E77D84">
            <w:pPr>
              <w:spacing w:after="0" w:line="240" w:lineRule="auto"/>
              <w:jc w:val="center"/>
              <w:rPr>
                <w:rFonts w:ascii="Times New Roman" w:eastAsia="Calibri" w:hAnsi="Times New Roman" w:cs="Times New Roman"/>
                <w:sz w:val="20"/>
                <w:szCs w:val="20"/>
              </w:rPr>
            </w:pPr>
          </w:p>
          <w:p w14:paraId="7A5B1E52" w14:textId="77777777" w:rsidR="00CA2466" w:rsidRDefault="00CA2466" w:rsidP="00E77D84">
            <w:pPr>
              <w:spacing w:after="0" w:line="240" w:lineRule="auto"/>
              <w:jc w:val="center"/>
              <w:rPr>
                <w:rFonts w:ascii="Times New Roman" w:eastAsia="Calibri" w:hAnsi="Times New Roman" w:cs="Times New Roman"/>
                <w:sz w:val="20"/>
                <w:szCs w:val="20"/>
              </w:rPr>
            </w:pPr>
          </w:p>
          <w:p w14:paraId="6942CA83" w14:textId="77777777" w:rsidR="00CA2466" w:rsidRDefault="00CA2466" w:rsidP="00E77D84">
            <w:pPr>
              <w:spacing w:after="0" w:line="240" w:lineRule="auto"/>
              <w:jc w:val="center"/>
              <w:rPr>
                <w:rFonts w:ascii="Times New Roman" w:eastAsia="Calibri" w:hAnsi="Times New Roman" w:cs="Times New Roman"/>
                <w:sz w:val="20"/>
                <w:szCs w:val="20"/>
              </w:rPr>
            </w:pPr>
          </w:p>
          <w:p w14:paraId="77C37CD2" w14:textId="77777777" w:rsidR="00CA2466" w:rsidRDefault="00CA2466" w:rsidP="00E77D84">
            <w:pPr>
              <w:spacing w:after="0" w:line="240" w:lineRule="auto"/>
              <w:jc w:val="center"/>
              <w:rPr>
                <w:rFonts w:ascii="Times New Roman" w:eastAsia="Calibri" w:hAnsi="Times New Roman" w:cs="Times New Roman"/>
                <w:sz w:val="20"/>
                <w:szCs w:val="20"/>
              </w:rPr>
            </w:pPr>
          </w:p>
          <w:p w14:paraId="72F48962" w14:textId="77777777" w:rsidR="00CA2466" w:rsidRDefault="00CA2466" w:rsidP="00E77D84">
            <w:pPr>
              <w:spacing w:after="0" w:line="240" w:lineRule="auto"/>
              <w:jc w:val="center"/>
              <w:rPr>
                <w:rFonts w:ascii="Times New Roman" w:eastAsia="Calibri" w:hAnsi="Times New Roman" w:cs="Times New Roman"/>
                <w:sz w:val="20"/>
                <w:szCs w:val="20"/>
              </w:rPr>
            </w:pPr>
          </w:p>
          <w:p w14:paraId="100B8F2C" w14:textId="77777777" w:rsidR="00CA2466" w:rsidRDefault="00CA2466" w:rsidP="00E77D84">
            <w:pPr>
              <w:spacing w:after="0" w:line="240" w:lineRule="auto"/>
              <w:jc w:val="center"/>
              <w:rPr>
                <w:rFonts w:ascii="Times New Roman" w:eastAsia="Calibri" w:hAnsi="Times New Roman" w:cs="Times New Roman"/>
                <w:sz w:val="20"/>
                <w:szCs w:val="20"/>
              </w:rPr>
            </w:pPr>
          </w:p>
          <w:p w14:paraId="6AC983B0" w14:textId="2A476572" w:rsidR="00CA2466" w:rsidRPr="00B00676" w:rsidRDefault="00CA2466" w:rsidP="00E77D84">
            <w:pPr>
              <w:spacing w:after="0" w:line="240" w:lineRule="auto"/>
              <w:jc w:val="center"/>
              <w:rPr>
                <w:rFonts w:ascii="Times New Roman" w:eastAsia="Calibri" w:hAnsi="Times New Roman" w:cs="Times New Roman"/>
                <w:sz w:val="20"/>
                <w:szCs w:val="20"/>
              </w:rPr>
            </w:pPr>
          </w:p>
        </w:tc>
        <w:tc>
          <w:tcPr>
            <w:tcW w:w="3960" w:type="dxa"/>
          </w:tcPr>
          <w:p w14:paraId="6AC983B1" w14:textId="77777777" w:rsidR="00E77D84" w:rsidRPr="00C87EEA" w:rsidRDefault="00E77D84" w:rsidP="00E77D84">
            <w:pPr>
              <w:pStyle w:val="ListParagraph"/>
              <w:numPr>
                <w:ilvl w:val="0"/>
                <w:numId w:val="23"/>
              </w:numPr>
              <w:ind w:left="162" w:hanging="162"/>
              <w:rPr>
                <w:rFonts w:eastAsia="Calibri"/>
                <w:sz w:val="20"/>
                <w:szCs w:val="20"/>
              </w:rPr>
            </w:pPr>
            <w:r>
              <w:rPr>
                <w:b/>
                <w:color w:val="000000"/>
                <w:sz w:val="20"/>
                <w:szCs w:val="20"/>
              </w:rPr>
              <w:t xml:space="preserve">STATE PRINTING LAW, PUBLIC ACT 153 of 1937 (MCL </w:t>
            </w:r>
            <w:r w:rsidRPr="00054FC0">
              <w:rPr>
                <w:b/>
                <w:color w:val="000000"/>
                <w:sz w:val="20"/>
                <w:szCs w:val="20"/>
              </w:rPr>
              <w:t>24.62)</w:t>
            </w:r>
            <w:r>
              <w:rPr>
                <w:color w:val="000000"/>
                <w:sz w:val="20"/>
                <w:szCs w:val="20"/>
              </w:rPr>
              <w:t xml:space="preserve">  All printing for the State of Michigan, except that which is printed for primary school districts, local government units and legal publications for elective state officers, must be printed in Michigan.</w:t>
            </w:r>
          </w:p>
          <w:p w14:paraId="6AC983B2" w14:textId="77777777" w:rsidR="00E77D84" w:rsidRPr="00C87EEA" w:rsidRDefault="00E77D84" w:rsidP="00E77D84">
            <w:pPr>
              <w:pStyle w:val="ListParagraph"/>
              <w:numPr>
                <w:ilvl w:val="0"/>
                <w:numId w:val="23"/>
              </w:numPr>
              <w:ind w:left="162" w:hanging="162"/>
              <w:rPr>
                <w:rFonts w:eastAsia="Calibri"/>
                <w:sz w:val="20"/>
                <w:szCs w:val="20"/>
              </w:rPr>
            </w:pPr>
            <w:r>
              <w:rPr>
                <w:color w:val="000000"/>
                <w:sz w:val="20"/>
                <w:szCs w:val="20"/>
              </w:rPr>
              <w:t xml:space="preserve">A preference is given to products manufactured or services offered by Michigan-based firms if all other things are equal and if not inconsistent with Federal statute.  (See </w:t>
            </w:r>
            <w:r w:rsidRPr="00054FC0">
              <w:rPr>
                <w:b/>
                <w:color w:val="000000"/>
                <w:sz w:val="20"/>
                <w:szCs w:val="20"/>
              </w:rPr>
              <w:t>MCL 18.1261</w:t>
            </w:r>
            <w:r>
              <w:rPr>
                <w:color w:val="000000"/>
                <w:sz w:val="20"/>
                <w:szCs w:val="20"/>
              </w:rPr>
              <w:t>)</w:t>
            </w:r>
          </w:p>
          <w:p w14:paraId="6AC983B3" w14:textId="77777777" w:rsidR="00E77D84" w:rsidRPr="00E77D84" w:rsidRDefault="00E77D84" w:rsidP="00E77D84">
            <w:pPr>
              <w:pStyle w:val="ListParagraph"/>
              <w:numPr>
                <w:ilvl w:val="0"/>
                <w:numId w:val="23"/>
              </w:numPr>
              <w:ind w:left="162" w:hanging="162"/>
              <w:rPr>
                <w:rFonts w:eastAsia="Calibri"/>
                <w:sz w:val="20"/>
                <w:szCs w:val="20"/>
              </w:rPr>
            </w:pPr>
            <w:r>
              <w:rPr>
                <w:color w:val="000000"/>
                <w:sz w:val="20"/>
                <w:szCs w:val="20"/>
              </w:rPr>
              <w:t xml:space="preserve">A reciprocal preference to a Michigan business against an out-of-state business is allowed for purchases exceeding $100,000 and if not inconsistent with Federal statutes.  Under this provision, a Michigan bidder is preferred in the same manner in which the out-of-state bidder would be preferred in its home state.  To claim this preference a bidder must </w:t>
            </w:r>
            <w:r>
              <w:rPr>
                <w:color w:val="000000"/>
                <w:sz w:val="20"/>
                <w:szCs w:val="20"/>
                <w:u w:val="single"/>
              </w:rPr>
              <w:t>certify to being a Michigan business</w:t>
            </w:r>
            <w:r>
              <w:rPr>
                <w:color w:val="000000"/>
                <w:sz w:val="20"/>
                <w:szCs w:val="20"/>
              </w:rPr>
              <w:t xml:space="preserve"> and must authorize the Department of Treasury to release information necessary to verify the entitlement.  A business that </w:t>
            </w:r>
            <w:r w:rsidRPr="00C87EEA">
              <w:rPr>
                <w:color w:val="000000"/>
                <w:sz w:val="20"/>
                <w:szCs w:val="20"/>
              </w:rPr>
              <w:t xml:space="preserve">purposefully or willfully submits a false </w:t>
            </w:r>
            <w:r>
              <w:rPr>
                <w:color w:val="000000"/>
                <w:sz w:val="20"/>
                <w:szCs w:val="20"/>
              </w:rPr>
              <w:t xml:space="preserve">certification is </w:t>
            </w:r>
          </w:p>
          <w:p w14:paraId="6AC983B4" w14:textId="77777777" w:rsidR="00E77D84" w:rsidRPr="00C87EEA" w:rsidRDefault="00E77D84" w:rsidP="00E77D84">
            <w:pPr>
              <w:pStyle w:val="ListParagraph"/>
              <w:ind w:left="162"/>
              <w:rPr>
                <w:rFonts w:eastAsia="Calibri"/>
                <w:sz w:val="20"/>
                <w:szCs w:val="20"/>
              </w:rPr>
            </w:pPr>
            <w:proofErr w:type="gramStart"/>
            <w:r w:rsidRPr="00E77D84">
              <w:rPr>
                <w:rFonts w:eastAsia="Calibri"/>
                <w:sz w:val="20"/>
                <w:szCs w:val="20"/>
              </w:rPr>
              <w:t>guilty</w:t>
            </w:r>
            <w:proofErr w:type="gramEnd"/>
            <w:r w:rsidRPr="00E77D84">
              <w:rPr>
                <w:rFonts w:eastAsia="Calibri"/>
                <w:sz w:val="20"/>
                <w:szCs w:val="20"/>
              </w:rPr>
              <w:t xml:space="preserve"> of a felony, punishable by a fine of not less than $25,000.  (</w:t>
            </w:r>
            <w:r w:rsidRPr="00E77D84">
              <w:rPr>
                <w:rFonts w:eastAsia="Calibri"/>
                <w:b/>
                <w:sz w:val="20"/>
                <w:szCs w:val="20"/>
              </w:rPr>
              <w:t>See MCL 18.1268</w:t>
            </w:r>
            <w:r w:rsidRPr="00E77D84">
              <w:rPr>
                <w:rFonts w:eastAsia="Calibri"/>
                <w:sz w:val="20"/>
                <w:szCs w:val="20"/>
              </w:rPr>
              <w:t>)</w:t>
            </w:r>
          </w:p>
        </w:tc>
      </w:tr>
      <w:tr w:rsidR="00AE51F8" w:rsidRPr="00397714" w14:paraId="6AC983BF" w14:textId="77777777" w:rsidTr="00397C5D">
        <w:tc>
          <w:tcPr>
            <w:tcW w:w="1458" w:type="dxa"/>
            <w:vAlign w:val="center"/>
          </w:tcPr>
          <w:p w14:paraId="6AC983B6" w14:textId="77777777" w:rsidR="00AE51F8" w:rsidRPr="00B00676" w:rsidRDefault="00AE51F8" w:rsidP="00AE51F8">
            <w:pPr>
              <w:spacing w:after="0" w:line="240" w:lineRule="auto"/>
              <w:jc w:val="center"/>
              <w:rPr>
                <w:rFonts w:ascii="Times New Roman" w:eastAsia="Calibri" w:hAnsi="Times New Roman" w:cs="Times New Roman"/>
                <w:sz w:val="20"/>
                <w:szCs w:val="20"/>
              </w:rPr>
            </w:pPr>
            <w:r w:rsidRPr="00B47E7D">
              <w:rPr>
                <w:rFonts w:ascii="Times New Roman" w:eastAsia="Calibri" w:hAnsi="Times New Roman" w:cs="Times New Roman"/>
                <w:sz w:val="20"/>
                <w:szCs w:val="20"/>
              </w:rPr>
              <w:t>Minnesota</w:t>
            </w:r>
          </w:p>
        </w:tc>
        <w:tc>
          <w:tcPr>
            <w:tcW w:w="1530" w:type="dxa"/>
            <w:vAlign w:val="center"/>
          </w:tcPr>
          <w:p w14:paraId="6AC983B7" w14:textId="77777777" w:rsidR="00AE51F8" w:rsidRPr="00B00676" w:rsidRDefault="00AE51F8" w:rsidP="00AE51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3B8" w14:textId="1E773B40" w:rsidR="00AE51F8" w:rsidRPr="00B00676" w:rsidRDefault="00CA2466" w:rsidP="00AE51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440F7C46" w14:textId="318BCF99" w:rsidR="00CA2466" w:rsidRDefault="00CA2466" w:rsidP="00AE51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All-terrain vehicles</w:t>
            </w:r>
          </w:p>
          <w:p w14:paraId="4E18C9C1" w14:textId="77777777" w:rsidR="00CA2466" w:rsidRDefault="00CA2466" w:rsidP="00AE51F8">
            <w:pPr>
              <w:spacing w:after="0" w:line="240" w:lineRule="auto"/>
              <w:jc w:val="center"/>
              <w:rPr>
                <w:rFonts w:ascii="Times New Roman" w:eastAsia="Calibri" w:hAnsi="Times New Roman" w:cs="Times New Roman"/>
                <w:sz w:val="20"/>
                <w:szCs w:val="20"/>
              </w:rPr>
            </w:pPr>
          </w:p>
          <w:p w14:paraId="3FE4566B" w14:textId="09217C18" w:rsidR="00CA2466" w:rsidRDefault="00CA2466" w:rsidP="00AE51F8">
            <w:pPr>
              <w:spacing w:after="0" w:line="240" w:lineRule="auto"/>
              <w:jc w:val="center"/>
              <w:rPr>
                <w:rFonts w:ascii="Times New Roman" w:eastAsia="Calibri" w:hAnsi="Times New Roman" w:cs="Times New Roman"/>
                <w:sz w:val="20"/>
                <w:szCs w:val="20"/>
              </w:rPr>
            </w:pPr>
          </w:p>
          <w:p w14:paraId="18CDBD2E" w14:textId="752F458B" w:rsidR="00CA2466" w:rsidRDefault="00CA2466" w:rsidP="00AE51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Small Businesses</w:t>
            </w:r>
          </w:p>
          <w:p w14:paraId="3DC5BE3A" w14:textId="77777777" w:rsidR="00CA2466" w:rsidRDefault="00CA2466" w:rsidP="00AE51F8">
            <w:pPr>
              <w:spacing w:after="0" w:line="240" w:lineRule="auto"/>
              <w:jc w:val="center"/>
              <w:rPr>
                <w:rFonts w:ascii="Times New Roman" w:eastAsia="Calibri" w:hAnsi="Times New Roman" w:cs="Times New Roman"/>
                <w:sz w:val="20"/>
                <w:szCs w:val="20"/>
              </w:rPr>
            </w:pPr>
          </w:p>
          <w:p w14:paraId="338216A5" w14:textId="6C4FD792" w:rsidR="00CA2466" w:rsidRDefault="00CA2466" w:rsidP="00AE51F8">
            <w:pPr>
              <w:spacing w:after="0" w:line="240" w:lineRule="auto"/>
              <w:jc w:val="center"/>
              <w:rPr>
                <w:rFonts w:ascii="Times New Roman" w:eastAsia="Calibri" w:hAnsi="Times New Roman" w:cs="Times New Roman"/>
                <w:sz w:val="20"/>
                <w:szCs w:val="20"/>
              </w:rPr>
            </w:pPr>
          </w:p>
          <w:p w14:paraId="13C25E71" w14:textId="77777777" w:rsidR="007D1D61" w:rsidRDefault="007D1D61" w:rsidP="00AE51F8">
            <w:pPr>
              <w:spacing w:after="0" w:line="240" w:lineRule="auto"/>
              <w:jc w:val="center"/>
              <w:rPr>
                <w:rFonts w:ascii="Times New Roman" w:eastAsia="Calibri" w:hAnsi="Times New Roman" w:cs="Times New Roman"/>
                <w:sz w:val="20"/>
                <w:szCs w:val="20"/>
              </w:rPr>
            </w:pPr>
          </w:p>
          <w:p w14:paraId="64A24E87" w14:textId="0F6F14EA" w:rsidR="00CA2466" w:rsidRDefault="00CA2466" w:rsidP="00AE51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Minnesota Service Providers</w:t>
            </w:r>
          </w:p>
          <w:p w14:paraId="261FF5FB" w14:textId="77777777" w:rsidR="00CA2466" w:rsidRDefault="00CA2466" w:rsidP="00AE51F8">
            <w:pPr>
              <w:spacing w:after="0" w:line="240" w:lineRule="auto"/>
              <w:jc w:val="center"/>
              <w:rPr>
                <w:rFonts w:ascii="Times New Roman" w:eastAsia="Calibri" w:hAnsi="Times New Roman" w:cs="Times New Roman"/>
                <w:sz w:val="20"/>
                <w:szCs w:val="20"/>
              </w:rPr>
            </w:pPr>
          </w:p>
          <w:p w14:paraId="56758C33" w14:textId="35937F30" w:rsidR="00CA2466" w:rsidRDefault="00CA2466" w:rsidP="00AE51F8">
            <w:pPr>
              <w:spacing w:after="0" w:line="240" w:lineRule="auto"/>
              <w:jc w:val="center"/>
              <w:rPr>
                <w:rFonts w:ascii="Times New Roman" w:eastAsia="Calibri" w:hAnsi="Times New Roman" w:cs="Times New Roman"/>
                <w:sz w:val="20"/>
                <w:szCs w:val="20"/>
              </w:rPr>
            </w:pPr>
          </w:p>
          <w:p w14:paraId="7683262E" w14:textId="205CB96F" w:rsidR="00373E1C" w:rsidRDefault="00373E1C" w:rsidP="00AE51F8">
            <w:pPr>
              <w:spacing w:after="0" w:line="240" w:lineRule="auto"/>
              <w:jc w:val="center"/>
              <w:rPr>
                <w:rFonts w:ascii="Times New Roman" w:eastAsia="Calibri" w:hAnsi="Times New Roman" w:cs="Times New Roman"/>
                <w:sz w:val="20"/>
                <w:szCs w:val="20"/>
              </w:rPr>
            </w:pPr>
          </w:p>
          <w:p w14:paraId="2042A195" w14:textId="77777777" w:rsidR="00373E1C" w:rsidRDefault="00373E1C" w:rsidP="00AE51F8">
            <w:pPr>
              <w:spacing w:after="0" w:line="240" w:lineRule="auto"/>
              <w:jc w:val="center"/>
              <w:rPr>
                <w:rFonts w:ascii="Times New Roman" w:eastAsia="Calibri" w:hAnsi="Times New Roman" w:cs="Times New Roman"/>
                <w:sz w:val="20"/>
                <w:szCs w:val="20"/>
              </w:rPr>
            </w:pPr>
          </w:p>
          <w:p w14:paraId="1E3DDC0D" w14:textId="77777777" w:rsidR="007D1D61" w:rsidRDefault="007D1D61" w:rsidP="00AE51F8">
            <w:pPr>
              <w:spacing w:after="0" w:line="240" w:lineRule="auto"/>
              <w:jc w:val="center"/>
              <w:rPr>
                <w:rFonts w:ascii="Times New Roman" w:eastAsia="Calibri" w:hAnsi="Times New Roman" w:cs="Times New Roman"/>
                <w:sz w:val="20"/>
                <w:szCs w:val="20"/>
              </w:rPr>
            </w:pPr>
          </w:p>
          <w:p w14:paraId="3C723EC4" w14:textId="07A7D9A0" w:rsidR="00CA2466" w:rsidRDefault="007D1D61" w:rsidP="00AE51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Paper Stock Printing</w:t>
            </w:r>
          </w:p>
          <w:p w14:paraId="6AC983B9" w14:textId="04F00977" w:rsidR="00AE51F8" w:rsidRPr="00B00676" w:rsidRDefault="00AE51F8" w:rsidP="00AE51F8">
            <w:pPr>
              <w:spacing w:after="0" w:line="240" w:lineRule="auto"/>
              <w:jc w:val="center"/>
              <w:rPr>
                <w:rFonts w:ascii="Times New Roman" w:eastAsia="Calibri" w:hAnsi="Times New Roman" w:cs="Times New Roman"/>
                <w:sz w:val="20"/>
                <w:szCs w:val="20"/>
              </w:rPr>
            </w:pPr>
          </w:p>
        </w:tc>
        <w:tc>
          <w:tcPr>
            <w:tcW w:w="3960" w:type="dxa"/>
          </w:tcPr>
          <w:p w14:paraId="6AC983BA" w14:textId="77777777" w:rsidR="00AE51F8" w:rsidRPr="00596ED3" w:rsidRDefault="00AE51F8" w:rsidP="00AE51F8">
            <w:pPr>
              <w:pStyle w:val="ListParagraph"/>
              <w:numPr>
                <w:ilvl w:val="0"/>
                <w:numId w:val="24"/>
              </w:numPr>
              <w:ind w:left="162" w:hanging="180"/>
              <w:rPr>
                <w:rFonts w:eastAsia="Calibri"/>
                <w:sz w:val="20"/>
                <w:szCs w:val="20"/>
              </w:rPr>
            </w:pPr>
            <w:r>
              <w:rPr>
                <w:sz w:val="20"/>
                <w:szCs w:val="20"/>
              </w:rPr>
              <w:t>All all-terrain vehicles purchased by the commissioner (of natural resources) must be manufactured in the state of Minnesota.</w:t>
            </w:r>
          </w:p>
          <w:p w14:paraId="6AC983BB" w14:textId="5D4A3DFD" w:rsidR="00AE51F8" w:rsidRPr="00596ED3" w:rsidRDefault="00AE51F8" w:rsidP="00AE51F8">
            <w:pPr>
              <w:pStyle w:val="ListParagraph"/>
              <w:numPr>
                <w:ilvl w:val="0"/>
                <w:numId w:val="24"/>
              </w:numPr>
              <w:ind w:left="162" w:hanging="180"/>
              <w:rPr>
                <w:rFonts w:eastAsia="Calibri"/>
                <w:sz w:val="20"/>
                <w:szCs w:val="20"/>
              </w:rPr>
            </w:pPr>
            <w:r>
              <w:rPr>
                <w:sz w:val="20"/>
                <w:szCs w:val="20"/>
              </w:rPr>
              <w:t>For specified goods or services, may award up to 6% preference to targeted group small businesses and veteran-owned small businesses, and may award up to 6% to small businesses located in economically disadvantaged area.  Applies to Socially Disadvantaged Small Businesses.</w:t>
            </w:r>
          </w:p>
          <w:p w14:paraId="6AC983BC" w14:textId="77777777" w:rsidR="00AE51F8" w:rsidRPr="00AE51F8" w:rsidRDefault="00AE51F8" w:rsidP="00AE51F8">
            <w:pPr>
              <w:pStyle w:val="ListParagraph"/>
              <w:numPr>
                <w:ilvl w:val="0"/>
                <w:numId w:val="24"/>
              </w:numPr>
              <w:ind w:left="162" w:hanging="180"/>
              <w:rPr>
                <w:rFonts w:eastAsia="Calibri"/>
                <w:sz w:val="20"/>
                <w:szCs w:val="20"/>
              </w:rPr>
            </w:pPr>
            <w:r>
              <w:rPr>
                <w:sz w:val="20"/>
                <w:szCs w:val="20"/>
              </w:rPr>
              <w:t>Minnesota Dept. of Employment and Economic Development certified providers and Minnesota Dept. of Human Services licensed providers responding to a solicitation for janitorial services, document imaging services, document shredding services, and mail collating, and sorting services are eligible for a 6% preference.</w:t>
            </w:r>
          </w:p>
          <w:p w14:paraId="6AC983BD" w14:textId="77777777" w:rsidR="00AE51F8" w:rsidRPr="00B948F0" w:rsidRDefault="00AE51F8" w:rsidP="00AE51F8">
            <w:pPr>
              <w:pStyle w:val="ListParagraph"/>
              <w:numPr>
                <w:ilvl w:val="0"/>
                <w:numId w:val="24"/>
              </w:numPr>
              <w:ind w:left="162" w:hanging="180"/>
              <w:rPr>
                <w:rFonts w:eastAsia="Calibri"/>
                <w:sz w:val="20"/>
                <w:szCs w:val="20"/>
              </w:rPr>
            </w:pPr>
            <w:r>
              <w:rPr>
                <w:sz w:val="20"/>
                <w:szCs w:val="20"/>
              </w:rPr>
              <w:t>Whenever practicable, public entities shall purchase paper which has been made on a paper machine located in Minnesota.</w:t>
            </w:r>
          </w:p>
          <w:p w14:paraId="6AC983BE" w14:textId="77777777" w:rsidR="00AE51F8" w:rsidRPr="00B948F0" w:rsidRDefault="00AE51F8" w:rsidP="00B948F0">
            <w:pPr>
              <w:ind w:left="360"/>
              <w:rPr>
                <w:rFonts w:eastAsia="Calibri"/>
                <w:sz w:val="20"/>
                <w:szCs w:val="20"/>
              </w:rPr>
            </w:pPr>
          </w:p>
        </w:tc>
      </w:tr>
      <w:tr w:rsidR="00B948F0" w:rsidRPr="00397714" w14:paraId="6AC983C5" w14:textId="77777777" w:rsidTr="00B948F0">
        <w:trPr>
          <w:trHeight w:val="795"/>
        </w:trPr>
        <w:tc>
          <w:tcPr>
            <w:tcW w:w="1458" w:type="dxa"/>
            <w:vAlign w:val="center"/>
          </w:tcPr>
          <w:p w14:paraId="6AC983C0" w14:textId="77777777" w:rsidR="00B948F0" w:rsidRPr="00B00676" w:rsidRDefault="00B948F0" w:rsidP="00B948F0">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vAlign w:val="center"/>
          </w:tcPr>
          <w:p w14:paraId="6AC983C1" w14:textId="77777777" w:rsidR="00B948F0" w:rsidRPr="00B00676" w:rsidRDefault="00B948F0" w:rsidP="00B948F0">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6AC983C2" w14:textId="77777777" w:rsidR="00B948F0" w:rsidRPr="00B00676" w:rsidRDefault="00B948F0" w:rsidP="00B948F0">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AC983C3" w14:textId="77777777" w:rsidR="00B948F0" w:rsidRPr="00B00676" w:rsidRDefault="00B948F0" w:rsidP="00B948F0">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vAlign w:val="center"/>
          </w:tcPr>
          <w:p w14:paraId="6AC983C4" w14:textId="77777777" w:rsidR="00B948F0" w:rsidRPr="00B00676" w:rsidRDefault="00B948F0" w:rsidP="00B948F0">
            <w:pPr>
              <w:spacing w:after="0" w:line="240" w:lineRule="auto"/>
              <w:jc w:val="center"/>
              <w:rPr>
                <w:rFonts w:ascii="Times New Roman" w:eastAsia="Calibri" w:hAnsi="Times New Roman" w:cs="Times New Roman"/>
                <w:sz w:val="20"/>
                <w:szCs w:val="20"/>
              </w:rPr>
            </w:pPr>
            <w:r w:rsidRPr="008A3543">
              <w:rPr>
                <w:rStyle w:val="Strong"/>
                <w:rFonts w:cs="Times New Roman"/>
                <w:sz w:val="24"/>
                <w:szCs w:val="24"/>
              </w:rPr>
              <w:t>Scope of Preference &amp; Conditions</w:t>
            </w:r>
          </w:p>
        </w:tc>
      </w:tr>
      <w:tr w:rsidR="00B948F0" w:rsidRPr="00397714" w14:paraId="6AC983D4" w14:textId="77777777" w:rsidTr="00B948F0">
        <w:trPr>
          <w:trHeight w:val="1326"/>
        </w:trPr>
        <w:tc>
          <w:tcPr>
            <w:tcW w:w="1458" w:type="dxa"/>
            <w:vAlign w:val="center"/>
          </w:tcPr>
          <w:p w14:paraId="6AC983CC" w14:textId="77777777" w:rsidR="00B948F0" w:rsidRPr="00B00676" w:rsidRDefault="00B948F0" w:rsidP="00B948F0">
            <w:pPr>
              <w:spacing w:after="0" w:line="240" w:lineRule="auto"/>
              <w:jc w:val="center"/>
              <w:rPr>
                <w:rFonts w:ascii="Times New Roman" w:eastAsia="Calibri" w:hAnsi="Times New Roman" w:cs="Times New Roman"/>
                <w:sz w:val="20"/>
                <w:szCs w:val="20"/>
              </w:rPr>
            </w:pPr>
            <w:r w:rsidRPr="00B47E7D">
              <w:rPr>
                <w:rFonts w:ascii="Times New Roman" w:eastAsia="Calibri" w:hAnsi="Times New Roman" w:cs="Times New Roman"/>
                <w:sz w:val="20"/>
                <w:szCs w:val="20"/>
              </w:rPr>
              <w:t>Mississippi</w:t>
            </w:r>
          </w:p>
        </w:tc>
        <w:tc>
          <w:tcPr>
            <w:tcW w:w="1530" w:type="dxa"/>
            <w:vAlign w:val="center"/>
          </w:tcPr>
          <w:p w14:paraId="6AC983CD" w14:textId="77777777" w:rsidR="00B948F0" w:rsidRPr="00B47E7D" w:rsidRDefault="00B948F0" w:rsidP="00B948F0">
            <w:pPr>
              <w:spacing w:after="0" w:line="240" w:lineRule="auto"/>
              <w:jc w:val="center"/>
              <w:rPr>
                <w:rFonts w:ascii="Times New Roman" w:eastAsia="Calibri" w:hAnsi="Times New Roman" w:cs="Times New Roman"/>
                <w:sz w:val="20"/>
                <w:szCs w:val="20"/>
              </w:rPr>
            </w:pPr>
            <w:r w:rsidRPr="00B47E7D">
              <w:rPr>
                <w:rFonts w:ascii="Times New Roman" w:hAnsi="Times New Roman" w:cs="Times New Roman"/>
                <w:sz w:val="20"/>
                <w:szCs w:val="20"/>
              </w:rPr>
              <w:t>Yes</w:t>
            </w:r>
          </w:p>
        </w:tc>
        <w:tc>
          <w:tcPr>
            <w:tcW w:w="1350" w:type="dxa"/>
            <w:vAlign w:val="center"/>
          </w:tcPr>
          <w:p w14:paraId="6AC983CE" w14:textId="77777777" w:rsidR="00B948F0" w:rsidRPr="00B47E7D" w:rsidRDefault="00B948F0" w:rsidP="00B948F0">
            <w:pPr>
              <w:spacing w:after="0" w:line="240" w:lineRule="auto"/>
              <w:jc w:val="center"/>
              <w:rPr>
                <w:rFonts w:ascii="Times New Roman" w:eastAsia="Calibri" w:hAnsi="Times New Roman" w:cs="Times New Roman"/>
                <w:sz w:val="20"/>
                <w:szCs w:val="20"/>
              </w:rPr>
            </w:pPr>
            <w:r w:rsidRPr="00B47E7D">
              <w:rPr>
                <w:rFonts w:ascii="Times New Roman" w:hAnsi="Times New Roman" w:cs="Times New Roman"/>
                <w:sz w:val="20"/>
                <w:szCs w:val="20"/>
              </w:rPr>
              <w:t>Yes</w:t>
            </w:r>
          </w:p>
        </w:tc>
        <w:tc>
          <w:tcPr>
            <w:tcW w:w="1440" w:type="dxa"/>
            <w:vAlign w:val="center"/>
          </w:tcPr>
          <w:p w14:paraId="2D95C4D6" w14:textId="47485922" w:rsidR="009A33D3" w:rsidRDefault="009A33D3" w:rsidP="00B948F0">
            <w:pPr>
              <w:spacing w:after="0" w:line="240" w:lineRule="auto"/>
              <w:jc w:val="center"/>
              <w:rPr>
                <w:rFonts w:ascii="Times New Roman" w:hAnsi="Times New Roman" w:cs="Times New Roman"/>
                <w:sz w:val="20"/>
              </w:rPr>
            </w:pPr>
            <w:r>
              <w:rPr>
                <w:rFonts w:ascii="Times New Roman" w:hAnsi="Times New Roman" w:cs="Times New Roman"/>
                <w:sz w:val="20"/>
              </w:rPr>
              <w:t xml:space="preserve">Resident Contractors Construction </w:t>
            </w:r>
          </w:p>
          <w:p w14:paraId="39461AFB" w14:textId="77777777" w:rsidR="009A33D3" w:rsidRDefault="009A33D3" w:rsidP="00B948F0">
            <w:pPr>
              <w:spacing w:after="0" w:line="240" w:lineRule="auto"/>
              <w:jc w:val="center"/>
              <w:rPr>
                <w:rFonts w:ascii="Times New Roman" w:hAnsi="Times New Roman" w:cs="Times New Roman"/>
                <w:sz w:val="20"/>
              </w:rPr>
            </w:pPr>
          </w:p>
          <w:p w14:paraId="1760B2D7" w14:textId="7D6E4277" w:rsidR="009A33D3" w:rsidRDefault="009A33D3" w:rsidP="00B948F0">
            <w:pPr>
              <w:spacing w:after="0" w:line="240" w:lineRule="auto"/>
              <w:jc w:val="center"/>
              <w:rPr>
                <w:rFonts w:ascii="Times New Roman" w:hAnsi="Times New Roman" w:cs="Times New Roman"/>
                <w:sz w:val="20"/>
              </w:rPr>
            </w:pPr>
            <w:r>
              <w:rPr>
                <w:rFonts w:ascii="Times New Roman" w:hAnsi="Times New Roman" w:cs="Times New Roman"/>
                <w:sz w:val="20"/>
              </w:rPr>
              <w:t>Construction Materials</w:t>
            </w:r>
          </w:p>
          <w:p w14:paraId="331C3640" w14:textId="77777777" w:rsidR="009A33D3" w:rsidRDefault="009A33D3" w:rsidP="00B948F0">
            <w:pPr>
              <w:spacing w:after="0" w:line="240" w:lineRule="auto"/>
              <w:jc w:val="center"/>
              <w:rPr>
                <w:rFonts w:ascii="Times New Roman" w:hAnsi="Times New Roman" w:cs="Times New Roman"/>
                <w:sz w:val="20"/>
              </w:rPr>
            </w:pPr>
          </w:p>
          <w:p w14:paraId="01A66936" w14:textId="77777777" w:rsidR="009A33D3" w:rsidRDefault="009A33D3" w:rsidP="00B948F0">
            <w:pPr>
              <w:spacing w:after="0" w:line="240" w:lineRule="auto"/>
              <w:jc w:val="center"/>
              <w:rPr>
                <w:rFonts w:ascii="Times New Roman" w:hAnsi="Times New Roman" w:cs="Times New Roman"/>
                <w:sz w:val="20"/>
              </w:rPr>
            </w:pPr>
          </w:p>
          <w:p w14:paraId="5F2D35CF" w14:textId="77777777" w:rsidR="009A33D3" w:rsidRDefault="009A33D3" w:rsidP="00B948F0">
            <w:pPr>
              <w:spacing w:after="0" w:line="240" w:lineRule="auto"/>
              <w:jc w:val="center"/>
              <w:rPr>
                <w:rFonts w:ascii="Times New Roman" w:hAnsi="Times New Roman" w:cs="Times New Roman"/>
                <w:sz w:val="20"/>
              </w:rPr>
            </w:pPr>
          </w:p>
          <w:p w14:paraId="27555C27" w14:textId="2678EB97" w:rsidR="009A33D3" w:rsidRDefault="009A33D3" w:rsidP="00B948F0">
            <w:pPr>
              <w:spacing w:after="0" w:line="240" w:lineRule="auto"/>
              <w:jc w:val="center"/>
              <w:rPr>
                <w:rFonts w:ascii="Times New Roman" w:hAnsi="Times New Roman" w:cs="Times New Roman"/>
                <w:sz w:val="20"/>
              </w:rPr>
            </w:pPr>
            <w:r>
              <w:rPr>
                <w:rFonts w:ascii="Times New Roman" w:hAnsi="Times New Roman" w:cs="Times New Roman"/>
                <w:sz w:val="20"/>
              </w:rPr>
              <w:t>Commodities Grown, Processed or Manufactured</w:t>
            </w:r>
          </w:p>
          <w:p w14:paraId="41466F22" w14:textId="77777777" w:rsidR="009A33D3" w:rsidRDefault="009A33D3" w:rsidP="00B948F0">
            <w:pPr>
              <w:spacing w:after="0" w:line="240" w:lineRule="auto"/>
              <w:jc w:val="center"/>
              <w:rPr>
                <w:rFonts w:ascii="Times New Roman" w:hAnsi="Times New Roman" w:cs="Times New Roman"/>
                <w:sz w:val="20"/>
              </w:rPr>
            </w:pPr>
          </w:p>
          <w:p w14:paraId="2B3860D0" w14:textId="77777777" w:rsidR="009A33D3" w:rsidRDefault="009A33D3" w:rsidP="00B948F0">
            <w:pPr>
              <w:spacing w:after="0" w:line="240" w:lineRule="auto"/>
              <w:jc w:val="center"/>
              <w:rPr>
                <w:rFonts w:ascii="Times New Roman" w:hAnsi="Times New Roman" w:cs="Times New Roman"/>
                <w:sz w:val="20"/>
              </w:rPr>
            </w:pPr>
          </w:p>
          <w:p w14:paraId="2CAE83A0" w14:textId="63D07178" w:rsidR="009A33D3" w:rsidRDefault="009A33D3" w:rsidP="00B948F0">
            <w:pPr>
              <w:spacing w:after="0" w:line="240" w:lineRule="auto"/>
              <w:jc w:val="center"/>
              <w:rPr>
                <w:rFonts w:ascii="Times New Roman" w:hAnsi="Times New Roman" w:cs="Times New Roman"/>
                <w:sz w:val="20"/>
              </w:rPr>
            </w:pPr>
            <w:r>
              <w:rPr>
                <w:rFonts w:ascii="Times New Roman" w:hAnsi="Times New Roman" w:cs="Times New Roman"/>
                <w:sz w:val="20"/>
              </w:rPr>
              <w:t>Industries for the Blind</w:t>
            </w:r>
          </w:p>
          <w:p w14:paraId="12A130F5" w14:textId="77777777" w:rsidR="009A33D3" w:rsidRDefault="009A33D3" w:rsidP="00B948F0">
            <w:pPr>
              <w:spacing w:after="0" w:line="240" w:lineRule="auto"/>
              <w:jc w:val="center"/>
              <w:rPr>
                <w:rFonts w:ascii="Times New Roman" w:hAnsi="Times New Roman" w:cs="Times New Roman"/>
                <w:sz w:val="20"/>
              </w:rPr>
            </w:pPr>
          </w:p>
          <w:p w14:paraId="4199E032" w14:textId="77777777" w:rsidR="009A33D3" w:rsidRDefault="009A33D3" w:rsidP="00B948F0">
            <w:pPr>
              <w:spacing w:after="0" w:line="240" w:lineRule="auto"/>
              <w:jc w:val="center"/>
              <w:rPr>
                <w:rFonts w:ascii="Times New Roman" w:hAnsi="Times New Roman" w:cs="Times New Roman"/>
                <w:sz w:val="20"/>
              </w:rPr>
            </w:pPr>
          </w:p>
          <w:p w14:paraId="6AC983CF" w14:textId="12673AB4" w:rsidR="00B948F0" w:rsidRPr="00B47E7D" w:rsidRDefault="009A33D3" w:rsidP="009A33D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rPr>
              <w:t>Resident Contractors</w:t>
            </w:r>
          </w:p>
        </w:tc>
        <w:tc>
          <w:tcPr>
            <w:tcW w:w="3960" w:type="dxa"/>
          </w:tcPr>
          <w:p w14:paraId="6AC983D0" w14:textId="77777777" w:rsidR="00B948F0" w:rsidRPr="00B948F0" w:rsidRDefault="00B948F0" w:rsidP="00B948F0">
            <w:pPr>
              <w:pStyle w:val="ListParagraph"/>
              <w:numPr>
                <w:ilvl w:val="0"/>
                <w:numId w:val="24"/>
              </w:numPr>
              <w:ind w:left="162" w:hanging="162"/>
              <w:rPr>
                <w:rFonts w:eastAsia="Calibri"/>
                <w:sz w:val="20"/>
                <w:szCs w:val="20"/>
              </w:rPr>
            </w:pPr>
            <w:r>
              <w:rPr>
                <w:sz w:val="20"/>
                <w:szCs w:val="20"/>
              </w:rPr>
              <w:t>In the letting of public construction contracts, preference shall be given to resident contractors.</w:t>
            </w:r>
          </w:p>
          <w:p w14:paraId="6AC983D1" w14:textId="77777777" w:rsidR="00A11F28" w:rsidRPr="00A11F28" w:rsidRDefault="00B948F0" w:rsidP="00B948F0">
            <w:pPr>
              <w:pStyle w:val="ListParagraph"/>
              <w:numPr>
                <w:ilvl w:val="0"/>
                <w:numId w:val="24"/>
              </w:numPr>
              <w:ind w:left="162" w:hanging="162"/>
              <w:rPr>
                <w:rFonts w:eastAsia="Calibri"/>
                <w:sz w:val="20"/>
                <w:szCs w:val="20"/>
              </w:rPr>
            </w:pPr>
            <w:r>
              <w:rPr>
                <w:sz w:val="20"/>
                <w:szCs w:val="20"/>
              </w:rPr>
              <w:t>In construction of any building, highway, road, bridge, or other public work or improvement by the State or any of its political subdivisions or municipalities, only materials grown, produced, prepared</w:t>
            </w:r>
            <w:r w:rsidR="00A11F28">
              <w:rPr>
                <w:sz w:val="20"/>
                <w:szCs w:val="20"/>
              </w:rPr>
              <w:t>, made and/or manufactured within the State should be used.</w:t>
            </w:r>
          </w:p>
          <w:p w14:paraId="6AC983D2" w14:textId="77777777" w:rsidR="00A11F28" w:rsidRPr="00A11F28" w:rsidRDefault="00A11F28" w:rsidP="00B948F0">
            <w:pPr>
              <w:pStyle w:val="ListParagraph"/>
              <w:numPr>
                <w:ilvl w:val="0"/>
                <w:numId w:val="24"/>
              </w:numPr>
              <w:ind w:left="162" w:hanging="162"/>
              <w:rPr>
                <w:rFonts w:eastAsia="Calibri"/>
                <w:sz w:val="20"/>
                <w:szCs w:val="20"/>
              </w:rPr>
            </w:pPr>
            <w:r>
              <w:rPr>
                <w:sz w:val="20"/>
                <w:szCs w:val="20"/>
              </w:rPr>
              <w:t>Any foreign manufacturing company with a factory in the state and with over 50 employees working in the State shall have preference over any other foreign company where both price and quality are the same.</w:t>
            </w:r>
          </w:p>
          <w:p w14:paraId="0818300D" w14:textId="77777777" w:rsidR="009A33D3" w:rsidRPr="009A33D3" w:rsidRDefault="00A11F28" w:rsidP="00A11F28">
            <w:pPr>
              <w:pStyle w:val="ListParagraph"/>
              <w:numPr>
                <w:ilvl w:val="0"/>
                <w:numId w:val="24"/>
              </w:numPr>
              <w:ind w:left="162" w:hanging="162"/>
              <w:rPr>
                <w:rFonts w:eastAsia="Calibri"/>
                <w:sz w:val="20"/>
                <w:szCs w:val="20"/>
              </w:rPr>
            </w:pPr>
            <w:r>
              <w:rPr>
                <w:sz w:val="20"/>
                <w:szCs w:val="20"/>
              </w:rPr>
              <w:t>Whenever economically feasible, each state agency is required to purchase products manufactured or sold by the Mississippi Industries for the Blind</w:t>
            </w:r>
          </w:p>
          <w:p w14:paraId="6AC983D3" w14:textId="132E3FF3" w:rsidR="00B948F0" w:rsidRPr="00B47E7D" w:rsidRDefault="009A33D3" w:rsidP="00A11F28">
            <w:pPr>
              <w:pStyle w:val="ListParagraph"/>
              <w:numPr>
                <w:ilvl w:val="0"/>
                <w:numId w:val="24"/>
              </w:numPr>
              <w:ind w:left="162" w:hanging="162"/>
              <w:rPr>
                <w:rFonts w:eastAsia="Calibri"/>
                <w:sz w:val="20"/>
                <w:szCs w:val="20"/>
              </w:rPr>
            </w:pPr>
            <w:r>
              <w:rPr>
                <w:sz w:val="20"/>
                <w:szCs w:val="20"/>
              </w:rPr>
              <w:t>In letting of public contracts, preference shall be given to resident contractors over non-resident contractors</w:t>
            </w:r>
            <w:proofErr w:type="gramStart"/>
            <w:r>
              <w:rPr>
                <w:sz w:val="20"/>
                <w:szCs w:val="20"/>
              </w:rPr>
              <w:t>.</w:t>
            </w:r>
            <w:r w:rsidR="00B948F0">
              <w:rPr>
                <w:sz w:val="20"/>
                <w:szCs w:val="20"/>
              </w:rPr>
              <w:t>.</w:t>
            </w:r>
            <w:proofErr w:type="gramEnd"/>
          </w:p>
        </w:tc>
      </w:tr>
      <w:tr w:rsidR="00A11F28" w:rsidRPr="00397714" w14:paraId="6AC983F6" w14:textId="77777777" w:rsidTr="007350A1">
        <w:trPr>
          <w:trHeight w:val="930"/>
        </w:trPr>
        <w:tc>
          <w:tcPr>
            <w:tcW w:w="1458" w:type="dxa"/>
            <w:vAlign w:val="center"/>
          </w:tcPr>
          <w:p w14:paraId="6AC983D5" w14:textId="77777777" w:rsidR="00A11F28" w:rsidRPr="00B47E7D" w:rsidRDefault="00A11F28" w:rsidP="00A11F28">
            <w:pPr>
              <w:spacing w:after="0" w:line="240" w:lineRule="auto"/>
              <w:jc w:val="center"/>
              <w:rPr>
                <w:rFonts w:ascii="Times New Roman" w:eastAsia="Calibri" w:hAnsi="Times New Roman" w:cs="Times New Roman"/>
                <w:sz w:val="20"/>
                <w:szCs w:val="20"/>
              </w:rPr>
            </w:pPr>
            <w:r w:rsidRPr="00B47E7D">
              <w:rPr>
                <w:rFonts w:ascii="Times New Roman" w:hAnsi="Times New Roman" w:cs="Times New Roman"/>
                <w:sz w:val="20"/>
                <w:szCs w:val="20"/>
              </w:rPr>
              <w:t>Missouri</w:t>
            </w:r>
          </w:p>
        </w:tc>
        <w:tc>
          <w:tcPr>
            <w:tcW w:w="1530" w:type="dxa"/>
            <w:vAlign w:val="center"/>
          </w:tcPr>
          <w:p w14:paraId="6AC983D6" w14:textId="77777777" w:rsidR="00A11F28" w:rsidRPr="00B47E7D" w:rsidRDefault="00A11F28" w:rsidP="00A11F28">
            <w:pPr>
              <w:spacing w:after="0" w:line="240" w:lineRule="auto"/>
              <w:jc w:val="center"/>
              <w:rPr>
                <w:rFonts w:ascii="Times New Roman" w:eastAsia="Calibri" w:hAnsi="Times New Roman" w:cs="Times New Roman"/>
                <w:sz w:val="20"/>
                <w:szCs w:val="20"/>
              </w:rPr>
            </w:pPr>
            <w:r w:rsidRPr="00B47E7D">
              <w:rPr>
                <w:rFonts w:ascii="Times New Roman" w:hAnsi="Times New Roman" w:cs="Times New Roman"/>
                <w:sz w:val="20"/>
                <w:szCs w:val="20"/>
              </w:rPr>
              <w:t>Yes</w:t>
            </w:r>
          </w:p>
        </w:tc>
        <w:tc>
          <w:tcPr>
            <w:tcW w:w="1350" w:type="dxa"/>
            <w:vAlign w:val="center"/>
          </w:tcPr>
          <w:p w14:paraId="6AC983D7" w14:textId="77777777" w:rsidR="00A11F28" w:rsidRPr="00B47E7D" w:rsidRDefault="00A11F28" w:rsidP="00A11F28">
            <w:pPr>
              <w:spacing w:after="0" w:line="240" w:lineRule="auto"/>
              <w:jc w:val="center"/>
              <w:rPr>
                <w:rFonts w:ascii="Times New Roman" w:eastAsia="Calibri" w:hAnsi="Times New Roman" w:cs="Times New Roman"/>
                <w:sz w:val="20"/>
                <w:szCs w:val="20"/>
              </w:rPr>
            </w:pPr>
            <w:r w:rsidRPr="00B47E7D">
              <w:rPr>
                <w:rFonts w:ascii="Times New Roman" w:hAnsi="Times New Roman" w:cs="Times New Roman"/>
                <w:sz w:val="20"/>
                <w:szCs w:val="20"/>
              </w:rPr>
              <w:t>Yes</w:t>
            </w:r>
          </w:p>
        </w:tc>
        <w:tc>
          <w:tcPr>
            <w:tcW w:w="1440" w:type="dxa"/>
          </w:tcPr>
          <w:p w14:paraId="6AC983D8" w14:textId="77777777" w:rsidR="00A11F28" w:rsidRDefault="00A11F28" w:rsidP="00A11F28">
            <w:pPr>
              <w:spacing w:after="0" w:line="240" w:lineRule="auto"/>
              <w:jc w:val="center"/>
              <w:rPr>
                <w:rFonts w:ascii="Times New Roman" w:hAnsi="Times New Roman" w:cs="Times New Roman"/>
                <w:sz w:val="20"/>
                <w:szCs w:val="20"/>
              </w:rPr>
            </w:pPr>
          </w:p>
          <w:p w14:paraId="043E5539" w14:textId="77777777" w:rsidR="007F139F" w:rsidRDefault="007F139F" w:rsidP="00A11F28">
            <w:pPr>
              <w:spacing w:after="0" w:line="240" w:lineRule="auto"/>
              <w:jc w:val="center"/>
              <w:rPr>
                <w:rFonts w:ascii="Times New Roman" w:hAnsi="Times New Roman" w:cs="Times New Roman"/>
                <w:sz w:val="20"/>
                <w:szCs w:val="20"/>
              </w:rPr>
            </w:pPr>
          </w:p>
          <w:p w14:paraId="5F99C9C2" w14:textId="77777777" w:rsidR="007F139F" w:rsidRDefault="007F139F" w:rsidP="00A11F28">
            <w:pPr>
              <w:spacing w:after="0" w:line="240" w:lineRule="auto"/>
              <w:jc w:val="center"/>
              <w:rPr>
                <w:rFonts w:ascii="Times New Roman" w:hAnsi="Times New Roman" w:cs="Times New Roman"/>
                <w:sz w:val="20"/>
                <w:szCs w:val="20"/>
              </w:rPr>
            </w:pPr>
          </w:p>
          <w:p w14:paraId="6AC983DB" w14:textId="66582BEB" w:rsidR="00A11F28" w:rsidRDefault="006837E0" w:rsidP="00A11F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Missouri Products and Firms</w:t>
            </w:r>
          </w:p>
          <w:p w14:paraId="6AC983DC" w14:textId="77777777" w:rsidR="00A11F28" w:rsidRDefault="00A11F28" w:rsidP="00A11F28">
            <w:pPr>
              <w:spacing w:after="0" w:line="240" w:lineRule="auto"/>
              <w:jc w:val="center"/>
              <w:rPr>
                <w:rFonts w:ascii="Times New Roman" w:hAnsi="Times New Roman" w:cs="Times New Roman"/>
                <w:sz w:val="20"/>
                <w:szCs w:val="20"/>
              </w:rPr>
            </w:pPr>
          </w:p>
          <w:p w14:paraId="6AC983DD" w14:textId="77777777" w:rsidR="00A11F28" w:rsidRDefault="00A11F28" w:rsidP="00A11F28">
            <w:pPr>
              <w:spacing w:after="0" w:line="240" w:lineRule="auto"/>
              <w:jc w:val="center"/>
              <w:rPr>
                <w:rFonts w:ascii="Times New Roman" w:hAnsi="Times New Roman" w:cs="Times New Roman"/>
                <w:sz w:val="20"/>
                <w:szCs w:val="20"/>
              </w:rPr>
            </w:pPr>
          </w:p>
          <w:p w14:paraId="6AC983DE" w14:textId="77777777" w:rsidR="00A11F28" w:rsidRDefault="00A11F28" w:rsidP="00A11F28">
            <w:pPr>
              <w:spacing w:after="0" w:line="240" w:lineRule="auto"/>
              <w:jc w:val="center"/>
              <w:rPr>
                <w:rFonts w:ascii="Times New Roman" w:hAnsi="Times New Roman" w:cs="Times New Roman"/>
                <w:sz w:val="20"/>
                <w:szCs w:val="20"/>
              </w:rPr>
            </w:pPr>
          </w:p>
          <w:p w14:paraId="6AC983DF" w14:textId="77777777" w:rsidR="00A11F28" w:rsidRDefault="00A11F28" w:rsidP="00A11F28">
            <w:pPr>
              <w:spacing w:after="0" w:line="240" w:lineRule="auto"/>
              <w:jc w:val="center"/>
              <w:rPr>
                <w:rFonts w:ascii="Times New Roman" w:hAnsi="Times New Roman" w:cs="Times New Roman"/>
                <w:sz w:val="20"/>
                <w:szCs w:val="20"/>
              </w:rPr>
            </w:pPr>
          </w:p>
          <w:p w14:paraId="6AC983E0" w14:textId="77777777" w:rsidR="00A11F28" w:rsidRDefault="00A11F28" w:rsidP="00A11F28">
            <w:pPr>
              <w:spacing w:after="0" w:line="240" w:lineRule="auto"/>
              <w:jc w:val="center"/>
              <w:rPr>
                <w:rFonts w:ascii="Times New Roman" w:hAnsi="Times New Roman" w:cs="Times New Roman"/>
                <w:sz w:val="20"/>
                <w:szCs w:val="20"/>
              </w:rPr>
            </w:pPr>
          </w:p>
          <w:p w14:paraId="6AC983E1" w14:textId="77777777" w:rsidR="00A11F28" w:rsidRDefault="00A11F28" w:rsidP="00A11F28">
            <w:pPr>
              <w:spacing w:after="0" w:line="240" w:lineRule="auto"/>
              <w:jc w:val="center"/>
              <w:rPr>
                <w:rFonts w:ascii="Times New Roman" w:hAnsi="Times New Roman" w:cs="Times New Roman"/>
                <w:sz w:val="20"/>
                <w:szCs w:val="20"/>
              </w:rPr>
            </w:pPr>
          </w:p>
          <w:p w14:paraId="6AC983E2" w14:textId="77777777" w:rsidR="00A11F28" w:rsidRDefault="00A11F28" w:rsidP="00A11F28">
            <w:pPr>
              <w:spacing w:after="0" w:line="240" w:lineRule="auto"/>
              <w:jc w:val="center"/>
              <w:rPr>
                <w:rFonts w:ascii="Times New Roman" w:hAnsi="Times New Roman" w:cs="Times New Roman"/>
                <w:sz w:val="20"/>
                <w:szCs w:val="20"/>
              </w:rPr>
            </w:pPr>
          </w:p>
          <w:p w14:paraId="6AC983E3" w14:textId="42EE0118" w:rsidR="00A11F28" w:rsidRDefault="00A11F28" w:rsidP="00A11F28">
            <w:pPr>
              <w:spacing w:after="0" w:line="240" w:lineRule="auto"/>
              <w:jc w:val="center"/>
              <w:rPr>
                <w:rFonts w:ascii="Times New Roman" w:hAnsi="Times New Roman" w:cs="Times New Roman"/>
                <w:sz w:val="20"/>
                <w:szCs w:val="20"/>
              </w:rPr>
            </w:pPr>
          </w:p>
          <w:p w14:paraId="3FACDC25" w14:textId="65865CE4" w:rsidR="006837E0" w:rsidRDefault="006837E0" w:rsidP="00A11F28">
            <w:pPr>
              <w:spacing w:after="0" w:line="240" w:lineRule="auto"/>
              <w:jc w:val="center"/>
              <w:rPr>
                <w:rFonts w:ascii="Times New Roman" w:hAnsi="Times New Roman" w:cs="Times New Roman"/>
                <w:sz w:val="20"/>
                <w:szCs w:val="20"/>
              </w:rPr>
            </w:pPr>
          </w:p>
          <w:p w14:paraId="6EA694C8" w14:textId="77777777" w:rsidR="006837E0" w:rsidRDefault="006837E0" w:rsidP="00A11F28">
            <w:pPr>
              <w:spacing w:after="0" w:line="240" w:lineRule="auto"/>
              <w:jc w:val="center"/>
              <w:rPr>
                <w:rFonts w:ascii="Times New Roman" w:hAnsi="Times New Roman" w:cs="Times New Roman"/>
                <w:sz w:val="20"/>
                <w:szCs w:val="20"/>
              </w:rPr>
            </w:pPr>
          </w:p>
          <w:p w14:paraId="6AC983E5" w14:textId="77777777" w:rsidR="00A11F28" w:rsidRDefault="00A11F28" w:rsidP="00A11F28">
            <w:pPr>
              <w:spacing w:after="0" w:line="240" w:lineRule="auto"/>
              <w:jc w:val="center"/>
              <w:rPr>
                <w:rFonts w:ascii="Times New Roman" w:hAnsi="Times New Roman" w:cs="Times New Roman"/>
                <w:sz w:val="20"/>
                <w:szCs w:val="20"/>
              </w:rPr>
            </w:pPr>
          </w:p>
          <w:p w14:paraId="6AC983EA" w14:textId="29DE0D31" w:rsidR="00FC710C" w:rsidRDefault="00FC710C" w:rsidP="00A11F28">
            <w:pPr>
              <w:spacing w:after="0" w:line="240" w:lineRule="auto"/>
              <w:jc w:val="center"/>
              <w:rPr>
                <w:rFonts w:ascii="Times New Roman" w:eastAsia="Calibri" w:hAnsi="Times New Roman" w:cs="Times New Roman"/>
                <w:sz w:val="20"/>
                <w:szCs w:val="20"/>
              </w:rPr>
            </w:pPr>
          </w:p>
          <w:p w14:paraId="46ACD1FD" w14:textId="77777777" w:rsidR="007F139F" w:rsidRDefault="007F139F" w:rsidP="00A11F28">
            <w:pPr>
              <w:spacing w:after="0" w:line="240" w:lineRule="auto"/>
              <w:jc w:val="center"/>
              <w:rPr>
                <w:rFonts w:ascii="Times New Roman" w:eastAsia="Calibri" w:hAnsi="Times New Roman" w:cs="Times New Roman"/>
                <w:sz w:val="20"/>
                <w:szCs w:val="20"/>
              </w:rPr>
            </w:pPr>
          </w:p>
          <w:p w14:paraId="6AC983EB" w14:textId="77777777" w:rsidR="00FC710C" w:rsidRDefault="00FC710C" w:rsidP="00A11F28">
            <w:pPr>
              <w:spacing w:after="0" w:line="240" w:lineRule="auto"/>
              <w:jc w:val="center"/>
              <w:rPr>
                <w:rFonts w:ascii="Times New Roman" w:eastAsia="Calibri" w:hAnsi="Times New Roman" w:cs="Times New Roman"/>
                <w:sz w:val="20"/>
                <w:szCs w:val="20"/>
              </w:rPr>
            </w:pPr>
          </w:p>
          <w:p w14:paraId="6AC983EC" w14:textId="77777777" w:rsidR="00FC710C" w:rsidRDefault="00FC710C" w:rsidP="00A11F28">
            <w:pPr>
              <w:spacing w:after="0" w:line="240" w:lineRule="auto"/>
              <w:jc w:val="center"/>
              <w:rPr>
                <w:rFonts w:ascii="Times New Roman" w:eastAsia="Calibri" w:hAnsi="Times New Roman" w:cs="Times New Roman"/>
                <w:sz w:val="20"/>
                <w:szCs w:val="20"/>
              </w:rPr>
            </w:pPr>
          </w:p>
          <w:p w14:paraId="6AC983ED" w14:textId="77777777" w:rsidR="00FC710C" w:rsidRDefault="00FC710C" w:rsidP="00A11F28">
            <w:pPr>
              <w:spacing w:after="0" w:line="240" w:lineRule="auto"/>
              <w:jc w:val="center"/>
              <w:rPr>
                <w:rFonts w:ascii="Times New Roman" w:eastAsia="Calibri" w:hAnsi="Times New Roman" w:cs="Times New Roman"/>
                <w:sz w:val="20"/>
                <w:szCs w:val="20"/>
              </w:rPr>
            </w:pPr>
          </w:p>
          <w:p w14:paraId="6AC983EE" w14:textId="77777777" w:rsidR="00FC710C" w:rsidRDefault="00FC710C" w:rsidP="00A11F28">
            <w:pPr>
              <w:spacing w:after="0" w:line="240" w:lineRule="auto"/>
              <w:jc w:val="center"/>
              <w:rPr>
                <w:rFonts w:ascii="Times New Roman" w:eastAsia="Calibri" w:hAnsi="Times New Roman" w:cs="Times New Roman"/>
                <w:sz w:val="20"/>
                <w:szCs w:val="20"/>
              </w:rPr>
            </w:pPr>
          </w:p>
          <w:p w14:paraId="6AC983EF" w14:textId="6B199B7F" w:rsidR="00FC710C" w:rsidRPr="00FC710C" w:rsidRDefault="00125B3F" w:rsidP="00125B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Service Disabled Veterans</w:t>
            </w:r>
          </w:p>
          <w:p w14:paraId="6AC983F0" w14:textId="77777777" w:rsidR="00FC710C" w:rsidRPr="00FC710C" w:rsidRDefault="00FC710C" w:rsidP="00FC710C">
            <w:pPr>
              <w:spacing w:after="0" w:line="240" w:lineRule="auto"/>
              <w:rPr>
                <w:rFonts w:ascii="Times New Roman" w:eastAsia="Calibri" w:hAnsi="Times New Roman" w:cs="Times New Roman"/>
                <w:sz w:val="20"/>
                <w:szCs w:val="20"/>
              </w:rPr>
            </w:pPr>
          </w:p>
          <w:p w14:paraId="6AC983F1" w14:textId="77777777" w:rsidR="00FC710C" w:rsidRPr="00CF4D48" w:rsidRDefault="00FC710C" w:rsidP="00FC710C">
            <w:pPr>
              <w:spacing w:after="0" w:line="240" w:lineRule="auto"/>
              <w:rPr>
                <w:rFonts w:ascii="Times New Roman" w:eastAsia="Calibri" w:hAnsi="Times New Roman" w:cs="Times New Roman"/>
                <w:sz w:val="20"/>
                <w:szCs w:val="20"/>
              </w:rPr>
            </w:pPr>
          </w:p>
        </w:tc>
        <w:tc>
          <w:tcPr>
            <w:tcW w:w="3960" w:type="dxa"/>
          </w:tcPr>
          <w:p w14:paraId="6AC983F2" w14:textId="77777777" w:rsidR="00A11F28" w:rsidRDefault="00A11F28" w:rsidP="00A11F28">
            <w:pPr>
              <w:pStyle w:val="ListParagraph"/>
              <w:numPr>
                <w:ilvl w:val="0"/>
                <w:numId w:val="24"/>
              </w:numPr>
              <w:ind w:left="162" w:hanging="162"/>
              <w:rPr>
                <w:color w:val="000000"/>
                <w:sz w:val="20"/>
                <w:szCs w:val="20"/>
              </w:rPr>
            </w:pPr>
            <w:r w:rsidRPr="00F14954">
              <w:rPr>
                <w:b/>
                <w:color w:val="000000"/>
                <w:sz w:val="20"/>
                <w:szCs w:val="20"/>
              </w:rPr>
              <w:t>Statu</w:t>
            </w:r>
            <w:r>
              <w:rPr>
                <w:b/>
                <w:color w:val="000000"/>
                <w:sz w:val="20"/>
                <w:szCs w:val="20"/>
              </w:rPr>
              <w:t>t</w:t>
            </w:r>
            <w:r w:rsidRPr="00F14954">
              <w:rPr>
                <w:b/>
                <w:color w:val="000000"/>
                <w:sz w:val="20"/>
                <w:szCs w:val="20"/>
              </w:rPr>
              <w:t>e 34.070</w:t>
            </w:r>
            <w:r w:rsidRPr="00F14954">
              <w:rPr>
                <w:color w:val="000000"/>
                <w:sz w:val="20"/>
                <w:szCs w:val="20"/>
              </w:rPr>
              <w:t xml:space="preserve"> </w:t>
            </w:r>
            <w:r>
              <w:rPr>
                <w:color w:val="000000"/>
                <w:sz w:val="20"/>
                <w:szCs w:val="20"/>
              </w:rPr>
              <w:t>–</w:t>
            </w:r>
            <w:r w:rsidRPr="00F14954">
              <w:rPr>
                <w:color w:val="000000"/>
                <w:sz w:val="20"/>
                <w:szCs w:val="20"/>
              </w:rPr>
              <w:t xml:space="preserve"> </w:t>
            </w:r>
            <w:r>
              <w:rPr>
                <w:color w:val="000000"/>
                <w:sz w:val="20"/>
                <w:szCs w:val="20"/>
              </w:rPr>
              <w:t>In making purchases, the commissioner of administration or any agent of the state with purchasing power shall give preference</w:t>
            </w:r>
            <w:r w:rsidRPr="00F14954">
              <w:rPr>
                <w:color w:val="000000"/>
                <w:sz w:val="20"/>
                <w:szCs w:val="20"/>
              </w:rPr>
              <w:t xml:space="preserve"> to all commodities and tangible personal property manufactured, mined, produced, processed, or grown within the </w:t>
            </w:r>
            <w:r>
              <w:rPr>
                <w:color w:val="000000"/>
                <w:sz w:val="20"/>
                <w:szCs w:val="20"/>
              </w:rPr>
              <w:t>S</w:t>
            </w:r>
            <w:r w:rsidRPr="00F14954">
              <w:rPr>
                <w:color w:val="000000"/>
                <w:sz w:val="20"/>
                <w:szCs w:val="20"/>
              </w:rPr>
              <w:t>tate of Missouri, to all new generation processing entities defined in</w:t>
            </w:r>
            <w:r>
              <w:rPr>
                <w:color w:val="000000"/>
                <w:sz w:val="20"/>
                <w:szCs w:val="20"/>
              </w:rPr>
              <w:t xml:space="preserve"> S</w:t>
            </w:r>
            <w:r w:rsidRPr="00F14954">
              <w:rPr>
                <w:color w:val="000000"/>
                <w:sz w:val="20"/>
                <w:szCs w:val="20"/>
              </w:rPr>
              <w:t xml:space="preserve">ection 348.432, except new generation processing entities that own or operate a renewable fuel production facility or that produce  renewable fuel, and to </w:t>
            </w:r>
            <w:r>
              <w:rPr>
                <w:color w:val="000000"/>
                <w:sz w:val="20"/>
                <w:szCs w:val="20"/>
              </w:rPr>
              <w:t xml:space="preserve">all </w:t>
            </w:r>
            <w:r w:rsidRPr="00F14954">
              <w:rPr>
                <w:color w:val="000000"/>
                <w:sz w:val="20"/>
                <w:szCs w:val="20"/>
              </w:rPr>
              <w:t xml:space="preserve">companies doing business as </w:t>
            </w:r>
            <w:r>
              <w:rPr>
                <w:color w:val="000000"/>
                <w:sz w:val="20"/>
                <w:szCs w:val="20"/>
              </w:rPr>
              <w:t>M</w:t>
            </w:r>
            <w:r w:rsidRPr="00F14954">
              <w:rPr>
                <w:color w:val="000000"/>
                <w:sz w:val="20"/>
                <w:szCs w:val="20"/>
              </w:rPr>
              <w:t>issouri </w:t>
            </w:r>
          </w:p>
          <w:p w14:paraId="6AC983F3" w14:textId="77777777" w:rsidR="00A11F28" w:rsidRDefault="00A11F28" w:rsidP="00A11F28">
            <w:pPr>
              <w:pStyle w:val="ListParagraph"/>
              <w:ind w:left="162"/>
              <w:rPr>
                <w:color w:val="000000"/>
                <w:sz w:val="20"/>
                <w:szCs w:val="20"/>
              </w:rPr>
            </w:pPr>
            <w:proofErr w:type="gramStart"/>
            <w:r w:rsidRPr="00F14954">
              <w:rPr>
                <w:color w:val="000000"/>
                <w:sz w:val="20"/>
                <w:szCs w:val="20"/>
              </w:rPr>
              <w:t>firms</w:t>
            </w:r>
            <w:proofErr w:type="gramEnd"/>
            <w:r w:rsidRPr="00F14954">
              <w:rPr>
                <w:color w:val="000000"/>
                <w:sz w:val="20"/>
                <w:szCs w:val="20"/>
              </w:rPr>
              <w:t>, corporations or individuals, when quality is equal or better and delivered price is the same or less. Such preference may be given whenever competing bids, in</w:t>
            </w:r>
            <w:r>
              <w:rPr>
                <w:color w:val="000000"/>
                <w:sz w:val="20"/>
                <w:szCs w:val="20"/>
              </w:rPr>
              <w:t xml:space="preserve"> t</w:t>
            </w:r>
            <w:r w:rsidRPr="00F14954">
              <w:rPr>
                <w:color w:val="000000"/>
                <w:sz w:val="20"/>
                <w:szCs w:val="20"/>
              </w:rPr>
              <w:t>heir</w:t>
            </w:r>
            <w:r>
              <w:rPr>
                <w:color w:val="000000"/>
                <w:sz w:val="20"/>
                <w:szCs w:val="20"/>
              </w:rPr>
              <w:t xml:space="preserve"> </w:t>
            </w:r>
            <w:r w:rsidRPr="00F14954">
              <w:rPr>
                <w:color w:val="000000"/>
                <w:sz w:val="20"/>
                <w:szCs w:val="20"/>
              </w:rPr>
              <w:t xml:space="preserve">entirety, are </w:t>
            </w:r>
            <w:r>
              <w:rPr>
                <w:color w:val="000000"/>
                <w:sz w:val="20"/>
                <w:szCs w:val="20"/>
              </w:rPr>
              <w:t>com</w:t>
            </w:r>
            <w:r w:rsidRPr="00F14954">
              <w:rPr>
                <w:color w:val="000000"/>
                <w:sz w:val="20"/>
                <w:szCs w:val="20"/>
              </w:rPr>
              <w:t>parable.  </w:t>
            </w:r>
          </w:p>
          <w:p w14:paraId="6AC983F4" w14:textId="77777777" w:rsidR="00A11F28" w:rsidRDefault="00A11F28" w:rsidP="00A11F28">
            <w:pPr>
              <w:pStyle w:val="ListParagraph"/>
              <w:ind w:left="162"/>
              <w:rPr>
                <w:color w:val="000000"/>
                <w:sz w:val="20"/>
                <w:szCs w:val="20"/>
              </w:rPr>
            </w:pPr>
            <w:r>
              <w:rPr>
                <w:color w:val="000000"/>
                <w:sz w:val="20"/>
                <w:szCs w:val="20"/>
              </w:rPr>
              <w:t xml:space="preserve">“Commodities” shall include any forest products and bricks or any agricultural product that has been processed or otherwise had value added to it in this state. </w:t>
            </w:r>
          </w:p>
          <w:p w14:paraId="6AC983F5" w14:textId="0E5E2478" w:rsidR="00A11F28" w:rsidRPr="00995282" w:rsidRDefault="00A11F28" w:rsidP="00125B3F">
            <w:pPr>
              <w:pStyle w:val="ListParagraph"/>
              <w:numPr>
                <w:ilvl w:val="0"/>
                <w:numId w:val="62"/>
              </w:numPr>
              <w:ind w:left="162" w:hanging="162"/>
              <w:rPr>
                <w:rFonts w:eastAsia="Calibri"/>
                <w:sz w:val="20"/>
                <w:szCs w:val="20"/>
              </w:rPr>
            </w:pPr>
            <w:r w:rsidRPr="00A11F28">
              <w:rPr>
                <w:b/>
                <w:bCs/>
                <w:color w:val="000000"/>
                <w:sz w:val="20"/>
                <w:szCs w:val="20"/>
              </w:rPr>
              <w:t>Statute 34.07</w:t>
            </w:r>
            <w:r w:rsidR="00125B3F">
              <w:rPr>
                <w:b/>
                <w:bCs/>
                <w:color w:val="000000"/>
                <w:sz w:val="20"/>
                <w:szCs w:val="20"/>
              </w:rPr>
              <w:t>4.04</w:t>
            </w:r>
            <w:r w:rsidRPr="00A11F28">
              <w:rPr>
                <w:bCs/>
                <w:color w:val="000000"/>
                <w:sz w:val="20"/>
                <w:szCs w:val="20"/>
              </w:rPr>
              <w:t xml:space="preserve">-- </w:t>
            </w:r>
            <w:r w:rsidRPr="00A11F28">
              <w:rPr>
                <w:color w:val="000000"/>
                <w:sz w:val="20"/>
                <w:szCs w:val="20"/>
              </w:rPr>
              <w:t xml:space="preserve">In </w:t>
            </w:r>
            <w:r w:rsidR="00FC710C">
              <w:rPr>
                <w:color w:val="000000"/>
                <w:sz w:val="20"/>
                <w:szCs w:val="20"/>
              </w:rPr>
              <w:t>letti</w:t>
            </w:r>
            <w:r w:rsidRPr="00A11F28">
              <w:rPr>
                <w:color w:val="000000"/>
                <w:sz w:val="20"/>
                <w:szCs w:val="20"/>
              </w:rPr>
              <w:t xml:space="preserve">ng contracts for the performance of any job or services, </w:t>
            </w:r>
            <w:r w:rsidR="00FC710C">
              <w:rPr>
                <w:color w:val="000000"/>
                <w:sz w:val="20"/>
                <w:szCs w:val="20"/>
              </w:rPr>
              <w:t>all agencies, departments, institutions, and other entities of this State and of each political subdivision of this State shall give a 3 point</w:t>
            </w:r>
            <w:r w:rsidR="008B7A2D">
              <w:rPr>
                <w:color w:val="000000"/>
                <w:sz w:val="20"/>
                <w:szCs w:val="20"/>
              </w:rPr>
              <w:t xml:space="preserve"> bonus preference to service disabled veteran businesses doing business </w:t>
            </w:r>
          </w:p>
        </w:tc>
      </w:tr>
      <w:tr w:rsidR="00FC710C" w:rsidRPr="00397714" w14:paraId="6AC983FE" w14:textId="77777777" w:rsidTr="00FC710C">
        <w:trPr>
          <w:trHeight w:val="795"/>
        </w:trPr>
        <w:tc>
          <w:tcPr>
            <w:tcW w:w="1458" w:type="dxa"/>
            <w:vAlign w:val="center"/>
          </w:tcPr>
          <w:p w14:paraId="6AC983F7" w14:textId="77777777" w:rsidR="00FC710C" w:rsidRPr="00E65779" w:rsidRDefault="00FC710C" w:rsidP="00FC710C">
            <w:pPr>
              <w:spacing w:after="0" w:line="240" w:lineRule="auto"/>
              <w:jc w:val="center"/>
              <w:rPr>
                <w:rFonts w:ascii="Times New Roman" w:eastAsia="Calibri" w:hAnsi="Times New Roman" w:cs="Times New Roman"/>
                <w:sz w:val="20"/>
                <w:szCs w:val="20"/>
              </w:rPr>
            </w:pPr>
            <w:r w:rsidRPr="00B11A5F">
              <w:rPr>
                <w:rFonts w:eastAsia="Calibri" w:cs="Times New Roman"/>
                <w:b/>
                <w:sz w:val="24"/>
                <w:szCs w:val="24"/>
              </w:rPr>
              <w:t>State</w:t>
            </w:r>
          </w:p>
        </w:tc>
        <w:tc>
          <w:tcPr>
            <w:tcW w:w="1530" w:type="dxa"/>
            <w:vAlign w:val="center"/>
          </w:tcPr>
          <w:p w14:paraId="6AC983F8" w14:textId="77777777" w:rsidR="00FC710C" w:rsidRPr="00E65779" w:rsidRDefault="00FC710C" w:rsidP="00FC710C">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6AC983F9" w14:textId="77777777" w:rsidR="00FC710C" w:rsidRPr="00E65779" w:rsidRDefault="00FC710C" w:rsidP="00FC710C">
            <w:pPr>
              <w:spacing w:after="0" w:line="240" w:lineRule="auto"/>
              <w:jc w:val="center"/>
              <w:rPr>
                <w:rFonts w:ascii="Times New Roman" w:hAnsi="Times New Roman" w:cs="Times New Roman"/>
                <w:sz w:val="20"/>
                <w:szCs w:val="20"/>
              </w:rPr>
            </w:pPr>
            <w:r w:rsidRPr="00B00676">
              <w:rPr>
                <w:rStyle w:val="Strong"/>
                <w:rFonts w:cs="Times New Roman"/>
                <w:sz w:val="24"/>
                <w:szCs w:val="24"/>
              </w:rPr>
              <w:t>Tie Bid Preference</w:t>
            </w:r>
          </w:p>
        </w:tc>
        <w:tc>
          <w:tcPr>
            <w:tcW w:w="1440" w:type="dxa"/>
            <w:vAlign w:val="center"/>
          </w:tcPr>
          <w:p w14:paraId="6AC983FA" w14:textId="77777777" w:rsidR="00FC710C" w:rsidRPr="00E65779" w:rsidRDefault="00FC710C" w:rsidP="00FC710C">
            <w:pPr>
              <w:spacing w:after="0" w:line="240" w:lineRule="auto"/>
              <w:jc w:val="center"/>
              <w:rPr>
                <w:rFonts w:ascii="Times New Roman" w:hAnsi="Times New Roman" w:cs="Times New Roman"/>
                <w:sz w:val="20"/>
                <w:szCs w:val="20"/>
              </w:rPr>
            </w:pPr>
            <w:r w:rsidRPr="008A3543">
              <w:rPr>
                <w:rFonts w:eastAsia="Calibri" w:cs="Times New Roman"/>
                <w:b/>
                <w:sz w:val="24"/>
                <w:szCs w:val="24"/>
              </w:rPr>
              <w:t>Preference</w:t>
            </w:r>
          </w:p>
        </w:tc>
        <w:tc>
          <w:tcPr>
            <w:tcW w:w="3960" w:type="dxa"/>
          </w:tcPr>
          <w:p w14:paraId="6AC983FB" w14:textId="77777777" w:rsidR="00FC710C" w:rsidRDefault="00FC710C" w:rsidP="00FC710C">
            <w:pPr>
              <w:pStyle w:val="BodyText"/>
              <w:ind w:left="162"/>
              <w:rPr>
                <w:rStyle w:val="Strong"/>
                <w:rFonts w:eastAsiaTheme="minorEastAsia"/>
                <w:color w:val="000000"/>
              </w:rPr>
            </w:pPr>
          </w:p>
          <w:p w14:paraId="6AC983FC" w14:textId="77777777" w:rsidR="00FC710C" w:rsidRPr="00995282" w:rsidRDefault="00FC710C" w:rsidP="00FC710C">
            <w:pPr>
              <w:pStyle w:val="BodyText"/>
              <w:ind w:left="162"/>
              <w:rPr>
                <w:rStyle w:val="Strong"/>
                <w:rFonts w:asciiTheme="minorHAnsi" w:eastAsiaTheme="minorEastAsia" w:hAnsiTheme="minorHAnsi"/>
                <w:color w:val="000000"/>
              </w:rPr>
            </w:pPr>
            <w:r w:rsidRPr="00995282">
              <w:rPr>
                <w:rStyle w:val="Strong"/>
                <w:rFonts w:asciiTheme="minorHAnsi" w:hAnsiTheme="minorHAnsi"/>
                <w:sz w:val="24"/>
                <w:szCs w:val="24"/>
              </w:rPr>
              <w:t>Scope of Preference &amp; Conditions</w:t>
            </w:r>
          </w:p>
          <w:p w14:paraId="6AC983FD" w14:textId="77777777" w:rsidR="00FC710C" w:rsidRDefault="00FC710C" w:rsidP="00FC710C">
            <w:pPr>
              <w:pStyle w:val="BodyText"/>
              <w:ind w:left="162"/>
              <w:rPr>
                <w:rStyle w:val="Strong"/>
                <w:rFonts w:eastAsiaTheme="minorEastAsia"/>
                <w:color w:val="000000"/>
              </w:rPr>
            </w:pPr>
          </w:p>
        </w:tc>
      </w:tr>
      <w:tr w:rsidR="00FC710C" w:rsidRPr="00397714" w14:paraId="6AC98411" w14:textId="77777777" w:rsidTr="007350A1">
        <w:trPr>
          <w:trHeight w:val="795"/>
        </w:trPr>
        <w:tc>
          <w:tcPr>
            <w:tcW w:w="1458" w:type="dxa"/>
            <w:vAlign w:val="center"/>
          </w:tcPr>
          <w:p w14:paraId="6AC983FF" w14:textId="77777777" w:rsidR="00FC710C" w:rsidRPr="00B00676" w:rsidRDefault="00FC710C" w:rsidP="00FC710C">
            <w:pPr>
              <w:spacing w:after="0" w:line="240" w:lineRule="auto"/>
              <w:jc w:val="center"/>
              <w:rPr>
                <w:rFonts w:ascii="Times New Roman" w:eastAsia="Calibri" w:hAnsi="Times New Roman" w:cs="Times New Roman"/>
                <w:sz w:val="20"/>
                <w:szCs w:val="20"/>
              </w:rPr>
            </w:pPr>
            <w:r w:rsidRPr="00B47E7D">
              <w:rPr>
                <w:rFonts w:ascii="Times New Roman" w:hAnsi="Times New Roman" w:cs="Times New Roman"/>
                <w:sz w:val="20"/>
                <w:szCs w:val="20"/>
              </w:rPr>
              <w:t>Missouri</w:t>
            </w:r>
          </w:p>
        </w:tc>
        <w:tc>
          <w:tcPr>
            <w:tcW w:w="1530" w:type="dxa"/>
            <w:vAlign w:val="center"/>
          </w:tcPr>
          <w:p w14:paraId="6AC98400" w14:textId="77777777" w:rsidR="00FC710C" w:rsidRPr="00B00676" w:rsidRDefault="00FC710C" w:rsidP="00FC710C">
            <w:pPr>
              <w:spacing w:after="0" w:line="240" w:lineRule="auto"/>
              <w:jc w:val="center"/>
              <w:rPr>
                <w:rFonts w:ascii="Times New Roman" w:eastAsia="Calibri" w:hAnsi="Times New Roman" w:cs="Times New Roman"/>
                <w:sz w:val="20"/>
                <w:szCs w:val="20"/>
              </w:rPr>
            </w:pPr>
            <w:r w:rsidRPr="00B47E7D">
              <w:rPr>
                <w:rFonts w:ascii="Times New Roman" w:hAnsi="Times New Roman" w:cs="Times New Roman"/>
                <w:sz w:val="20"/>
                <w:szCs w:val="20"/>
              </w:rPr>
              <w:t>Yes</w:t>
            </w:r>
          </w:p>
        </w:tc>
        <w:tc>
          <w:tcPr>
            <w:tcW w:w="1350" w:type="dxa"/>
            <w:vAlign w:val="center"/>
          </w:tcPr>
          <w:p w14:paraId="6AC98401" w14:textId="77777777" w:rsidR="00FC710C" w:rsidRPr="00B00676" w:rsidRDefault="00FC710C" w:rsidP="00FC710C">
            <w:pPr>
              <w:spacing w:after="0" w:line="240" w:lineRule="auto"/>
              <w:jc w:val="center"/>
              <w:rPr>
                <w:rFonts w:ascii="Times New Roman" w:eastAsia="Calibri" w:hAnsi="Times New Roman" w:cs="Times New Roman"/>
                <w:sz w:val="20"/>
                <w:szCs w:val="20"/>
              </w:rPr>
            </w:pPr>
            <w:r w:rsidRPr="00B47E7D">
              <w:rPr>
                <w:rFonts w:ascii="Times New Roman" w:hAnsi="Times New Roman" w:cs="Times New Roman"/>
                <w:sz w:val="20"/>
                <w:szCs w:val="20"/>
              </w:rPr>
              <w:t>Yes</w:t>
            </w:r>
          </w:p>
        </w:tc>
        <w:tc>
          <w:tcPr>
            <w:tcW w:w="1440" w:type="dxa"/>
          </w:tcPr>
          <w:p w14:paraId="6AC98402" w14:textId="77777777" w:rsidR="00FC710C" w:rsidRDefault="00FC710C" w:rsidP="00FC710C">
            <w:pPr>
              <w:spacing w:after="0" w:line="240" w:lineRule="auto"/>
              <w:jc w:val="center"/>
              <w:rPr>
                <w:rFonts w:ascii="Times New Roman" w:eastAsia="Calibri" w:hAnsi="Times New Roman" w:cs="Times New Roman"/>
                <w:sz w:val="20"/>
                <w:szCs w:val="20"/>
              </w:rPr>
            </w:pPr>
          </w:p>
          <w:p w14:paraId="6AC98403" w14:textId="77777777" w:rsidR="00FC710C" w:rsidRDefault="00FC710C" w:rsidP="00FC710C">
            <w:pPr>
              <w:spacing w:after="0" w:line="240" w:lineRule="auto"/>
              <w:jc w:val="center"/>
              <w:rPr>
                <w:rFonts w:ascii="Times New Roman" w:eastAsia="Calibri" w:hAnsi="Times New Roman" w:cs="Times New Roman"/>
                <w:sz w:val="20"/>
                <w:szCs w:val="20"/>
              </w:rPr>
            </w:pPr>
          </w:p>
          <w:p w14:paraId="6AC98404" w14:textId="3BD2F944" w:rsidR="00FC710C" w:rsidRPr="00FC710C" w:rsidRDefault="00FC710C" w:rsidP="00FC710C">
            <w:pPr>
              <w:spacing w:after="0" w:line="240" w:lineRule="auto"/>
              <w:jc w:val="center"/>
              <w:rPr>
                <w:rFonts w:ascii="Times New Roman" w:eastAsia="Calibri" w:hAnsi="Times New Roman" w:cs="Times New Roman"/>
                <w:sz w:val="20"/>
                <w:szCs w:val="20"/>
              </w:rPr>
            </w:pPr>
          </w:p>
          <w:p w14:paraId="6AC98405" w14:textId="77777777" w:rsidR="00FC710C" w:rsidRDefault="00FC710C" w:rsidP="00FC710C">
            <w:pPr>
              <w:spacing w:after="0" w:line="240" w:lineRule="auto"/>
              <w:jc w:val="center"/>
              <w:rPr>
                <w:rFonts w:ascii="Times New Roman" w:eastAsia="Calibri" w:hAnsi="Times New Roman" w:cs="Times New Roman"/>
                <w:sz w:val="20"/>
                <w:szCs w:val="20"/>
              </w:rPr>
            </w:pPr>
          </w:p>
          <w:p w14:paraId="6AC98406" w14:textId="77777777" w:rsidR="00FC710C" w:rsidRDefault="00FC710C" w:rsidP="00FC710C">
            <w:pPr>
              <w:spacing w:after="0" w:line="240" w:lineRule="auto"/>
              <w:jc w:val="center"/>
              <w:rPr>
                <w:rFonts w:ascii="Times New Roman" w:eastAsia="Calibri" w:hAnsi="Times New Roman" w:cs="Times New Roman"/>
                <w:sz w:val="20"/>
                <w:szCs w:val="20"/>
              </w:rPr>
            </w:pPr>
          </w:p>
          <w:p w14:paraId="6AC98407" w14:textId="77777777" w:rsidR="00FC710C" w:rsidRDefault="00FC710C" w:rsidP="00FC710C">
            <w:pPr>
              <w:spacing w:after="0" w:line="240" w:lineRule="auto"/>
              <w:jc w:val="center"/>
              <w:rPr>
                <w:rFonts w:ascii="Times New Roman" w:eastAsia="Calibri" w:hAnsi="Times New Roman" w:cs="Times New Roman"/>
                <w:sz w:val="20"/>
                <w:szCs w:val="20"/>
              </w:rPr>
            </w:pPr>
          </w:p>
          <w:p w14:paraId="6AC98408" w14:textId="77777777" w:rsidR="00FC710C" w:rsidRDefault="00FC710C" w:rsidP="00FC710C">
            <w:pPr>
              <w:spacing w:after="0" w:line="240" w:lineRule="auto"/>
              <w:jc w:val="center"/>
              <w:rPr>
                <w:rFonts w:ascii="Times New Roman" w:eastAsia="Calibri" w:hAnsi="Times New Roman" w:cs="Times New Roman"/>
                <w:sz w:val="20"/>
                <w:szCs w:val="20"/>
              </w:rPr>
            </w:pPr>
          </w:p>
          <w:p w14:paraId="6AC9840B" w14:textId="77777777" w:rsidR="00FC710C" w:rsidRDefault="00FC710C" w:rsidP="00FC710C">
            <w:pPr>
              <w:spacing w:after="0" w:line="240" w:lineRule="auto"/>
              <w:jc w:val="center"/>
              <w:rPr>
                <w:rFonts w:ascii="Times New Roman" w:eastAsia="Calibri" w:hAnsi="Times New Roman" w:cs="Times New Roman"/>
                <w:sz w:val="20"/>
                <w:szCs w:val="20"/>
              </w:rPr>
            </w:pPr>
          </w:p>
          <w:p w14:paraId="066ADECB" w14:textId="77777777" w:rsidR="00FC710C" w:rsidRDefault="00FC710C" w:rsidP="00FC71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Preference for the Blind</w:t>
            </w:r>
          </w:p>
          <w:p w14:paraId="72FF83AD" w14:textId="4F6B816D" w:rsidR="00125B3F" w:rsidRDefault="00125B3F" w:rsidP="00FC710C">
            <w:pPr>
              <w:spacing w:after="0" w:line="240" w:lineRule="auto"/>
              <w:jc w:val="center"/>
              <w:rPr>
                <w:rFonts w:ascii="Times New Roman" w:eastAsia="Calibri" w:hAnsi="Times New Roman" w:cs="Times New Roman"/>
                <w:sz w:val="20"/>
                <w:szCs w:val="20"/>
              </w:rPr>
            </w:pPr>
          </w:p>
          <w:p w14:paraId="6A511CEB" w14:textId="44CF59E8" w:rsidR="00125B3F" w:rsidRDefault="00125B3F" w:rsidP="00FC710C">
            <w:pPr>
              <w:spacing w:after="0" w:line="240" w:lineRule="auto"/>
              <w:jc w:val="center"/>
              <w:rPr>
                <w:rFonts w:ascii="Times New Roman" w:eastAsia="Calibri" w:hAnsi="Times New Roman" w:cs="Times New Roman"/>
                <w:sz w:val="20"/>
                <w:szCs w:val="20"/>
              </w:rPr>
            </w:pPr>
          </w:p>
          <w:p w14:paraId="3EE5694A" w14:textId="02051E58" w:rsidR="00125B3F" w:rsidRDefault="00125B3F" w:rsidP="00FC710C">
            <w:pPr>
              <w:spacing w:after="0" w:line="240" w:lineRule="auto"/>
              <w:jc w:val="center"/>
              <w:rPr>
                <w:rFonts w:ascii="Times New Roman" w:eastAsia="Calibri" w:hAnsi="Times New Roman" w:cs="Times New Roman"/>
                <w:sz w:val="20"/>
                <w:szCs w:val="20"/>
              </w:rPr>
            </w:pPr>
          </w:p>
          <w:p w14:paraId="1969BD02" w14:textId="0884C18F" w:rsidR="00125B3F" w:rsidRDefault="00125B3F" w:rsidP="00FC710C">
            <w:pPr>
              <w:spacing w:after="0" w:line="240" w:lineRule="auto"/>
              <w:jc w:val="center"/>
              <w:rPr>
                <w:rFonts w:ascii="Times New Roman" w:eastAsia="Calibri" w:hAnsi="Times New Roman" w:cs="Times New Roman"/>
                <w:sz w:val="20"/>
                <w:szCs w:val="20"/>
              </w:rPr>
            </w:pPr>
          </w:p>
          <w:p w14:paraId="68024E88" w14:textId="3B8BB177" w:rsidR="00125B3F" w:rsidRDefault="00125B3F" w:rsidP="00FC710C">
            <w:pPr>
              <w:spacing w:after="0" w:line="240" w:lineRule="auto"/>
              <w:jc w:val="center"/>
              <w:rPr>
                <w:rFonts w:ascii="Times New Roman" w:eastAsia="Calibri" w:hAnsi="Times New Roman" w:cs="Times New Roman"/>
                <w:sz w:val="20"/>
                <w:szCs w:val="20"/>
              </w:rPr>
            </w:pPr>
          </w:p>
          <w:p w14:paraId="7923F7F2" w14:textId="3EDCF272" w:rsidR="00125B3F" w:rsidRDefault="00125B3F" w:rsidP="00FC71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Missouri Calcium Initiative</w:t>
            </w:r>
          </w:p>
          <w:p w14:paraId="4F486A85" w14:textId="77777777" w:rsidR="00125B3F" w:rsidRDefault="00125B3F" w:rsidP="00FC710C">
            <w:pPr>
              <w:spacing w:after="0" w:line="240" w:lineRule="auto"/>
              <w:jc w:val="center"/>
              <w:rPr>
                <w:rFonts w:ascii="Times New Roman" w:eastAsia="Calibri" w:hAnsi="Times New Roman" w:cs="Times New Roman"/>
                <w:sz w:val="20"/>
                <w:szCs w:val="20"/>
              </w:rPr>
            </w:pPr>
          </w:p>
          <w:p w14:paraId="20586BBD" w14:textId="77777777" w:rsidR="00AE1AF3" w:rsidRDefault="00AE1AF3" w:rsidP="00FC710C">
            <w:pPr>
              <w:spacing w:after="0" w:line="240" w:lineRule="auto"/>
              <w:jc w:val="center"/>
              <w:rPr>
                <w:rFonts w:ascii="Times New Roman" w:eastAsia="Calibri" w:hAnsi="Times New Roman" w:cs="Times New Roman"/>
                <w:sz w:val="20"/>
                <w:szCs w:val="20"/>
              </w:rPr>
            </w:pPr>
          </w:p>
          <w:p w14:paraId="14D49886" w14:textId="77777777" w:rsidR="00AE1AF3" w:rsidRDefault="00AE1AF3" w:rsidP="00FC710C">
            <w:pPr>
              <w:spacing w:after="0" w:line="240" w:lineRule="auto"/>
              <w:jc w:val="center"/>
              <w:rPr>
                <w:rFonts w:ascii="Times New Roman" w:eastAsia="Calibri" w:hAnsi="Times New Roman" w:cs="Times New Roman"/>
                <w:sz w:val="20"/>
                <w:szCs w:val="20"/>
              </w:rPr>
            </w:pPr>
          </w:p>
          <w:p w14:paraId="0B13CD1A" w14:textId="77777777" w:rsidR="00AE1AF3" w:rsidRDefault="00AE1AF3" w:rsidP="00FC710C">
            <w:pPr>
              <w:spacing w:after="0" w:line="240" w:lineRule="auto"/>
              <w:jc w:val="center"/>
              <w:rPr>
                <w:rFonts w:ascii="Times New Roman" w:eastAsia="Calibri" w:hAnsi="Times New Roman" w:cs="Times New Roman"/>
                <w:sz w:val="20"/>
                <w:szCs w:val="20"/>
              </w:rPr>
            </w:pPr>
          </w:p>
          <w:p w14:paraId="2D080140" w14:textId="77777777" w:rsidR="00AE1AF3" w:rsidRDefault="00AE1AF3" w:rsidP="00FC710C">
            <w:pPr>
              <w:spacing w:after="0" w:line="240" w:lineRule="auto"/>
              <w:jc w:val="center"/>
              <w:rPr>
                <w:rFonts w:ascii="Times New Roman" w:eastAsia="Calibri" w:hAnsi="Times New Roman" w:cs="Times New Roman"/>
                <w:sz w:val="20"/>
                <w:szCs w:val="20"/>
              </w:rPr>
            </w:pPr>
          </w:p>
          <w:p w14:paraId="46BBBFCA" w14:textId="77777777" w:rsidR="00AE1AF3" w:rsidRDefault="00AE1AF3" w:rsidP="00FC710C">
            <w:pPr>
              <w:spacing w:after="0" w:line="240" w:lineRule="auto"/>
              <w:jc w:val="center"/>
              <w:rPr>
                <w:rFonts w:ascii="Times New Roman" w:eastAsia="Calibri" w:hAnsi="Times New Roman" w:cs="Times New Roman"/>
                <w:sz w:val="20"/>
                <w:szCs w:val="20"/>
              </w:rPr>
            </w:pPr>
          </w:p>
          <w:p w14:paraId="08D0BED8" w14:textId="77777777" w:rsidR="00AE1AF3" w:rsidRDefault="00AE1AF3" w:rsidP="00FC710C">
            <w:pPr>
              <w:spacing w:after="0" w:line="240" w:lineRule="auto"/>
              <w:jc w:val="center"/>
              <w:rPr>
                <w:rFonts w:ascii="Times New Roman" w:eastAsia="Calibri" w:hAnsi="Times New Roman" w:cs="Times New Roman"/>
                <w:sz w:val="20"/>
                <w:szCs w:val="20"/>
              </w:rPr>
            </w:pPr>
          </w:p>
          <w:p w14:paraId="77F03C69" w14:textId="77777777" w:rsidR="00AE1AF3" w:rsidRDefault="00AE1AF3" w:rsidP="00FC71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Bidders</w:t>
            </w:r>
          </w:p>
          <w:p w14:paraId="03E7B576" w14:textId="77777777" w:rsidR="00AE1AF3" w:rsidRDefault="00AE1AF3" w:rsidP="00FC710C">
            <w:pPr>
              <w:spacing w:after="0" w:line="240" w:lineRule="auto"/>
              <w:jc w:val="center"/>
              <w:rPr>
                <w:rFonts w:ascii="Times New Roman" w:eastAsia="Calibri" w:hAnsi="Times New Roman" w:cs="Times New Roman"/>
                <w:sz w:val="20"/>
                <w:szCs w:val="20"/>
              </w:rPr>
            </w:pPr>
          </w:p>
          <w:p w14:paraId="22D668CF" w14:textId="77777777" w:rsidR="00AE1AF3" w:rsidRDefault="00AE1AF3" w:rsidP="00FC710C">
            <w:pPr>
              <w:spacing w:after="0" w:line="240" w:lineRule="auto"/>
              <w:jc w:val="center"/>
              <w:rPr>
                <w:rFonts w:ascii="Times New Roman" w:eastAsia="Calibri" w:hAnsi="Times New Roman" w:cs="Times New Roman"/>
                <w:sz w:val="20"/>
                <w:szCs w:val="20"/>
              </w:rPr>
            </w:pPr>
          </w:p>
          <w:p w14:paraId="3BF70F25" w14:textId="77777777" w:rsidR="00AE1AF3" w:rsidRDefault="00AE1AF3" w:rsidP="00FC71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Coal</w:t>
            </w:r>
          </w:p>
          <w:p w14:paraId="55B5AC24" w14:textId="77777777" w:rsidR="00AE1AF3" w:rsidRDefault="00AE1AF3" w:rsidP="00FC710C">
            <w:pPr>
              <w:spacing w:after="0" w:line="240" w:lineRule="auto"/>
              <w:jc w:val="center"/>
              <w:rPr>
                <w:rFonts w:ascii="Times New Roman" w:eastAsia="Calibri" w:hAnsi="Times New Roman" w:cs="Times New Roman"/>
                <w:sz w:val="20"/>
                <w:szCs w:val="20"/>
              </w:rPr>
            </w:pPr>
          </w:p>
          <w:p w14:paraId="66B2CEE2" w14:textId="77777777" w:rsidR="00AE1AF3" w:rsidRDefault="00AE1AF3" w:rsidP="00FC710C">
            <w:pPr>
              <w:spacing w:after="0" w:line="240" w:lineRule="auto"/>
              <w:jc w:val="center"/>
              <w:rPr>
                <w:rFonts w:ascii="Times New Roman" w:eastAsia="Calibri" w:hAnsi="Times New Roman" w:cs="Times New Roman"/>
                <w:sz w:val="20"/>
                <w:szCs w:val="20"/>
              </w:rPr>
            </w:pPr>
          </w:p>
          <w:p w14:paraId="0E4E3319" w14:textId="77777777" w:rsidR="00AE1AF3" w:rsidRDefault="00AE1AF3" w:rsidP="00FC71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United States Products</w:t>
            </w:r>
          </w:p>
          <w:p w14:paraId="6808B29B" w14:textId="77777777" w:rsidR="00AE1AF3" w:rsidRDefault="00AE1AF3" w:rsidP="00FC710C">
            <w:pPr>
              <w:spacing w:after="0" w:line="240" w:lineRule="auto"/>
              <w:jc w:val="center"/>
              <w:rPr>
                <w:rFonts w:ascii="Times New Roman" w:eastAsia="Calibri" w:hAnsi="Times New Roman" w:cs="Times New Roman"/>
                <w:sz w:val="20"/>
                <w:szCs w:val="20"/>
              </w:rPr>
            </w:pPr>
          </w:p>
          <w:p w14:paraId="6AC9840C" w14:textId="39BD76F7" w:rsidR="00AE1AF3" w:rsidRPr="00B00676" w:rsidRDefault="00AE1AF3" w:rsidP="00FC71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Not-for-profit Organizations</w:t>
            </w:r>
          </w:p>
        </w:tc>
        <w:tc>
          <w:tcPr>
            <w:tcW w:w="3960" w:type="dxa"/>
            <w:vAlign w:val="center"/>
          </w:tcPr>
          <w:p w14:paraId="6AC9840D" w14:textId="77777777" w:rsidR="008B7A2D" w:rsidRPr="008B7A2D" w:rsidRDefault="008B7A2D" w:rsidP="008B7A2D">
            <w:pPr>
              <w:spacing w:after="0" w:line="240" w:lineRule="auto"/>
              <w:ind w:left="162"/>
              <w:rPr>
                <w:rFonts w:ascii="Times New Roman" w:eastAsia="Calibri" w:hAnsi="Times New Roman" w:cs="Times New Roman"/>
                <w:sz w:val="20"/>
                <w:szCs w:val="20"/>
              </w:rPr>
            </w:pPr>
            <w:proofErr w:type="gramStart"/>
            <w:r w:rsidRPr="008B7A2D">
              <w:rPr>
                <w:rFonts w:ascii="Times New Roman" w:eastAsia="Calibri" w:hAnsi="Times New Roman" w:cs="Times New Roman"/>
                <w:sz w:val="20"/>
                <w:szCs w:val="20"/>
              </w:rPr>
              <w:t>as</w:t>
            </w:r>
            <w:proofErr w:type="gramEnd"/>
            <w:r w:rsidRPr="008B7A2D">
              <w:rPr>
                <w:rFonts w:ascii="Times New Roman" w:eastAsia="Calibri" w:hAnsi="Times New Roman" w:cs="Times New Roman"/>
                <w:sz w:val="20"/>
                <w:szCs w:val="20"/>
              </w:rPr>
              <w:t xml:space="preserve"> a Missouri firm, corporation, or individual, or which maintain a Missouri office or place of business.    </w:t>
            </w:r>
          </w:p>
          <w:p w14:paraId="6AC9840E" w14:textId="77777777" w:rsidR="00FC710C" w:rsidRPr="00FC710C" w:rsidRDefault="00FC710C" w:rsidP="008B7A2D">
            <w:pPr>
              <w:spacing w:after="0" w:line="240" w:lineRule="auto"/>
              <w:ind w:left="162"/>
              <w:rPr>
                <w:rFonts w:ascii="Times New Roman" w:eastAsia="Calibri" w:hAnsi="Times New Roman" w:cs="Times New Roman"/>
                <w:sz w:val="20"/>
                <w:szCs w:val="20"/>
              </w:rPr>
            </w:pPr>
            <w:r w:rsidRPr="00FC710C">
              <w:rPr>
                <w:rFonts w:ascii="Times New Roman" w:eastAsia="Calibri" w:hAnsi="Times New Roman" w:cs="Times New Roman"/>
                <w:sz w:val="20"/>
                <w:szCs w:val="20"/>
              </w:rPr>
              <w:t>The goal is not required and the provisions of this subsection shall not apply if there are no (or insufficient) bids or proposals submitted to the public entities listed above.</w:t>
            </w:r>
          </w:p>
          <w:p w14:paraId="6AC9840F" w14:textId="77777777" w:rsidR="00FC710C" w:rsidRDefault="00FC710C" w:rsidP="008B7A2D">
            <w:pPr>
              <w:spacing w:after="0" w:line="240" w:lineRule="auto"/>
              <w:ind w:left="162"/>
              <w:rPr>
                <w:rFonts w:ascii="Times New Roman" w:eastAsia="Calibri" w:hAnsi="Times New Roman" w:cs="Times New Roman"/>
                <w:sz w:val="20"/>
                <w:szCs w:val="20"/>
              </w:rPr>
            </w:pPr>
            <w:r w:rsidRPr="00FC710C">
              <w:rPr>
                <w:rFonts w:ascii="Times New Roman" w:eastAsia="Calibri" w:hAnsi="Times New Roman" w:cs="Times New Roman"/>
                <w:b/>
                <w:sz w:val="20"/>
                <w:szCs w:val="20"/>
              </w:rPr>
              <w:t xml:space="preserve">Statute 34.165.1 – </w:t>
            </w:r>
            <w:r w:rsidRPr="00FC710C">
              <w:rPr>
                <w:rFonts w:ascii="Times New Roman" w:eastAsia="Calibri" w:hAnsi="Times New Roman" w:cs="Times New Roman"/>
                <w:sz w:val="20"/>
                <w:szCs w:val="20"/>
              </w:rPr>
              <w:t>When</w:t>
            </w:r>
            <w:r w:rsidRPr="00FC710C">
              <w:rPr>
                <w:rFonts w:ascii="Times New Roman" w:eastAsia="Calibri" w:hAnsi="Times New Roman" w:cs="Times New Roman"/>
                <w:b/>
                <w:sz w:val="20"/>
                <w:szCs w:val="20"/>
              </w:rPr>
              <w:t xml:space="preserve"> </w:t>
            </w:r>
            <w:r w:rsidRPr="00FC710C">
              <w:rPr>
                <w:rFonts w:ascii="Times New Roman" w:eastAsia="Calibri" w:hAnsi="Times New Roman" w:cs="Times New Roman"/>
                <w:sz w:val="20"/>
                <w:szCs w:val="20"/>
              </w:rPr>
              <w:t>making purchases for the State, its governmental agencies or political subdivisions, the commissioner of administration shall give bidding preference consisting of a ten point bonus on bids for products and services manufactured, produced or assembled in qualified nonprofit organizations for the blind.</w:t>
            </w:r>
          </w:p>
          <w:p w14:paraId="6E524742" w14:textId="77777777" w:rsidR="008B7A2D" w:rsidRDefault="00125B3F" w:rsidP="00125B3F">
            <w:pPr>
              <w:pStyle w:val="ListParagraph"/>
              <w:numPr>
                <w:ilvl w:val="0"/>
                <w:numId w:val="62"/>
              </w:numPr>
              <w:ind w:left="162" w:hanging="162"/>
              <w:rPr>
                <w:rFonts w:eastAsia="Calibri"/>
                <w:sz w:val="20"/>
                <w:szCs w:val="20"/>
              </w:rPr>
            </w:pPr>
            <w:r w:rsidRPr="00FC710C">
              <w:rPr>
                <w:rFonts w:eastAsia="Calibri"/>
                <w:b/>
                <w:sz w:val="20"/>
                <w:szCs w:val="20"/>
              </w:rPr>
              <w:t>Statute 34.</w:t>
            </w:r>
            <w:r>
              <w:rPr>
                <w:rFonts w:eastAsia="Calibri"/>
                <w:b/>
                <w:sz w:val="20"/>
                <w:szCs w:val="20"/>
              </w:rPr>
              <w:t>37</w:t>
            </w:r>
            <w:r w:rsidRPr="00FC710C">
              <w:rPr>
                <w:rFonts w:eastAsia="Calibri"/>
                <w:b/>
                <w:sz w:val="20"/>
                <w:szCs w:val="20"/>
              </w:rPr>
              <w:t xml:space="preserve">5.1 </w:t>
            </w:r>
            <w:r w:rsidR="008B7A2D">
              <w:rPr>
                <w:rFonts w:eastAsia="Calibri"/>
                <w:sz w:val="20"/>
                <w:szCs w:val="20"/>
              </w:rPr>
              <w:t>The purchasing agent for any governmental entity that purchases food or beverages to be processed or served in a building or room owned or operated by such governmental entity shall give preference to foods and beverages that contain</w:t>
            </w:r>
            <w:r w:rsidR="000F142C">
              <w:rPr>
                <w:rFonts w:eastAsia="Calibri"/>
                <w:sz w:val="20"/>
                <w:szCs w:val="20"/>
              </w:rPr>
              <w:t xml:space="preserve"> a higher level of calcium than products of the same type and nutritional quality, and equal to or lower in price than products of the same type and nutritional quality.</w:t>
            </w:r>
          </w:p>
          <w:p w14:paraId="467EA6CB" w14:textId="77777777" w:rsidR="00125B3F" w:rsidRDefault="00125B3F" w:rsidP="00125B3F">
            <w:pPr>
              <w:pStyle w:val="ListParagraph"/>
              <w:numPr>
                <w:ilvl w:val="0"/>
                <w:numId w:val="62"/>
              </w:numPr>
              <w:ind w:left="162" w:hanging="162"/>
              <w:rPr>
                <w:rFonts w:eastAsia="Calibri"/>
                <w:sz w:val="20"/>
                <w:szCs w:val="20"/>
              </w:rPr>
            </w:pPr>
            <w:r>
              <w:rPr>
                <w:rFonts w:eastAsia="Calibri"/>
                <w:b/>
                <w:sz w:val="20"/>
                <w:szCs w:val="20"/>
              </w:rPr>
              <w:t xml:space="preserve">Statute 34.073.1 </w:t>
            </w:r>
            <w:proofErr w:type="gramStart"/>
            <w:r>
              <w:rPr>
                <w:rFonts w:eastAsia="Calibri"/>
                <w:sz w:val="20"/>
                <w:szCs w:val="20"/>
              </w:rPr>
              <w:t>In</w:t>
            </w:r>
            <w:proofErr w:type="gramEnd"/>
            <w:r>
              <w:rPr>
                <w:rFonts w:eastAsia="Calibri"/>
                <w:sz w:val="20"/>
                <w:szCs w:val="20"/>
              </w:rPr>
              <w:t xml:space="preserve"> letting contracts for the performance of any job or service, preference shall be given to all Missouri resident bidders.</w:t>
            </w:r>
          </w:p>
          <w:p w14:paraId="556381EF" w14:textId="77777777" w:rsidR="00125B3F" w:rsidRDefault="00125B3F" w:rsidP="00AE1AF3">
            <w:pPr>
              <w:pStyle w:val="ListParagraph"/>
              <w:numPr>
                <w:ilvl w:val="0"/>
                <w:numId w:val="62"/>
              </w:numPr>
              <w:ind w:left="162" w:hanging="162"/>
              <w:rPr>
                <w:rFonts w:eastAsia="Calibri"/>
                <w:sz w:val="20"/>
                <w:szCs w:val="20"/>
              </w:rPr>
            </w:pPr>
            <w:r>
              <w:rPr>
                <w:rFonts w:eastAsia="Calibri"/>
                <w:b/>
                <w:sz w:val="20"/>
                <w:szCs w:val="20"/>
              </w:rPr>
              <w:t>Statute 34.080.1</w:t>
            </w:r>
            <w:r w:rsidR="00AE1AF3">
              <w:rPr>
                <w:rFonts w:eastAsia="Calibri"/>
                <w:b/>
                <w:sz w:val="20"/>
                <w:szCs w:val="20"/>
              </w:rPr>
              <w:t xml:space="preserve"> </w:t>
            </w:r>
            <w:r w:rsidR="00AE1AF3">
              <w:rPr>
                <w:rFonts w:eastAsia="Calibri"/>
                <w:sz w:val="20"/>
                <w:szCs w:val="20"/>
              </w:rPr>
              <w:t>State of Missouri institutions preference to coal mined in Missouri.</w:t>
            </w:r>
          </w:p>
          <w:p w14:paraId="11234319" w14:textId="77777777" w:rsidR="00AE1AF3" w:rsidRDefault="00AE1AF3" w:rsidP="00AE1AF3">
            <w:pPr>
              <w:pStyle w:val="ListParagraph"/>
              <w:numPr>
                <w:ilvl w:val="0"/>
                <w:numId w:val="62"/>
              </w:numPr>
              <w:ind w:left="162" w:hanging="162"/>
              <w:rPr>
                <w:rFonts w:eastAsia="Calibri"/>
                <w:sz w:val="20"/>
                <w:szCs w:val="20"/>
              </w:rPr>
            </w:pPr>
            <w:r>
              <w:rPr>
                <w:rFonts w:eastAsia="Calibri"/>
                <w:b/>
                <w:sz w:val="20"/>
                <w:szCs w:val="20"/>
              </w:rPr>
              <w:t xml:space="preserve">Statute 34.353.1 </w:t>
            </w:r>
            <w:r>
              <w:rPr>
                <w:rFonts w:eastAsia="Calibri"/>
                <w:sz w:val="20"/>
                <w:szCs w:val="20"/>
              </w:rPr>
              <w:t>Purchase or lease only goods or commodities produced in the United States.</w:t>
            </w:r>
          </w:p>
          <w:p w14:paraId="6AC98410" w14:textId="059226AC" w:rsidR="00AE1AF3" w:rsidRPr="008B7A2D" w:rsidRDefault="00AE1AF3" w:rsidP="00AE1AF3">
            <w:pPr>
              <w:pStyle w:val="ListParagraph"/>
              <w:numPr>
                <w:ilvl w:val="0"/>
                <w:numId w:val="62"/>
              </w:numPr>
              <w:ind w:left="162" w:hanging="162"/>
              <w:rPr>
                <w:rFonts w:eastAsia="Calibri"/>
                <w:sz w:val="20"/>
                <w:szCs w:val="20"/>
              </w:rPr>
            </w:pPr>
            <w:r>
              <w:rPr>
                <w:rFonts w:eastAsia="Calibri"/>
                <w:b/>
                <w:sz w:val="20"/>
                <w:szCs w:val="20"/>
              </w:rPr>
              <w:t xml:space="preserve">Statute 136.055.2 </w:t>
            </w:r>
            <w:r>
              <w:rPr>
                <w:rFonts w:eastAsia="Calibri"/>
                <w:sz w:val="20"/>
                <w:szCs w:val="20"/>
              </w:rPr>
              <w:t>Office products to be purchased only from not-for-profit organizations that reinvest at least 75% of net proceeds to charitable organizations</w:t>
            </w:r>
          </w:p>
        </w:tc>
      </w:tr>
      <w:tr w:rsidR="000F142C" w:rsidRPr="00397714" w14:paraId="6AC9841E" w14:textId="77777777" w:rsidTr="000F142C">
        <w:trPr>
          <w:trHeight w:val="1857"/>
        </w:trPr>
        <w:tc>
          <w:tcPr>
            <w:tcW w:w="1458" w:type="dxa"/>
            <w:vAlign w:val="center"/>
          </w:tcPr>
          <w:p w14:paraId="6AC98412" w14:textId="77777777" w:rsidR="000F142C" w:rsidRPr="000D78A8" w:rsidRDefault="000F142C" w:rsidP="000F142C">
            <w:pPr>
              <w:spacing w:after="0" w:line="240" w:lineRule="auto"/>
              <w:jc w:val="center"/>
              <w:rPr>
                <w:rFonts w:ascii="Times New Roman" w:eastAsia="Calibri" w:hAnsi="Times New Roman" w:cs="Times New Roman"/>
                <w:sz w:val="20"/>
                <w:szCs w:val="20"/>
              </w:rPr>
            </w:pPr>
            <w:r w:rsidRPr="000D78A8">
              <w:rPr>
                <w:rFonts w:ascii="Times New Roman" w:hAnsi="Times New Roman" w:cs="Times New Roman"/>
                <w:sz w:val="20"/>
                <w:szCs w:val="20"/>
              </w:rPr>
              <w:t>Montana</w:t>
            </w:r>
          </w:p>
        </w:tc>
        <w:tc>
          <w:tcPr>
            <w:tcW w:w="1530" w:type="dxa"/>
            <w:vAlign w:val="center"/>
          </w:tcPr>
          <w:p w14:paraId="6AC98413" w14:textId="77777777" w:rsidR="000F142C" w:rsidRDefault="000F142C" w:rsidP="000F142C">
            <w:pPr>
              <w:jc w:val="center"/>
              <w:rPr>
                <w:rFonts w:ascii="Times New Roman" w:hAnsi="Times New Roman" w:cs="Times New Roman"/>
                <w:sz w:val="20"/>
                <w:szCs w:val="20"/>
              </w:rPr>
            </w:pPr>
          </w:p>
          <w:p w14:paraId="6AC98414" w14:textId="77777777" w:rsidR="000F142C" w:rsidRPr="000D78A8" w:rsidRDefault="000F142C" w:rsidP="000F142C">
            <w:pPr>
              <w:jc w:val="center"/>
              <w:rPr>
                <w:rFonts w:ascii="Times New Roman" w:hAnsi="Times New Roman" w:cs="Times New Roman"/>
                <w:sz w:val="20"/>
                <w:szCs w:val="20"/>
              </w:rPr>
            </w:pPr>
            <w:r w:rsidRPr="000D78A8">
              <w:rPr>
                <w:rFonts w:ascii="Times New Roman" w:hAnsi="Times New Roman" w:cs="Times New Roman"/>
                <w:sz w:val="20"/>
                <w:szCs w:val="20"/>
              </w:rPr>
              <w:t>Yes</w:t>
            </w:r>
          </w:p>
          <w:p w14:paraId="6AC98415" w14:textId="77777777" w:rsidR="000F142C" w:rsidRPr="00B00676" w:rsidRDefault="000F142C" w:rsidP="000F142C">
            <w:pPr>
              <w:spacing w:after="0" w:line="240" w:lineRule="auto"/>
              <w:jc w:val="center"/>
              <w:rPr>
                <w:rFonts w:ascii="Times New Roman" w:eastAsia="Calibri" w:hAnsi="Times New Roman" w:cs="Times New Roman"/>
                <w:sz w:val="20"/>
                <w:szCs w:val="20"/>
              </w:rPr>
            </w:pPr>
          </w:p>
        </w:tc>
        <w:tc>
          <w:tcPr>
            <w:tcW w:w="1350" w:type="dxa"/>
            <w:vAlign w:val="center"/>
          </w:tcPr>
          <w:p w14:paraId="6AC98416" w14:textId="77777777" w:rsidR="000F142C" w:rsidRDefault="000F142C" w:rsidP="000F142C">
            <w:pPr>
              <w:jc w:val="center"/>
              <w:rPr>
                <w:rFonts w:ascii="Times New Roman" w:hAnsi="Times New Roman" w:cs="Times New Roman"/>
                <w:sz w:val="20"/>
                <w:szCs w:val="20"/>
              </w:rPr>
            </w:pPr>
          </w:p>
          <w:p w14:paraId="6AC98417" w14:textId="77777777" w:rsidR="000F142C" w:rsidRPr="000D78A8" w:rsidRDefault="000F142C" w:rsidP="000F142C">
            <w:pPr>
              <w:jc w:val="center"/>
              <w:rPr>
                <w:rFonts w:ascii="Times New Roman" w:hAnsi="Times New Roman" w:cs="Times New Roman"/>
                <w:sz w:val="20"/>
                <w:szCs w:val="20"/>
              </w:rPr>
            </w:pPr>
            <w:r w:rsidRPr="000D78A8">
              <w:rPr>
                <w:rFonts w:ascii="Times New Roman" w:hAnsi="Times New Roman" w:cs="Times New Roman"/>
                <w:sz w:val="20"/>
                <w:szCs w:val="20"/>
              </w:rPr>
              <w:t>Yes</w:t>
            </w:r>
          </w:p>
          <w:p w14:paraId="6AC98418" w14:textId="77777777" w:rsidR="000F142C" w:rsidRPr="00B00676" w:rsidRDefault="000F142C" w:rsidP="000F142C">
            <w:pPr>
              <w:spacing w:after="0" w:line="240" w:lineRule="auto"/>
              <w:jc w:val="center"/>
              <w:rPr>
                <w:rFonts w:ascii="Times New Roman" w:eastAsia="Calibri" w:hAnsi="Times New Roman" w:cs="Times New Roman"/>
                <w:sz w:val="20"/>
                <w:szCs w:val="20"/>
              </w:rPr>
            </w:pPr>
          </w:p>
        </w:tc>
        <w:tc>
          <w:tcPr>
            <w:tcW w:w="1440" w:type="dxa"/>
            <w:vAlign w:val="center"/>
          </w:tcPr>
          <w:p w14:paraId="52F0FD6E" w14:textId="344A63B4" w:rsidR="004A213C" w:rsidRDefault="004A213C" w:rsidP="000F142C">
            <w:pPr>
              <w:jc w:val="center"/>
              <w:rPr>
                <w:rFonts w:ascii="Times New Roman" w:hAnsi="Times New Roman" w:cs="Times New Roman"/>
                <w:sz w:val="20"/>
                <w:szCs w:val="20"/>
              </w:rPr>
            </w:pPr>
            <w:r>
              <w:rPr>
                <w:rFonts w:ascii="Times New Roman" w:hAnsi="Times New Roman" w:cs="Times New Roman"/>
                <w:sz w:val="20"/>
                <w:szCs w:val="20"/>
              </w:rPr>
              <w:t>Goods and Construction</w:t>
            </w:r>
          </w:p>
          <w:p w14:paraId="6AC9841B" w14:textId="61B8DC7A" w:rsidR="004A213C" w:rsidRPr="00B00676" w:rsidRDefault="004A213C" w:rsidP="00304C63">
            <w:pPr>
              <w:jc w:val="center"/>
              <w:rPr>
                <w:rFonts w:ascii="Times New Roman" w:eastAsia="Calibri" w:hAnsi="Times New Roman" w:cs="Times New Roman"/>
                <w:sz w:val="20"/>
                <w:szCs w:val="20"/>
              </w:rPr>
            </w:pPr>
            <w:r>
              <w:rPr>
                <w:rFonts w:ascii="Times New Roman" w:hAnsi="Times New Roman" w:cs="Times New Roman"/>
                <w:sz w:val="20"/>
                <w:szCs w:val="20"/>
              </w:rPr>
              <w:t>American made</w:t>
            </w:r>
          </w:p>
        </w:tc>
        <w:tc>
          <w:tcPr>
            <w:tcW w:w="3960" w:type="dxa"/>
          </w:tcPr>
          <w:p w14:paraId="6AC9841C" w14:textId="77777777" w:rsidR="000F142C" w:rsidRPr="00054FC0" w:rsidRDefault="000F142C" w:rsidP="000F142C">
            <w:pPr>
              <w:pStyle w:val="ListParagraph"/>
              <w:numPr>
                <w:ilvl w:val="0"/>
                <w:numId w:val="25"/>
              </w:numPr>
              <w:ind w:left="162" w:hanging="180"/>
              <w:rPr>
                <w:rFonts w:eastAsia="Calibri"/>
                <w:b/>
                <w:sz w:val="20"/>
                <w:szCs w:val="20"/>
              </w:rPr>
            </w:pPr>
            <w:r>
              <w:rPr>
                <w:rFonts w:eastAsia="Calibri"/>
                <w:sz w:val="20"/>
                <w:szCs w:val="20"/>
              </w:rPr>
              <w:t>Reciprocal preference is applied only for goods and construction contracts equal to other bidder’s in state preference.  (</w:t>
            </w:r>
            <w:r w:rsidRPr="00054FC0">
              <w:rPr>
                <w:rFonts w:eastAsia="Calibri"/>
                <w:b/>
                <w:sz w:val="20"/>
                <w:szCs w:val="20"/>
              </w:rPr>
              <w:t>18-1-102 MCA)</w:t>
            </w:r>
          </w:p>
          <w:p w14:paraId="4CE797E0" w14:textId="77777777" w:rsidR="000F142C" w:rsidRPr="00304C63" w:rsidRDefault="000F142C" w:rsidP="000F142C">
            <w:pPr>
              <w:pStyle w:val="ListParagraph"/>
              <w:numPr>
                <w:ilvl w:val="0"/>
                <w:numId w:val="25"/>
              </w:numPr>
              <w:ind w:left="162" w:hanging="180"/>
              <w:rPr>
                <w:rFonts w:eastAsia="Calibri"/>
                <w:sz w:val="20"/>
                <w:szCs w:val="20"/>
              </w:rPr>
            </w:pPr>
            <w:r>
              <w:rPr>
                <w:rFonts w:eastAsia="Calibri"/>
                <w:sz w:val="20"/>
                <w:szCs w:val="20"/>
              </w:rPr>
              <w:t>In case of a tie bid, preference must be given to the bidder, if any, offering American made products or supplies. (</w:t>
            </w:r>
            <w:r w:rsidRPr="00054FC0">
              <w:rPr>
                <w:rFonts w:eastAsia="Calibri"/>
                <w:b/>
                <w:sz w:val="20"/>
                <w:szCs w:val="20"/>
              </w:rPr>
              <w:t>18-4-403.10 MCA)</w:t>
            </w:r>
          </w:p>
          <w:p w14:paraId="6AC9841D" w14:textId="466FDFC0" w:rsidR="00304C63" w:rsidRPr="00E65779" w:rsidRDefault="00304C63" w:rsidP="007F139F">
            <w:pPr>
              <w:pStyle w:val="ListParagraph"/>
              <w:ind w:left="162"/>
              <w:rPr>
                <w:rFonts w:eastAsia="Calibri"/>
                <w:sz w:val="20"/>
                <w:szCs w:val="20"/>
              </w:rPr>
            </w:pPr>
          </w:p>
        </w:tc>
      </w:tr>
      <w:tr w:rsidR="000F142C" w:rsidRPr="00397714" w14:paraId="6AC98426" w14:textId="77777777" w:rsidTr="00304C63">
        <w:trPr>
          <w:trHeight w:val="975"/>
        </w:trPr>
        <w:tc>
          <w:tcPr>
            <w:tcW w:w="1458" w:type="dxa"/>
            <w:vAlign w:val="center"/>
          </w:tcPr>
          <w:p w14:paraId="6AC98420" w14:textId="07F9F61F" w:rsidR="000F142C" w:rsidRPr="00E65779" w:rsidRDefault="004A213C" w:rsidP="00304C63">
            <w:pPr>
              <w:spacing w:after="0" w:line="240" w:lineRule="auto"/>
              <w:jc w:val="center"/>
              <w:rPr>
                <w:rFonts w:ascii="Times New Roman" w:eastAsia="Calibri" w:hAnsi="Times New Roman" w:cs="Times New Roman"/>
                <w:sz w:val="20"/>
                <w:szCs w:val="20"/>
              </w:rPr>
            </w:pPr>
            <w:r w:rsidRPr="00B11A5F">
              <w:rPr>
                <w:rFonts w:eastAsia="Calibri" w:cs="Times New Roman"/>
                <w:b/>
                <w:sz w:val="24"/>
                <w:szCs w:val="24"/>
              </w:rPr>
              <w:t>State</w:t>
            </w:r>
          </w:p>
        </w:tc>
        <w:tc>
          <w:tcPr>
            <w:tcW w:w="1530" w:type="dxa"/>
            <w:vAlign w:val="center"/>
          </w:tcPr>
          <w:p w14:paraId="6AC98421" w14:textId="5FC984AB" w:rsidR="000F142C" w:rsidRPr="00B00676" w:rsidRDefault="00304C63" w:rsidP="00304C63">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r w:rsidRPr="00E65779">
              <w:rPr>
                <w:rFonts w:ascii="Times New Roman" w:eastAsia="Calibri" w:hAnsi="Times New Roman" w:cs="Times New Roman"/>
                <w:sz w:val="20"/>
                <w:szCs w:val="20"/>
              </w:rPr>
              <w:t xml:space="preserve"> </w:t>
            </w:r>
          </w:p>
        </w:tc>
        <w:tc>
          <w:tcPr>
            <w:tcW w:w="1350" w:type="dxa"/>
            <w:vAlign w:val="center"/>
          </w:tcPr>
          <w:p w14:paraId="6AC98422" w14:textId="4B11D989" w:rsidR="000F142C" w:rsidRPr="00E65779" w:rsidRDefault="00304C63" w:rsidP="00304C63">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AC98423" w14:textId="6183225D" w:rsidR="000F142C" w:rsidRPr="00E65779" w:rsidRDefault="00304C63" w:rsidP="000F142C">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tcPr>
          <w:p w14:paraId="30FE26A9" w14:textId="77777777" w:rsidR="00304C63" w:rsidRDefault="00304C63" w:rsidP="00304C63">
            <w:pPr>
              <w:pStyle w:val="BodyText"/>
              <w:ind w:left="162"/>
              <w:rPr>
                <w:rStyle w:val="Strong"/>
                <w:rFonts w:asciiTheme="minorHAnsi" w:hAnsiTheme="minorHAnsi"/>
                <w:color w:val="auto"/>
                <w:sz w:val="24"/>
                <w:szCs w:val="24"/>
              </w:rPr>
            </w:pPr>
          </w:p>
          <w:p w14:paraId="03334A5F" w14:textId="7ECA4676" w:rsidR="00304C63" w:rsidRPr="003E3657" w:rsidRDefault="00304C63" w:rsidP="00304C63">
            <w:pPr>
              <w:pStyle w:val="BodyText"/>
              <w:ind w:left="162"/>
              <w:rPr>
                <w:rStyle w:val="Strong"/>
                <w:rFonts w:asciiTheme="minorHAnsi" w:eastAsiaTheme="minorEastAsia" w:hAnsiTheme="minorHAnsi"/>
                <w:color w:val="auto"/>
              </w:rPr>
            </w:pPr>
            <w:r w:rsidRPr="003E3657">
              <w:rPr>
                <w:rStyle w:val="Strong"/>
                <w:rFonts w:asciiTheme="minorHAnsi" w:hAnsiTheme="minorHAnsi"/>
                <w:color w:val="auto"/>
                <w:sz w:val="24"/>
                <w:szCs w:val="24"/>
              </w:rPr>
              <w:t>Scope of Preference &amp; Conditions</w:t>
            </w:r>
          </w:p>
          <w:p w14:paraId="6AC98425" w14:textId="6BBA3F05" w:rsidR="000F142C" w:rsidRPr="00E65779" w:rsidRDefault="000F142C" w:rsidP="00304C63">
            <w:pPr>
              <w:pStyle w:val="ListParagraph"/>
              <w:ind w:left="162"/>
              <w:rPr>
                <w:rFonts w:eastAsia="Calibri"/>
                <w:sz w:val="20"/>
                <w:szCs w:val="20"/>
              </w:rPr>
            </w:pPr>
          </w:p>
        </w:tc>
      </w:tr>
      <w:tr w:rsidR="003E3657" w:rsidRPr="00397714" w14:paraId="6AC9842E" w14:textId="77777777" w:rsidTr="00361906">
        <w:trPr>
          <w:trHeight w:val="813"/>
        </w:trPr>
        <w:tc>
          <w:tcPr>
            <w:tcW w:w="1458" w:type="dxa"/>
            <w:tcBorders>
              <w:bottom w:val="double" w:sz="2" w:space="0" w:color="auto"/>
            </w:tcBorders>
            <w:vAlign w:val="center"/>
          </w:tcPr>
          <w:p w14:paraId="6AC98427" w14:textId="7043D2F5" w:rsidR="003E3657" w:rsidRPr="00E65779" w:rsidRDefault="00304C63" w:rsidP="003E3657">
            <w:pPr>
              <w:spacing w:after="0" w:line="240" w:lineRule="auto"/>
              <w:jc w:val="center"/>
              <w:rPr>
                <w:rFonts w:ascii="Times New Roman" w:eastAsia="Calibri" w:hAnsi="Times New Roman" w:cs="Times New Roman"/>
                <w:sz w:val="20"/>
                <w:szCs w:val="20"/>
              </w:rPr>
            </w:pPr>
            <w:r w:rsidRPr="00E65779">
              <w:rPr>
                <w:rFonts w:ascii="Times New Roman" w:hAnsi="Times New Roman" w:cs="Times New Roman"/>
                <w:sz w:val="20"/>
                <w:szCs w:val="20"/>
              </w:rPr>
              <w:t>Nebraska</w:t>
            </w:r>
          </w:p>
        </w:tc>
        <w:tc>
          <w:tcPr>
            <w:tcW w:w="1530" w:type="dxa"/>
            <w:tcBorders>
              <w:bottom w:val="double" w:sz="2" w:space="0" w:color="auto"/>
            </w:tcBorders>
            <w:vAlign w:val="center"/>
          </w:tcPr>
          <w:p w14:paraId="6AC98428" w14:textId="014E9631" w:rsidR="003E3657" w:rsidRPr="00E65779" w:rsidRDefault="00304C63" w:rsidP="003E365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tcBorders>
              <w:bottom w:val="double" w:sz="2" w:space="0" w:color="auto"/>
            </w:tcBorders>
            <w:vAlign w:val="center"/>
          </w:tcPr>
          <w:p w14:paraId="6AC98429" w14:textId="5F1D1311" w:rsidR="003E3657" w:rsidRPr="00E65779" w:rsidRDefault="00304C63" w:rsidP="003E36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440" w:type="dxa"/>
            <w:tcBorders>
              <w:bottom w:val="double" w:sz="2" w:space="0" w:color="auto"/>
            </w:tcBorders>
            <w:vAlign w:val="center"/>
          </w:tcPr>
          <w:p w14:paraId="48B1EA1C" w14:textId="77777777" w:rsidR="00A74D35" w:rsidRDefault="00A74D35" w:rsidP="003E36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Resident Bidder</w:t>
            </w:r>
          </w:p>
          <w:p w14:paraId="796592AF" w14:textId="77777777" w:rsidR="00A74D35" w:rsidRDefault="00A74D35" w:rsidP="003E3657">
            <w:pPr>
              <w:spacing w:after="0" w:line="240" w:lineRule="auto"/>
              <w:jc w:val="center"/>
              <w:rPr>
                <w:rFonts w:ascii="Times New Roman" w:hAnsi="Times New Roman" w:cs="Times New Roman"/>
                <w:sz w:val="20"/>
                <w:szCs w:val="20"/>
              </w:rPr>
            </w:pPr>
          </w:p>
          <w:p w14:paraId="05A0C419" w14:textId="77777777" w:rsidR="00A74D35" w:rsidRDefault="00A74D35" w:rsidP="003E3657">
            <w:pPr>
              <w:spacing w:after="0" w:line="240" w:lineRule="auto"/>
              <w:jc w:val="center"/>
              <w:rPr>
                <w:rFonts w:ascii="Times New Roman" w:hAnsi="Times New Roman" w:cs="Times New Roman"/>
                <w:sz w:val="20"/>
                <w:szCs w:val="20"/>
              </w:rPr>
            </w:pPr>
          </w:p>
          <w:p w14:paraId="372C822F" w14:textId="77777777" w:rsidR="00A74D35" w:rsidRDefault="00A74D35" w:rsidP="003E3657">
            <w:pPr>
              <w:spacing w:after="0" w:line="240" w:lineRule="auto"/>
              <w:jc w:val="center"/>
              <w:rPr>
                <w:rFonts w:ascii="Times New Roman" w:hAnsi="Times New Roman" w:cs="Times New Roman"/>
                <w:sz w:val="20"/>
                <w:szCs w:val="20"/>
              </w:rPr>
            </w:pPr>
          </w:p>
          <w:p w14:paraId="0A43F739" w14:textId="77777777" w:rsidR="00A74D35" w:rsidRDefault="00A74D35" w:rsidP="003E3657">
            <w:pPr>
              <w:spacing w:after="0" w:line="240" w:lineRule="auto"/>
              <w:jc w:val="center"/>
              <w:rPr>
                <w:rFonts w:ascii="Times New Roman" w:hAnsi="Times New Roman" w:cs="Times New Roman"/>
                <w:sz w:val="20"/>
                <w:szCs w:val="20"/>
              </w:rPr>
            </w:pPr>
          </w:p>
          <w:p w14:paraId="1FD10513" w14:textId="3873C9F3" w:rsidR="00A74D35" w:rsidRDefault="00A74D35" w:rsidP="003E3657">
            <w:pPr>
              <w:spacing w:after="0" w:line="240" w:lineRule="auto"/>
              <w:jc w:val="center"/>
              <w:rPr>
                <w:rFonts w:ascii="Times New Roman" w:hAnsi="Times New Roman" w:cs="Times New Roman"/>
                <w:sz w:val="20"/>
                <w:szCs w:val="20"/>
              </w:rPr>
            </w:pPr>
          </w:p>
          <w:p w14:paraId="4D17473E" w14:textId="1114F8CE" w:rsidR="00063D53" w:rsidRDefault="00063D53" w:rsidP="003E3657">
            <w:pPr>
              <w:spacing w:after="0" w:line="240" w:lineRule="auto"/>
              <w:jc w:val="center"/>
              <w:rPr>
                <w:rFonts w:ascii="Times New Roman" w:hAnsi="Times New Roman" w:cs="Times New Roman"/>
                <w:sz w:val="20"/>
                <w:szCs w:val="20"/>
              </w:rPr>
            </w:pPr>
          </w:p>
          <w:p w14:paraId="4BCD0A0A" w14:textId="77777777" w:rsidR="00063D53" w:rsidRDefault="00063D53" w:rsidP="003E3657">
            <w:pPr>
              <w:spacing w:after="0" w:line="240" w:lineRule="auto"/>
              <w:jc w:val="center"/>
              <w:rPr>
                <w:rFonts w:ascii="Times New Roman" w:hAnsi="Times New Roman" w:cs="Times New Roman"/>
                <w:sz w:val="20"/>
                <w:szCs w:val="20"/>
              </w:rPr>
            </w:pPr>
          </w:p>
          <w:p w14:paraId="7E512C2A" w14:textId="77777777" w:rsidR="00A74D35" w:rsidRDefault="00A74D35" w:rsidP="003E3657">
            <w:pPr>
              <w:spacing w:after="0" w:line="240" w:lineRule="auto"/>
              <w:jc w:val="center"/>
              <w:rPr>
                <w:rFonts w:ascii="Times New Roman" w:hAnsi="Times New Roman" w:cs="Times New Roman"/>
                <w:sz w:val="20"/>
                <w:szCs w:val="20"/>
              </w:rPr>
            </w:pPr>
          </w:p>
          <w:p w14:paraId="1878D125" w14:textId="3FF446F8" w:rsidR="00063D53" w:rsidRDefault="007F139F" w:rsidP="003E36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Lowest responsible bidder, disabled veteran, Enterprise zone</w:t>
            </w:r>
          </w:p>
          <w:p w14:paraId="3BA31EE8" w14:textId="1616E0A0" w:rsidR="00063D53" w:rsidRDefault="00063D53" w:rsidP="003E3657">
            <w:pPr>
              <w:spacing w:after="0" w:line="240" w:lineRule="auto"/>
              <w:jc w:val="center"/>
              <w:rPr>
                <w:rFonts w:ascii="Times New Roman" w:hAnsi="Times New Roman" w:cs="Times New Roman"/>
                <w:sz w:val="20"/>
                <w:szCs w:val="20"/>
              </w:rPr>
            </w:pPr>
          </w:p>
          <w:p w14:paraId="3071BAC5" w14:textId="77777777" w:rsidR="00063D53" w:rsidRDefault="00063D53" w:rsidP="003E3657">
            <w:pPr>
              <w:spacing w:after="0" w:line="240" w:lineRule="auto"/>
              <w:jc w:val="center"/>
              <w:rPr>
                <w:rFonts w:ascii="Times New Roman" w:hAnsi="Times New Roman" w:cs="Times New Roman"/>
                <w:sz w:val="20"/>
                <w:szCs w:val="20"/>
              </w:rPr>
            </w:pPr>
          </w:p>
          <w:p w14:paraId="0063EE92" w14:textId="77777777" w:rsidR="00063D53" w:rsidRDefault="00063D53" w:rsidP="003E36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Blind Persons</w:t>
            </w:r>
          </w:p>
          <w:p w14:paraId="6AC9842A" w14:textId="6DFC3AAD" w:rsidR="00063D53" w:rsidRPr="00E65779" w:rsidRDefault="00063D53" w:rsidP="003E3657">
            <w:pPr>
              <w:spacing w:after="0" w:line="240" w:lineRule="auto"/>
              <w:jc w:val="center"/>
              <w:rPr>
                <w:rFonts w:ascii="Times New Roman" w:hAnsi="Times New Roman" w:cs="Times New Roman"/>
                <w:sz w:val="20"/>
                <w:szCs w:val="20"/>
              </w:rPr>
            </w:pPr>
          </w:p>
        </w:tc>
        <w:tc>
          <w:tcPr>
            <w:tcW w:w="3960" w:type="dxa"/>
            <w:tcBorders>
              <w:bottom w:val="double" w:sz="2" w:space="0" w:color="auto"/>
            </w:tcBorders>
          </w:tcPr>
          <w:p w14:paraId="193B4D6B" w14:textId="46BED989" w:rsidR="00304C63" w:rsidRPr="003E3657" w:rsidRDefault="00A74D35" w:rsidP="00304C63">
            <w:pPr>
              <w:pStyle w:val="ListParagraph"/>
              <w:numPr>
                <w:ilvl w:val="0"/>
                <w:numId w:val="26"/>
              </w:numPr>
              <w:ind w:left="162" w:hanging="180"/>
              <w:rPr>
                <w:rFonts w:eastAsia="Calibri"/>
                <w:sz w:val="20"/>
                <w:szCs w:val="20"/>
              </w:rPr>
            </w:pPr>
            <w:r>
              <w:rPr>
                <w:rFonts w:eastAsia="Calibri"/>
                <w:b/>
                <w:sz w:val="20"/>
                <w:szCs w:val="20"/>
              </w:rPr>
              <w:t xml:space="preserve">Statute 73.101.01 </w:t>
            </w:r>
            <w:proofErr w:type="gramStart"/>
            <w:r w:rsidR="00304C63" w:rsidRPr="00E65779">
              <w:rPr>
                <w:color w:val="000000"/>
                <w:sz w:val="20"/>
                <w:szCs w:val="20"/>
              </w:rPr>
              <w:t>A</w:t>
            </w:r>
            <w:proofErr w:type="gramEnd"/>
            <w:r w:rsidR="00304C63" w:rsidRPr="00E65779">
              <w:rPr>
                <w:color w:val="000000"/>
                <w:sz w:val="20"/>
                <w:szCs w:val="20"/>
              </w:rPr>
              <w:t xml:space="preserve"> resident bidder shall be allowed a preference against a non</w:t>
            </w:r>
            <w:r w:rsidR="00304C63">
              <w:rPr>
                <w:color w:val="000000"/>
                <w:sz w:val="20"/>
                <w:szCs w:val="20"/>
              </w:rPr>
              <w:t>-</w:t>
            </w:r>
            <w:r w:rsidR="00304C63" w:rsidRPr="00E65779">
              <w:rPr>
                <w:color w:val="000000"/>
                <w:sz w:val="20"/>
                <w:szCs w:val="20"/>
              </w:rPr>
              <w:t>resident from a state which gives or requires a preference to bidders from that state. The preference shall be equal to the preference given or required by the</w:t>
            </w:r>
            <w:r w:rsidR="00304C63">
              <w:rPr>
                <w:color w:val="000000"/>
                <w:szCs w:val="20"/>
              </w:rPr>
              <w:t xml:space="preserve"> </w:t>
            </w:r>
            <w:r w:rsidR="00304C63" w:rsidRPr="00E65779">
              <w:rPr>
                <w:color w:val="000000"/>
                <w:sz w:val="20"/>
                <w:szCs w:val="20"/>
              </w:rPr>
              <w:t>state of the non</w:t>
            </w:r>
            <w:r w:rsidR="00304C63">
              <w:rPr>
                <w:color w:val="000000"/>
                <w:sz w:val="20"/>
                <w:szCs w:val="20"/>
              </w:rPr>
              <w:t>-</w:t>
            </w:r>
            <w:r w:rsidR="00304C63" w:rsidRPr="00E65779">
              <w:rPr>
                <w:color w:val="000000"/>
                <w:sz w:val="20"/>
                <w:szCs w:val="20"/>
              </w:rPr>
              <w:t>resident bidders. Where the lowest responsible bid from a resident bidder is equal in all respects to one from a non</w:t>
            </w:r>
            <w:r w:rsidR="00304C63">
              <w:rPr>
                <w:color w:val="000000"/>
                <w:sz w:val="20"/>
                <w:szCs w:val="20"/>
              </w:rPr>
              <w:t>-</w:t>
            </w:r>
            <w:r w:rsidR="00304C63" w:rsidRPr="00E65779">
              <w:rPr>
                <w:color w:val="000000"/>
                <w:sz w:val="20"/>
                <w:szCs w:val="20"/>
              </w:rPr>
              <w:t>resident bidder from a state which has no preference law, the resident bidder shall be awarded the contract.</w:t>
            </w:r>
          </w:p>
          <w:p w14:paraId="6AC9842B" w14:textId="335EFF09" w:rsidR="003E3657" w:rsidRPr="00063D53" w:rsidRDefault="00063D53" w:rsidP="00063D53">
            <w:pPr>
              <w:pStyle w:val="BodyText"/>
              <w:numPr>
                <w:ilvl w:val="0"/>
                <w:numId w:val="67"/>
              </w:numPr>
              <w:ind w:left="157" w:hanging="157"/>
              <w:rPr>
                <w:rFonts w:eastAsiaTheme="minorEastAsia"/>
                <w:b/>
                <w:bCs/>
                <w:color w:val="000000"/>
              </w:rPr>
            </w:pPr>
            <w:r w:rsidRPr="00063D53">
              <w:rPr>
                <w:rFonts w:eastAsia="Calibri"/>
                <w:b/>
                <w:color w:val="auto"/>
                <w:szCs w:val="20"/>
              </w:rPr>
              <w:t xml:space="preserve">Statute </w:t>
            </w:r>
            <w:r>
              <w:rPr>
                <w:rFonts w:eastAsia="Calibri"/>
                <w:b/>
                <w:color w:val="auto"/>
                <w:szCs w:val="20"/>
              </w:rPr>
              <w:t xml:space="preserve">73.107 </w:t>
            </w:r>
            <w:r w:rsidRPr="00063D53">
              <w:rPr>
                <w:rFonts w:eastAsia="Calibri"/>
                <w:b/>
                <w:color w:val="auto"/>
                <w:szCs w:val="20"/>
              </w:rPr>
              <w:t xml:space="preserve"> </w:t>
            </w:r>
            <w:r w:rsidR="00304C63">
              <w:rPr>
                <w:color w:val="000000"/>
                <w:szCs w:val="20"/>
              </w:rPr>
              <w:t>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r w:rsidR="00304C63">
              <w:rPr>
                <w:rFonts w:ascii="Verdana" w:hAnsi="Verdana" w:cs="Arial"/>
                <w:color w:val="000000"/>
              </w:rPr>
              <w:t xml:space="preserve"> </w:t>
            </w:r>
            <w:r w:rsidR="00304C63">
              <w:t xml:space="preserve"> </w:t>
            </w:r>
          </w:p>
          <w:p w14:paraId="6AC9842D" w14:textId="5E6ADA4E" w:rsidR="003E3657" w:rsidRDefault="00063D53" w:rsidP="00063D53">
            <w:pPr>
              <w:pStyle w:val="BodyText"/>
              <w:numPr>
                <w:ilvl w:val="0"/>
                <w:numId w:val="67"/>
              </w:numPr>
              <w:spacing w:line="240" w:lineRule="auto"/>
              <w:ind w:left="157" w:hanging="157"/>
              <w:rPr>
                <w:rStyle w:val="Strong"/>
                <w:rFonts w:eastAsiaTheme="minorEastAsia"/>
                <w:color w:val="000000"/>
              </w:rPr>
            </w:pPr>
            <w:r>
              <w:rPr>
                <w:rFonts w:eastAsia="Calibri"/>
                <w:b/>
                <w:szCs w:val="20"/>
              </w:rPr>
              <w:t xml:space="preserve">Statute </w:t>
            </w:r>
            <w:proofErr w:type="gramStart"/>
            <w:r>
              <w:rPr>
                <w:rFonts w:eastAsia="Calibri"/>
                <w:b/>
                <w:szCs w:val="20"/>
              </w:rPr>
              <w:t xml:space="preserve">71.8611  </w:t>
            </w:r>
            <w:r w:rsidRPr="00063D53">
              <w:rPr>
                <w:rFonts w:eastAsia="Calibri"/>
                <w:color w:val="auto"/>
                <w:szCs w:val="20"/>
              </w:rPr>
              <w:t>Priority</w:t>
            </w:r>
            <w:proofErr w:type="gramEnd"/>
            <w:r w:rsidRPr="00063D53">
              <w:rPr>
                <w:rFonts w:eastAsia="Calibri"/>
                <w:color w:val="auto"/>
                <w:szCs w:val="20"/>
              </w:rPr>
              <w:t xml:space="preserve"> shall be given to blind persons with respect to vending facilities in any state owned building or any property owned or controlled by the state.</w:t>
            </w:r>
          </w:p>
        </w:tc>
      </w:tr>
      <w:tr w:rsidR="003E3657" w:rsidRPr="00397714" w14:paraId="6AC9843A" w14:textId="77777777" w:rsidTr="00995282">
        <w:trPr>
          <w:trHeight w:val="795"/>
        </w:trPr>
        <w:tc>
          <w:tcPr>
            <w:tcW w:w="1458" w:type="dxa"/>
            <w:vAlign w:val="center"/>
          </w:tcPr>
          <w:p w14:paraId="6AC9842F" w14:textId="77777777" w:rsidR="003E3657" w:rsidRDefault="003E3657" w:rsidP="003E3657">
            <w:pPr>
              <w:spacing w:after="0" w:line="240" w:lineRule="auto"/>
              <w:jc w:val="center"/>
              <w:rPr>
                <w:rFonts w:ascii="Times New Roman" w:eastAsia="Calibri" w:hAnsi="Times New Roman" w:cs="Times New Roman"/>
                <w:sz w:val="20"/>
                <w:szCs w:val="20"/>
              </w:rPr>
            </w:pPr>
            <w:r w:rsidRPr="00E65779">
              <w:rPr>
                <w:rFonts w:ascii="Times New Roman" w:eastAsia="Calibri" w:hAnsi="Times New Roman" w:cs="Times New Roman"/>
                <w:sz w:val="20"/>
                <w:szCs w:val="20"/>
              </w:rPr>
              <w:t>Nevada</w:t>
            </w:r>
          </w:p>
          <w:p w14:paraId="6AC98430" w14:textId="77777777" w:rsidR="003E3657" w:rsidRPr="00B00676" w:rsidRDefault="003E3657" w:rsidP="003E3657">
            <w:pPr>
              <w:spacing w:after="0" w:line="240" w:lineRule="auto"/>
              <w:jc w:val="center"/>
              <w:rPr>
                <w:rFonts w:ascii="Times New Roman" w:eastAsia="Calibri" w:hAnsi="Times New Roman" w:cs="Times New Roman"/>
                <w:sz w:val="20"/>
                <w:szCs w:val="20"/>
              </w:rPr>
            </w:pPr>
          </w:p>
        </w:tc>
        <w:tc>
          <w:tcPr>
            <w:tcW w:w="1530" w:type="dxa"/>
            <w:vAlign w:val="center"/>
          </w:tcPr>
          <w:p w14:paraId="6AC98431" w14:textId="77777777" w:rsidR="003E3657" w:rsidRDefault="003E3657" w:rsidP="003E3657">
            <w:pPr>
              <w:spacing w:after="0" w:line="240" w:lineRule="auto"/>
              <w:jc w:val="center"/>
              <w:rPr>
                <w:rFonts w:ascii="Times New Roman" w:eastAsia="Calibri" w:hAnsi="Times New Roman" w:cs="Times New Roman"/>
                <w:sz w:val="20"/>
                <w:szCs w:val="20"/>
              </w:rPr>
            </w:pPr>
            <w:r w:rsidRPr="00E65779">
              <w:rPr>
                <w:rFonts w:ascii="Times New Roman" w:eastAsia="Calibri" w:hAnsi="Times New Roman" w:cs="Times New Roman"/>
                <w:sz w:val="20"/>
                <w:szCs w:val="20"/>
              </w:rPr>
              <w:t>Yes</w:t>
            </w:r>
          </w:p>
          <w:p w14:paraId="6AC98432" w14:textId="77777777" w:rsidR="003E3657" w:rsidRPr="00B00676" w:rsidRDefault="003E3657" w:rsidP="003E3657">
            <w:pPr>
              <w:spacing w:after="0" w:line="240" w:lineRule="auto"/>
              <w:jc w:val="center"/>
              <w:rPr>
                <w:rFonts w:ascii="Times New Roman" w:eastAsia="Calibri" w:hAnsi="Times New Roman" w:cs="Times New Roman"/>
                <w:sz w:val="20"/>
                <w:szCs w:val="20"/>
              </w:rPr>
            </w:pPr>
          </w:p>
        </w:tc>
        <w:tc>
          <w:tcPr>
            <w:tcW w:w="1350" w:type="dxa"/>
            <w:vAlign w:val="center"/>
          </w:tcPr>
          <w:p w14:paraId="6AC98433" w14:textId="77777777" w:rsidR="003E3657" w:rsidRDefault="003E3657" w:rsidP="003E3657">
            <w:pPr>
              <w:spacing w:after="0" w:line="240" w:lineRule="auto"/>
              <w:jc w:val="center"/>
              <w:rPr>
                <w:rFonts w:ascii="Times New Roman" w:hAnsi="Times New Roman" w:cs="Times New Roman"/>
                <w:sz w:val="20"/>
                <w:szCs w:val="20"/>
              </w:rPr>
            </w:pPr>
            <w:r w:rsidRPr="00E65779">
              <w:rPr>
                <w:rFonts w:ascii="Times New Roman" w:hAnsi="Times New Roman" w:cs="Times New Roman"/>
                <w:sz w:val="20"/>
                <w:szCs w:val="20"/>
              </w:rPr>
              <w:t>Yes</w:t>
            </w:r>
          </w:p>
          <w:p w14:paraId="6AC98434" w14:textId="77777777" w:rsidR="003E3657" w:rsidRPr="00B00676" w:rsidRDefault="003E3657" w:rsidP="003E3657">
            <w:pPr>
              <w:spacing w:after="0" w:line="240" w:lineRule="auto"/>
              <w:jc w:val="center"/>
              <w:rPr>
                <w:rFonts w:ascii="Times New Roman" w:eastAsia="Calibri" w:hAnsi="Times New Roman" w:cs="Times New Roman"/>
                <w:sz w:val="20"/>
                <w:szCs w:val="20"/>
              </w:rPr>
            </w:pPr>
          </w:p>
        </w:tc>
        <w:tc>
          <w:tcPr>
            <w:tcW w:w="1440" w:type="dxa"/>
            <w:vAlign w:val="center"/>
          </w:tcPr>
          <w:p w14:paraId="593EC002" w14:textId="77777777" w:rsidR="00E354B4" w:rsidRDefault="00E354B4" w:rsidP="003E36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Resident Bidder </w:t>
            </w:r>
          </w:p>
          <w:p w14:paraId="0AF37EEF" w14:textId="77777777" w:rsidR="00E354B4" w:rsidRDefault="00E354B4" w:rsidP="003E3657">
            <w:pPr>
              <w:spacing w:after="0" w:line="240" w:lineRule="auto"/>
              <w:jc w:val="center"/>
              <w:rPr>
                <w:rFonts w:ascii="Times New Roman" w:hAnsi="Times New Roman" w:cs="Times New Roman"/>
                <w:sz w:val="20"/>
                <w:szCs w:val="20"/>
              </w:rPr>
            </w:pPr>
          </w:p>
          <w:p w14:paraId="21925794" w14:textId="77777777" w:rsidR="00E354B4" w:rsidRDefault="00E354B4" w:rsidP="003E3657">
            <w:pPr>
              <w:spacing w:after="0" w:line="240" w:lineRule="auto"/>
              <w:jc w:val="center"/>
              <w:rPr>
                <w:rFonts w:ascii="Times New Roman" w:hAnsi="Times New Roman" w:cs="Times New Roman"/>
                <w:sz w:val="20"/>
                <w:szCs w:val="20"/>
              </w:rPr>
            </w:pPr>
          </w:p>
          <w:p w14:paraId="29BD638A" w14:textId="32467A9C" w:rsidR="00E354B4" w:rsidRDefault="00E354B4" w:rsidP="003E36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Certificate of Eligibility</w:t>
            </w:r>
          </w:p>
          <w:p w14:paraId="1E973555" w14:textId="29E5C091" w:rsidR="00E354B4" w:rsidRDefault="00E354B4" w:rsidP="003E3657">
            <w:pPr>
              <w:spacing w:after="0" w:line="240" w:lineRule="auto"/>
              <w:jc w:val="center"/>
              <w:rPr>
                <w:rFonts w:ascii="Times New Roman" w:hAnsi="Times New Roman" w:cs="Times New Roman"/>
                <w:sz w:val="20"/>
                <w:szCs w:val="20"/>
              </w:rPr>
            </w:pPr>
          </w:p>
          <w:p w14:paraId="6AC98436" w14:textId="77777777" w:rsidR="003E3657" w:rsidRPr="00B00676" w:rsidRDefault="003E3657" w:rsidP="003E3657">
            <w:pPr>
              <w:spacing w:after="0" w:line="240" w:lineRule="auto"/>
              <w:jc w:val="center"/>
              <w:rPr>
                <w:rFonts w:ascii="Times New Roman" w:eastAsia="Calibri" w:hAnsi="Times New Roman" w:cs="Times New Roman"/>
                <w:sz w:val="20"/>
                <w:szCs w:val="20"/>
              </w:rPr>
            </w:pPr>
          </w:p>
        </w:tc>
        <w:tc>
          <w:tcPr>
            <w:tcW w:w="3960" w:type="dxa"/>
          </w:tcPr>
          <w:p w14:paraId="6AC98437" w14:textId="77777777" w:rsidR="003E3657" w:rsidRPr="00CF4D48" w:rsidRDefault="003E3657" w:rsidP="003E3657">
            <w:pPr>
              <w:pStyle w:val="BodyText"/>
              <w:numPr>
                <w:ilvl w:val="0"/>
                <w:numId w:val="16"/>
              </w:numPr>
              <w:ind w:left="162" w:hanging="180"/>
              <w:rPr>
                <w:rStyle w:val="Strong"/>
                <w:rFonts w:eastAsia="Calibri"/>
                <w:b w:val="0"/>
                <w:bCs w:val="0"/>
                <w:szCs w:val="20"/>
              </w:rPr>
            </w:pPr>
            <w:r>
              <w:rPr>
                <w:rStyle w:val="Strong"/>
                <w:rFonts w:eastAsiaTheme="minorEastAsia"/>
                <w:color w:val="000000"/>
              </w:rPr>
              <w:t>NRS 333.336 </w:t>
            </w:r>
            <w:r w:rsidRPr="009B38EA">
              <w:rPr>
                <w:rStyle w:val="Strong"/>
                <w:rFonts w:eastAsiaTheme="minorEastAsia"/>
                <w:b w:val="0"/>
                <w:color w:val="000000"/>
              </w:rPr>
              <w:t xml:space="preserve">(Inverse preference imposed on certain </w:t>
            </w:r>
            <w:proofErr w:type="gramStart"/>
            <w:r w:rsidRPr="009B38EA">
              <w:rPr>
                <w:rStyle w:val="Strong"/>
                <w:rFonts w:eastAsiaTheme="minorEastAsia"/>
                <w:b w:val="0"/>
                <w:color w:val="000000"/>
              </w:rPr>
              <w:t>bidders</w:t>
            </w:r>
            <w:proofErr w:type="gramEnd"/>
            <w:r w:rsidRPr="009B38EA">
              <w:rPr>
                <w:rStyle w:val="Strong"/>
                <w:rFonts w:eastAsiaTheme="minorEastAsia"/>
                <w:b w:val="0"/>
                <w:color w:val="000000"/>
              </w:rPr>
              <w:t xml:space="preserve"> resident outside the State of Nevada) was repealed during 2009 legislative session.</w:t>
            </w:r>
          </w:p>
          <w:p w14:paraId="6AC98438" w14:textId="77777777" w:rsidR="003E3657" w:rsidRPr="007F1DFE" w:rsidRDefault="003E3657" w:rsidP="003E3657">
            <w:pPr>
              <w:pStyle w:val="BodyText"/>
              <w:numPr>
                <w:ilvl w:val="0"/>
                <w:numId w:val="26"/>
              </w:numPr>
              <w:ind w:left="162" w:hanging="162"/>
              <w:rPr>
                <w:rFonts w:eastAsia="Calibri"/>
                <w:b/>
                <w:szCs w:val="20"/>
              </w:rPr>
            </w:pPr>
            <w:r w:rsidRPr="007F1DFE">
              <w:rPr>
                <w:b/>
                <w:color w:val="auto"/>
                <w:szCs w:val="20"/>
              </w:rPr>
              <w:t xml:space="preserve">NRS 338.0117 and NRS 338.1446 </w:t>
            </w:r>
          </w:p>
          <w:p w14:paraId="6AC98439" w14:textId="77777777" w:rsidR="003E3657" w:rsidRPr="00EF75CF" w:rsidRDefault="003E3657" w:rsidP="003E3657">
            <w:pPr>
              <w:pStyle w:val="BodyText"/>
              <w:ind w:left="162"/>
              <w:rPr>
                <w:rFonts w:eastAsia="Calibri"/>
                <w:szCs w:val="20"/>
              </w:rPr>
            </w:pPr>
            <w:r w:rsidRPr="00CF4D48">
              <w:rPr>
                <w:color w:val="auto"/>
                <w:szCs w:val="20"/>
              </w:rPr>
              <w:t xml:space="preserve">5% preference </w:t>
            </w:r>
            <w:r>
              <w:rPr>
                <w:color w:val="auto"/>
                <w:szCs w:val="20"/>
              </w:rPr>
              <w:t xml:space="preserve">given to contractor with a </w:t>
            </w:r>
            <w:r w:rsidRPr="00CF4D48">
              <w:rPr>
                <w:color w:val="auto"/>
                <w:szCs w:val="20"/>
              </w:rPr>
              <w:t>State of Nevada</w:t>
            </w:r>
            <w:r>
              <w:rPr>
                <w:color w:val="auto"/>
                <w:szCs w:val="20"/>
              </w:rPr>
              <w:t xml:space="preserve"> Certificate of Eligibility over contractor without a certificate</w:t>
            </w:r>
            <w:r w:rsidRPr="00CF4D48">
              <w:rPr>
                <w:color w:val="auto"/>
              </w:rPr>
              <w:t>.</w:t>
            </w:r>
            <w:r>
              <w:rPr>
                <w:color w:val="auto"/>
              </w:rPr>
              <w:t xml:space="preserve">  Preference only applies to bids estimated over $250,000 and used for ranking purposes to determine lowest bidder.</w:t>
            </w:r>
          </w:p>
        </w:tc>
      </w:tr>
      <w:tr w:rsidR="003E3657" w:rsidRPr="00397714" w14:paraId="6AC98441" w14:textId="77777777" w:rsidTr="00361906">
        <w:trPr>
          <w:trHeight w:val="885"/>
        </w:trPr>
        <w:tc>
          <w:tcPr>
            <w:tcW w:w="1458" w:type="dxa"/>
            <w:vAlign w:val="center"/>
          </w:tcPr>
          <w:p w14:paraId="6AC9843B" w14:textId="77777777" w:rsidR="003E3657" w:rsidRPr="00CF4D48" w:rsidRDefault="003E3657" w:rsidP="003E3657">
            <w:pPr>
              <w:spacing w:after="0" w:line="240" w:lineRule="auto"/>
              <w:jc w:val="center"/>
              <w:rPr>
                <w:rFonts w:ascii="Times New Roman" w:eastAsia="Calibri" w:hAnsi="Times New Roman" w:cs="Times New Roman"/>
                <w:sz w:val="20"/>
                <w:szCs w:val="20"/>
              </w:rPr>
            </w:pPr>
            <w:r w:rsidRPr="00CF4D48">
              <w:rPr>
                <w:rFonts w:ascii="Times New Roman" w:eastAsia="Calibri" w:hAnsi="Times New Roman" w:cs="Times New Roman"/>
                <w:sz w:val="20"/>
                <w:szCs w:val="20"/>
              </w:rPr>
              <w:t>New</w:t>
            </w:r>
          </w:p>
          <w:p w14:paraId="6AC9843C" w14:textId="77777777" w:rsidR="003E3657" w:rsidRPr="00CF4D48" w:rsidRDefault="003E3657" w:rsidP="003E3657">
            <w:pPr>
              <w:spacing w:after="0" w:line="240" w:lineRule="auto"/>
              <w:jc w:val="center"/>
              <w:rPr>
                <w:rFonts w:ascii="Times New Roman" w:eastAsia="Calibri" w:hAnsi="Times New Roman" w:cs="Times New Roman"/>
                <w:sz w:val="20"/>
                <w:szCs w:val="20"/>
              </w:rPr>
            </w:pPr>
            <w:r w:rsidRPr="00CF4D48">
              <w:rPr>
                <w:rFonts w:ascii="Times New Roman" w:eastAsia="Calibri" w:hAnsi="Times New Roman" w:cs="Times New Roman"/>
                <w:sz w:val="20"/>
                <w:szCs w:val="20"/>
              </w:rPr>
              <w:t>Hampshire</w:t>
            </w:r>
          </w:p>
        </w:tc>
        <w:tc>
          <w:tcPr>
            <w:tcW w:w="1530" w:type="dxa"/>
            <w:vAlign w:val="center"/>
          </w:tcPr>
          <w:p w14:paraId="6AC9843D" w14:textId="77777777" w:rsidR="003E3657" w:rsidRPr="00CF4D48" w:rsidRDefault="003E3657" w:rsidP="003E3657">
            <w:pPr>
              <w:spacing w:after="0" w:line="240" w:lineRule="auto"/>
              <w:jc w:val="center"/>
              <w:rPr>
                <w:rFonts w:ascii="Times New Roman" w:eastAsia="Calibri" w:hAnsi="Times New Roman" w:cs="Times New Roman"/>
                <w:sz w:val="20"/>
                <w:szCs w:val="20"/>
              </w:rPr>
            </w:pPr>
            <w:r w:rsidRPr="00CF4D48">
              <w:rPr>
                <w:rFonts w:ascii="Times New Roman" w:hAnsi="Times New Roman" w:cs="Times New Roman"/>
                <w:sz w:val="20"/>
                <w:szCs w:val="20"/>
              </w:rPr>
              <w:t>No</w:t>
            </w:r>
          </w:p>
        </w:tc>
        <w:tc>
          <w:tcPr>
            <w:tcW w:w="1350" w:type="dxa"/>
            <w:vAlign w:val="center"/>
          </w:tcPr>
          <w:p w14:paraId="6AC9843E" w14:textId="77777777" w:rsidR="003E3657" w:rsidRPr="00CF4D48" w:rsidRDefault="003E3657" w:rsidP="003E365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6AC9843F" w14:textId="3ED74702" w:rsidR="003E3657" w:rsidRPr="00CF4D48" w:rsidRDefault="003E3657" w:rsidP="00063D53">
            <w:pPr>
              <w:spacing w:after="0" w:line="240" w:lineRule="auto"/>
              <w:jc w:val="center"/>
              <w:rPr>
                <w:rFonts w:ascii="Times New Roman" w:eastAsia="Calibri" w:hAnsi="Times New Roman" w:cs="Times New Roman"/>
                <w:sz w:val="20"/>
                <w:szCs w:val="20"/>
              </w:rPr>
            </w:pPr>
            <w:r w:rsidRPr="00CF4D48">
              <w:rPr>
                <w:rFonts w:ascii="Times New Roman" w:hAnsi="Times New Roman" w:cs="Times New Roman"/>
                <w:sz w:val="20"/>
                <w:szCs w:val="20"/>
              </w:rPr>
              <w:t>No</w:t>
            </w:r>
          </w:p>
        </w:tc>
        <w:tc>
          <w:tcPr>
            <w:tcW w:w="3960" w:type="dxa"/>
          </w:tcPr>
          <w:p w14:paraId="6AC98440" w14:textId="77777777" w:rsidR="003E3657" w:rsidRPr="00CF4D48" w:rsidRDefault="003E3657" w:rsidP="003E3657">
            <w:pPr>
              <w:pStyle w:val="ListParagraph"/>
              <w:ind w:left="173"/>
              <w:rPr>
                <w:rFonts w:eastAsia="Calibri"/>
                <w:sz w:val="20"/>
                <w:szCs w:val="20"/>
              </w:rPr>
            </w:pPr>
            <w:r>
              <w:rPr>
                <w:rFonts w:eastAsia="Calibri"/>
                <w:sz w:val="20"/>
                <w:szCs w:val="20"/>
              </w:rPr>
              <w:t>In event of a tie bid, the tie goes to the in state bidder.  If no in state bidders, the winner of the tie will be determined by a drawn lot.</w:t>
            </w:r>
          </w:p>
        </w:tc>
      </w:tr>
      <w:tr w:rsidR="003E3657" w:rsidRPr="00397714" w14:paraId="6AC9844B" w14:textId="77777777" w:rsidTr="00361906">
        <w:trPr>
          <w:trHeight w:val="354"/>
        </w:trPr>
        <w:tc>
          <w:tcPr>
            <w:tcW w:w="1458" w:type="dxa"/>
            <w:vAlign w:val="center"/>
          </w:tcPr>
          <w:p w14:paraId="6AC98442" w14:textId="77777777" w:rsidR="003E3657" w:rsidRPr="00910A84" w:rsidRDefault="003E3657" w:rsidP="003E3657">
            <w:pPr>
              <w:spacing w:after="0" w:line="240" w:lineRule="auto"/>
              <w:jc w:val="center"/>
              <w:rPr>
                <w:rFonts w:ascii="Times New Roman" w:eastAsia="Calibri" w:hAnsi="Times New Roman" w:cs="Times New Roman"/>
                <w:sz w:val="20"/>
                <w:szCs w:val="20"/>
              </w:rPr>
            </w:pPr>
            <w:r w:rsidRPr="00910A84">
              <w:rPr>
                <w:rFonts w:ascii="Times New Roman" w:eastAsia="Calibri" w:hAnsi="Times New Roman" w:cs="Times New Roman"/>
                <w:sz w:val="20"/>
                <w:szCs w:val="20"/>
              </w:rPr>
              <w:t>New</w:t>
            </w:r>
          </w:p>
          <w:p w14:paraId="6AC98443" w14:textId="77777777" w:rsidR="003E3657" w:rsidRPr="00910A84" w:rsidRDefault="003E3657" w:rsidP="003E3657">
            <w:pPr>
              <w:spacing w:after="0" w:line="240" w:lineRule="auto"/>
              <w:jc w:val="center"/>
              <w:rPr>
                <w:rFonts w:ascii="Times New Roman" w:eastAsia="Calibri" w:hAnsi="Times New Roman" w:cs="Times New Roman"/>
                <w:sz w:val="20"/>
                <w:szCs w:val="20"/>
              </w:rPr>
            </w:pPr>
            <w:r w:rsidRPr="00910A84">
              <w:rPr>
                <w:rFonts w:ascii="Times New Roman" w:eastAsia="Calibri" w:hAnsi="Times New Roman" w:cs="Times New Roman"/>
                <w:sz w:val="20"/>
                <w:szCs w:val="20"/>
              </w:rPr>
              <w:t>Jersey</w:t>
            </w:r>
          </w:p>
          <w:p w14:paraId="6AC98444" w14:textId="77777777" w:rsidR="003E3657" w:rsidRPr="00B00676" w:rsidRDefault="003E3657" w:rsidP="003E3657">
            <w:pPr>
              <w:spacing w:after="0" w:line="240" w:lineRule="auto"/>
              <w:jc w:val="center"/>
              <w:rPr>
                <w:rFonts w:ascii="Times New Roman" w:eastAsia="Calibri" w:hAnsi="Times New Roman" w:cs="Times New Roman"/>
                <w:sz w:val="20"/>
                <w:szCs w:val="20"/>
              </w:rPr>
            </w:pPr>
          </w:p>
        </w:tc>
        <w:tc>
          <w:tcPr>
            <w:tcW w:w="1530" w:type="dxa"/>
            <w:vAlign w:val="center"/>
          </w:tcPr>
          <w:p w14:paraId="6AC98445" w14:textId="77777777" w:rsidR="003E3657" w:rsidRPr="00910A84" w:rsidRDefault="003E3657" w:rsidP="003E3657">
            <w:pPr>
              <w:spacing w:after="0" w:line="240" w:lineRule="auto"/>
              <w:jc w:val="center"/>
              <w:rPr>
                <w:rFonts w:ascii="Times New Roman" w:eastAsia="Calibri" w:hAnsi="Times New Roman" w:cs="Times New Roman"/>
                <w:sz w:val="20"/>
                <w:szCs w:val="20"/>
              </w:rPr>
            </w:pPr>
            <w:r w:rsidRPr="00910A84">
              <w:rPr>
                <w:rFonts w:ascii="Times New Roman" w:eastAsia="Calibri" w:hAnsi="Times New Roman" w:cs="Times New Roman"/>
                <w:sz w:val="20"/>
                <w:szCs w:val="20"/>
              </w:rPr>
              <w:t>Yes</w:t>
            </w:r>
          </w:p>
          <w:p w14:paraId="6AC98446" w14:textId="77777777" w:rsidR="003E3657" w:rsidRPr="00B00676" w:rsidRDefault="003E3657" w:rsidP="003E3657">
            <w:pPr>
              <w:spacing w:after="0" w:line="240" w:lineRule="auto"/>
              <w:jc w:val="center"/>
              <w:rPr>
                <w:rFonts w:ascii="Times New Roman" w:eastAsia="Calibri" w:hAnsi="Times New Roman" w:cs="Times New Roman"/>
                <w:sz w:val="20"/>
                <w:szCs w:val="20"/>
              </w:rPr>
            </w:pPr>
          </w:p>
        </w:tc>
        <w:tc>
          <w:tcPr>
            <w:tcW w:w="1350" w:type="dxa"/>
            <w:vAlign w:val="center"/>
          </w:tcPr>
          <w:p w14:paraId="6AC98447" w14:textId="77777777" w:rsidR="003E3657" w:rsidRPr="00B00676" w:rsidRDefault="003E3657" w:rsidP="003E365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440" w:type="dxa"/>
            <w:vAlign w:val="center"/>
          </w:tcPr>
          <w:p w14:paraId="2261181E" w14:textId="77777777" w:rsidR="00E354B4" w:rsidRDefault="00E354B4" w:rsidP="003E365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1446E4B4" w14:textId="77777777" w:rsidR="00E354B4" w:rsidRDefault="00E354B4" w:rsidP="003E3657">
            <w:pPr>
              <w:spacing w:after="0" w:line="240" w:lineRule="auto"/>
              <w:jc w:val="center"/>
              <w:rPr>
                <w:rFonts w:ascii="Times New Roman" w:eastAsia="Calibri" w:hAnsi="Times New Roman" w:cs="Times New Roman"/>
                <w:sz w:val="20"/>
                <w:szCs w:val="20"/>
              </w:rPr>
            </w:pPr>
          </w:p>
          <w:p w14:paraId="49DA0A45" w14:textId="77777777" w:rsidR="00E354B4" w:rsidRDefault="00E354B4" w:rsidP="003E3657">
            <w:pPr>
              <w:spacing w:after="0" w:line="240" w:lineRule="auto"/>
              <w:jc w:val="center"/>
              <w:rPr>
                <w:rFonts w:ascii="Times New Roman" w:eastAsia="Calibri" w:hAnsi="Times New Roman" w:cs="Times New Roman"/>
                <w:sz w:val="20"/>
                <w:szCs w:val="20"/>
              </w:rPr>
            </w:pPr>
          </w:p>
          <w:p w14:paraId="511BCB43" w14:textId="77777777" w:rsidR="00E354B4" w:rsidRDefault="00E354B4" w:rsidP="003E3657">
            <w:pPr>
              <w:spacing w:after="0" w:line="240" w:lineRule="auto"/>
              <w:jc w:val="center"/>
              <w:rPr>
                <w:rFonts w:ascii="Times New Roman" w:eastAsia="Calibri" w:hAnsi="Times New Roman" w:cs="Times New Roman"/>
                <w:sz w:val="20"/>
                <w:szCs w:val="20"/>
              </w:rPr>
            </w:pPr>
          </w:p>
          <w:p w14:paraId="6AC98448" w14:textId="4CC8DEE5" w:rsidR="00E354B4" w:rsidRPr="00B00676" w:rsidRDefault="00E354B4" w:rsidP="003E3657">
            <w:pPr>
              <w:spacing w:after="0" w:line="240" w:lineRule="auto"/>
              <w:jc w:val="center"/>
              <w:rPr>
                <w:rFonts w:ascii="Times New Roman" w:eastAsia="Calibri" w:hAnsi="Times New Roman" w:cs="Times New Roman"/>
                <w:sz w:val="20"/>
                <w:szCs w:val="20"/>
              </w:rPr>
            </w:pPr>
          </w:p>
        </w:tc>
        <w:tc>
          <w:tcPr>
            <w:tcW w:w="3960" w:type="dxa"/>
          </w:tcPr>
          <w:p w14:paraId="6AC9844A" w14:textId="775D3C26" w:rsidR="0010491D" w:rsidRDefault="003E3657" w:rsidP="0010491D">
            <w:pPr>
              <w:pStyle w:val="ListParagraph"/>
              <w:numPr>
                <w:ilvl w:val="0"/>
                <w:numId w:val="56"/>
              </w:numPr>
              <w:ind w:left="162" w:hanging="180"/>
              <w:rPr>
                <w:rFonts w:ascii="Tms Rmn" w:hAnsi="Tms Rmn"/>
                <w:sz w:val="20"/>
                <w:szCs w:val="20"/>
              </w:rPr>
            </w:pPr>
            <w:r>
              <w:rPr>
                <w:rFonts w:eastAsia="Calibri"/>
                <w:b/>
                <w:sz w:val="20"/>
                <w:szCs w:val="20"/>
              </w:rPr>
              <w:t xml:space="preserve">N.J.S.A. § 52.32-1.4 and N.J.A.C. 17:12-2.13   </w:t>
            </w:r>
            <w:r>
              <w:rPr>
                <w:rFonts w:eastAsia="Calibri"/>
                <w:sz w:val="20"/>
                <w:szCs w:val="20"/>
              </w:rPr>
              <w:t xml:space="preserve">Reciprocal law applies to the State </w:t>
            </w:r>
            <w:r>
              <w:rPr>
                <w:sz w:val="20"/>
                <w:szCs w:val="20"/>
              </w:rPr>
              <w:t>for commodities and services.</w:t>
            </w:r>
            <w:r>
              <w:t xml:space="preserve"> </w:t>
            </w:r>
            <w:r>
              <w:rPr>
                <w:rFonts w:ascii="Tms Rmn" w:hAnsi="Tms Rmn"/>
                <w:sz w:val="20"/>
                <w:szCs w:val="20"/>
              </w:rPr>
              <w:t>The Director shall apply on a reciprocal basis against an out-of-state bidder any in-state preference which is applied in favor of that bidder by the State or locality in which the bidder maintains its principal place of business.</w:t>
            </w:r>
          </w:p>
        </w:tc>
      </w:tr>
      <w:tr w:rsidR="001C6D51" w:rsidRPr="00397714" w14:paraId="6AC98456" w14:textId="77777777" w:rsidTr="0010491D">
        <w:trPr>
          <w:trHeight w:val="888"/>
        </w:trPr>
        <w:tc>
          <w:tcPr>
            <w:tcW w:w="1458" w:type="dxa"/>
            <w:vAlign w:val="center"/>
          </w:tcPr>
          <w:p w14:paraId="6AC9844E" w14:textId="0DBAD266" w:rsidR="001C6D51" w:rsidRPr="00B00676" w:rsidRDefault="0010491D" w:rsidP="0010491D">
            <w:pPr>
              <w:spacing w:after="0" w:line="240" w:lineRule="auto"/>
              <w:ind w:right="45"/>
              <w:jc w:val="center"/>
              <w:rPr>
                <w:rFonts w:ascii="Times New Roman" w:eastAsia="Calibri" w:hAnsi="Times New Roman" w:cs="Times New Roman"/>
                <w:sz w:val="20"/>
                <w:szCs w:val="20"/>
              </w:rPr>
            </w:pPr>
            <w:r w:rsidRPr="00B11A5F">
              <w:rPr>
                <w:rFonts w:eastAsia="Calibri" w:cs="Times New Roman"/>
                <w:b/>
                <w:sz w:val="24"/>
                <w:szCs w:val="24"/>
              </w:rPr>
              <w:t>State</w:t>
            </w:r>
            <w:r w:rsidRPr="00D11530">
              <w:rPr>
                <w:rFonts w:ascii="Times New Roman" w:hAnsi="Times New Roman" w:cs="Times New Roman"/>
                <w:sz w:val="20"/>
                <w:szCs w:val="20"/>
              </w:rPr>
              <w:t xml:space="preserve"> </w:t>
            </w:r>
          </w:p>
        </w:tc>
        <w:tc>
          <w:tcPr>
            <w:tcW w:w="1530" w:type="dxa"/>
            <w:vAlign w:val="center"/>
          </w:tcPr>
          <w:p w14:paraId="6AC98450" w14:textId="537CCBE2" w:rsidR="001C6D51" w:rsidRPr="00B00676" w:rsidRDefault="0010491D" w:rsidP="0010491D">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6AC98451" w14:textId="50B842D0" w:rsidR="001C6D51" w:rsidRPr="00B00676" w:rsidRDefault="0010491D" w:rsidP="0010491D">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r>
              <w:rPr>
                <w:rFonts w:ascii="Times New Roman" w:eastAsia="Calibri" w:hAnsi="Times New Roman" w:cs="Times New Roman"/>
                <w:sz w:val="20"/>
                <w:szCs w:val="20"/>
              </w:rPr>
              <w:t xml:space="preserve"> </w:t>
            </w:r>
          </w:p>
        </w:tc>
        <w:tc>
          <w:tcPr>
            <w:tcW w:w="1440" w:type="dxa"/>
            <w:vAlign w:val="center"/>
          </w:tcPr>
          <w:p w14:paraId="6AC98454" w14:textId="67882C0E" w:rsidR="001C6D51" w:rsidRPr="00B00676" w:rsidRDefault="0010491D" w:rsidP="0010491D">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tcPr>
          <w:p w14:paraId="2DA39385" w14:textId="77777777" w:rsidR="0010491D" w:rsidRDefault="0010491D" w:rsidP="0010491D">
            <w:pPr>
              <w:pStyle w:val="ListParagraph"/>
              <w:ind w:left="162"/>
              <w:rPr>
                <w:rStyle w:val="Strong"/>
              </w:rPr>
            </w:pPr>
          </w:p>
          <w:p w14:paraId="6AC98455" w14:textId="73D78203" w:rsidR="001C6D51" w:rsidRPr="00B56F9B" w:rsidRDefault="0010491D" w:rsidP="0010491D">
            <w:pPr>
              <w:pStyle w:val="ListParagraph"/>
              <w:ind w:left="162"/>
              <w:rPr>
                <w:rFonts w:asciiTheme="minorHAnsi" w:eastAsia="Calibri" w:hAnsiTheme="minorHAnsi"/>
                <w:sz w:val="20"/>
                <w:szCs w:val="20"/>
              </w:rPr>
            </w:pPr>
            <w:r w:rsidRPr="00B56F9B">
              <w:rPr>
                <w:rStyle w:val="Strong"/>
                <w:rFonts w:asciiTheme="minorHAnsi" w:hAnsiTheme="minorHAnsi"/>
              </w:rPr>
              <w:t>Scope of Preference &amp; Conditions</w:t>
            </w:r>
          </w:p>
        </w:tc>
      </w:tr>
      <w:tr w:rsidR="007D4F56" w:rsidRPr="00397714" w14:paraId="6AC9845E" w14:textId="77777777" w:rsidTr="007D4F56">
        <w:trPr>
          <w:trHeight w:val="885"/>
        </w:trPr>
        <w:tc>
          <w:tcPr>
            <w:tcW w:w="1458" w:type="dxa"/>
            <w:vAlign w:val="center"/>
          </w:tcPr>
          <w:p w14:paraId="1E2E0F81" w14:textId="77777777" w:rsidR="0010491D" w:rsidRPr="00D11530" w:rsidRDefault="0010491D" w:rsidP="0010491D">
            <w:pPr>
              <w:spacing w:after="0" w:line="240" w:lineRule="auto"/>
              <w:ind w:right="45"/>
              <w:jc w:val="center"/>
              <w:rPr>
                <w:rFonts w:ascii="Times New Roman" w:hAnsi="Times New Roman" w:cs="Times New Roman"/>
                <w:sz w:val="20"/>
                <w:szCs w:val="20"/>
              </w:rPr>
            </w:pPr>
            <w:r w:rsidRPr="00D11530">
              <w:rPr>
                <w:rFonts w:ascii="Times New Roman" w:hAnsi="Times New Roman" w:cs="Times New Roman"/>
                <w:sz w:val="20"/>
                <w:szCs w:val="20"/>
              </w:rPr>
              <w:t>New</w:t>
            </w:r>
          </w:p>
          <w:p w14:paraId="68158A79" w14:textId="77777777" w:rsidR="0010491D" w:rsidRPr="00D11530" w:rsidRDefault="0010491D" w:rsidP="0010491D">
            <w:pPr>
              <w:spacing w:after="0" w:line="240" w:lineRule="auto"/>
              <w:ind w:right="45"/>
              <w:jc w:val="center"/>
              <w:rPr>
                <w:rFonts w:ascii="Times New Roman" w:hAnsi="Times New Roman" w:cs="Times New Roman"/>
                <w:sz w:val="20"/>
                <w:szCs w:val="20"/>
              </w:rPr>
            </w:pPr>
            <w:r w:rsidRPr="00D11530">
              <w:rPr>
                <w:rFonts w:ascii="Times New Roman" w:hAnsi="Times New Roman" w:cs="Times New Roman"/>
                <w:sz w:val="20"/>
                <w:szCs w:val="20"/>
              </w:rPr>
              <w:t>Mexico</w:t>
            </w:r>
          </w:p>
          <w:p w14:paraId="6AC98459" w14:textId="77777777" w:rsidR="007D4F56" w:rsidRPr="00B00676" w:rsidRDefault="007D4F56" w:rsidP="007D4F56">
            <w:pPr>
              <w:spacing w:after="0" w:line="240" w:lineRule="auto"/>
              <w:jc w:val="center"/>
              <w:rPr>
                <w:rFonts w:ascii="Times New Roman" w:eastAsia="Calibri" w:hAnsi="Times New Roman" w:cs="Times New Roman"/>
                <w:sz w:val="20"/>
                <w:szCs w:val="20"/>
              </w:rPr>
            </w:pPr>
          </w:p>
        </w:tc>
        <w:tc>
          <w:tcPr>
            <w:tcW w:w="1530" w:type="dxa"/>
            <w:vAlign w:val="center"/>
          </w:tcPr>
          <w:p w14:paraId="6AC9845A" w14:textId="182F0EE5" w:rsidR="007D4F56" w:rsidRPr="00B00676" w:rsidRDefault="00AF07B9" w:rsidP="007D4F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45B" w14:textId="47E800E6" w:rsidR="007D4F56" w:rsidRPr="00B00676" w:rsidRDefault="0010491D" w:rsidP="007D4F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1D40B001" w14:textId="77777777" w:rsidR="00E354B4" w:rsidRDefault="00E354B4" w:rsidP="007D4F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649F228C" w14:textId="77777777" w:rsidR="00E354B4" w:rsidRDefault="00E354B4" w:rsidP="007D4F56">
            <w:pPr>
              <w:spacing w:after="0" w:line="240" w:lineRule="auto"/>
              <w:jc w:val="center"/>
              <w:rPr>
                <w:rFonts w:ascii="Times New Roman" w:eastAsia="Calibri" w:hAnsi="Times New Roman" w:cs="Times New Roman"/>
                <w:sz w:val="20"/>
                <w:szCs w:val="20"/>
              </w:rPr>
            </w:pPr>
          </w:p>
          <w:p w14:paraId="54D718BE" w14:textId="77777777" w:rsidR="00E354B4" w:rsidRDefault="00E354B4" w:rsidP="007D4F56">
            <w:pPr>
              <w:spacing w:after="0" w:line="240" w:lineRule="auto"/>
              <w:jc w:val="center"/>
              <w:rPr>
                <w:rFonts w:ascii="Times New Roman" w:eastAsia="Calibri" w:hAnsi="Times New Roman" w:cs="Times New Roman"/>
                <w:sz w:val="20"/>
                <w:szCs w:val="20"/>
              </w:rPr>
            </w:pPr>
          </w:p>
          <w:p w14:paraId="6F74B53E" w14:textId="77777777" w:rsidR="00E354B4" w:rsidRDefault="00E354B4" w:rsidP="007D4F56">
            <w:pPr>
              <w:spacing w:after="0" w:line="240" w:lineRule="auto"/>
              <w:jc w:val="center"/>
              <w:rPr>
                <w:rFonts w:ascii="Times New Roman" w:eastAsia="Calibri" w:hAnsi="Times New Roman" w:cs="Times New Roman"/>
                <w:sz w:val="20"/>
                <w:szCs w:val="20"/>
              </w:rPr>
            </w:pPr>
          </w:p>
          <w:p w14:paraId="6AC9845C" w14:textId="6B5A111E" w:rsidR="00E354B4" w:rsidRPr="00B00676" w:rsidRDefault="00E354B4" w:rsidP="007D4F56">
            <w:pPr>
              <w:spacing w:after="0" w:line="240" w:lineRule="auto"/>
              <w:jc w:val="center"/>
              <w:rPr>
                <w:rFonts w:ascii="Times New Roman" w:eastAsia="Calibri" w:hAnsi="Times New Roman" w:cs="Times New Roman"/>
                <w:sz w:val="20"/>
                <w:szCs w:val="20"/>
              </w:rPr>
            </w:pPr>
          </w:p>
        </w:tc>
        <w:tc>
          <w:tcPr>
            <w:tcW w:w="3960" w:type="dxa"/>
          </w:tcPr>
          <w:p w14:paraId="6AC9845D" w14:textId="59060F73" w:rsidR="007D4F56" w:rsidRPr="007D4F56" w:rsidRDefault="00E354B4" w:rsidP="00E354B4">
            <w:pPr>
              <w:pStyle w:val="ListParagraph"/>
              <w:numPr>
                <w:ilvl w:val="0"/>
                <w:numId w:val="49"/>
              </w:numPr>
              <w:ind w:left="162" w:hanging="162"/>
              <w:rPr>
                <w:rFonts w:eastAsia="Calibri"/>
                <w:sz w:val="20"/>
                <w:szCs w:val="20"/>
              </w:rPr>
            </w:pPr>
            <w:r>
              <w:rPr>
                <w:rFonts w:eastAsia="Calibri"/>
                <w:b/>
                <w:sz w:val="20"/>
                <w:szCs w:val="20"/>
              </w:rPr>
              <w:t>Statute 13-1-</w:t>
            </w:r>
            <w:proofErr w:type="gramStart"/>
            <w:r>
              <w:rPr>
                <w:rFonts w:eastAsia="Calibri"/>
                <w:b/>
                <w:sz w:val="20"/>
                <w:szCs w:val="20"/>
              </w:rPr>
              <w:t xml:space="preserve">21  </w:t>
            </w:r>
            <w:r w:rsidR="0010491D">
              <w:rPr>
                <w:rFonts w:ascii="Tms Rmn" w:hAnsi="Tms Rmn"/>
                <w:sz w:val="20"/>
                <w:szCs w:val="20"/>
              </w:rPr>
              <w:t>New</w:t>
            </w:r>
            <w:proofErr w:type="gramEnd"/>
            <w:r w:rsidR="0010491D">
              <w:rPr>
                <w:rFonts w:ascii="Tms Rmn" w:hAnsi="Tms Rmn"/>
                <w:sz w:val="20"/>
                <w:szCs w:val="20"/>
              </w:rPr>
              <w:t xml:space="preserve"> Mexico law provides certain statutory preferences to resident businesses, resident veteran businesses, resident contractors and resident veteran contractors as well as for recycled content goods.  These preferences must be applied in regard to invitation for bids and requests for proposals in accordance with statute in determining the lowest bidder or offeror.</w:t>
            </w:r>
          </w:p>
        </w:tc>
      </w:tr>
      <w:tr w:rsidR="0010491D" w:rsidRPr="00397714" w14:paraId="6AC98464" w14:textId="77777777" w:rsidTr="00AC4EA7">
        <w:trPr>
          <w:trHeight w:val="795"/>
        </w:trPr>
        <w:tc>
          <w:tcPr>
            <w:tcW w:w="1458" w:type="dxa"/>
            <w:vAlign w:val="center"/>
          </w:tcPr>
          <w:p w14:paraId="72442C98" w14:textId="77777777" w:rsidR="0010491D" w:rsidRPr="002E0E42" w:rsidRDefault="0010491D" w:rsidP="0010491D">
            <w:pPr>
              <w:spacing w:after="0" w:line="240" w:lineRule="auto"/>
              <w:jc w:val="center"/>
              <w:rPr>
                <w:rFonts w:ascii="Times New Roman" w:eastAsia="Calibri" w:hAnsi="Times New Roman" w:cs="Times New Roman"/>
                <w:sz w:val="20"/>
                <w:szCs w:val="20"/>
              </w:rPr>
            </w:pPr>
            <w:r w:rsidRPr="002E0E42">
              <w:rPr>
                <w:rFonts w:ascii="Times New Roman" w:eastAsia="Calibri" w:hAnsi="Times New Roman" w:cs="Times New Roman"/>
                <w:sz w:val="20"/>
                <w:szCs w:val="20"/>
              </w:rPr>
              <w:t>New</w:t>
            </w:r>
          </w:p>
          <w:p w14:paraId="3C6FB569" w14:textId="77777777" w:rsidR="0010491D" w:rsidRPr="002E0E42" w:rsidRDefault="0010491D" w:rsidP="0010491D">
            <w:pPr>
              <w:spacing w:after="0" w:line="240" w:lineRule="auto"/>
              <w:jc w:val="center"/>
              <w:rPr>
                <w:rFonts w:ascii="Times New Roman" w:eastAsia="Calibri" w:hAnsi="Times New Roman" w:cs="Times New Roman"/>
                <w:sz w:val="20"/>
                <w:szCs w:val="20"/>
              </w:rPr>
            </w:pPr>
            <w:r w:rsidRPr="002E0E42">
              <w:rPr>
                <w:rFonts w:ascii="Times New Roman" w:eastAsia="Calibri" w:hAnsi="Times New Roman" w:cs="Times New Roman"/>
                <w:sz w:val="20"/>
                <w:szCs w:val="20"/>
              </w:rPr>
              <w:t>York</w:t>
            </w:r>
          </w:p>
          <w:p w14:paraId="6AC9845F" w14:textId="54ADD9EC" w:rsidR="0010491D" w:rsidRPr="00B00676" w:rsidRDefault="0010491D" w:rsidP="0010491D">
            <w:pPr>
              <w:spacing w:after="0" w:line="240" w:lineRule="auto"/>
              <w:jc w:val="center"/>
              <w:rPr>
                <w:rFonts w:ascii="Times New Roman" w:eastAsia="Calibri" w:hAnsi="Times New Roman" w:cs="Times New Roman"/>
                <w:sz w:val="20"/>
                <w:szCs w:val="20"/>
              </w:rPr>
            </w:pPr>
          </w:p>
        </w:tc>
        <w:tc>
          <w:tcPr>
            <w:tcW w:w="1530" w:type="dxa"/>
            <w:vAlign w:val="center"/>
          </w:tcPr>
          <w:p w14:paraId="6AC98460" w14:textId="248F5018" w:rsidR="0010491D" w:rsidRPr="00B00676" w:rsidRDefault="0010491D" w:rsidP="0010491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461" w14:textId="29005F1E" w:rsidR="0010491D" w:rsidRPr="00B00676" w:rsidRDefault="0010491D" w:rsidP="0010491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7F6371AA" w14:textId="77777777" w:rsidR="00AF07B9" w:rsidRDefault="00AF07B9" w:rsidP="0010491D">
            <w:pPr>
              <w:spacing w:after="0" w:line="240" w:lineRule="auto"/>
              <w:jc w:val="center"/>
              <w:rPr>
                <w:rFonts w:ascii="Times New Roman" w:eastAsia="Calibri" w:hAnsi="Times New Roman" w:cs="Times New Roman"/>
                <w:sz w:val="20"/>
                <w:szCs w:val="20"/>
              </w:rPr>
            </w:pPr>
          </w:p>
          <w:p w14:paraId="6AE1FCD3" w14:textId="77777777" w:rsidR="00AF07B9" w:rsidRDefault="00AF07B9" w:rsidP="0010491D">
            <w:pPr>
              <w:spacing w:after="0" w:line="240" w:lineRule="auto"/>
              <w:jc w:val="center"/>
              <w:rPr>
                <w:rFonts w:ascii="Times New Roman" w:eastAsia="Calibri" w:hAnsi="Times New Roman" w:cs="Times New Roman"/>
                <w:sz w:val="20"/>
                <w:szCs w:val="20"/>
              </w:rPr>
            </w:pPr>
          </w:p>
          <w:p w14:paraId="5FBF4BD3" w14:textId="77777777" w:rsidR="00AF07B9" w:rsidRDefault="00AF07B9" w:rsidP="0010491D">
            <w:pPr>
              <w:spacing w:after="0" w:line="240" w:lineRule="auto"/>
              <w:jc w:val="center"/>
              <w:rPr>
                <w:rFonts w:ascii="Times New Roman" w:eastAsia="Calibri" w:hAnsi="Times New Roman" w:cs="Times New Roman"/>
                <w:sz w:val="20"/>
                <w:szCs w:val="20"/>
              </w:rPr>
            </w:pPr>
          </w:p>
          <w:p w14:paraId="4A029E5F" w14:textId="77777777" w:rsidR="00AF07B9" w:rsidRDefault="00AF07B9" w:rsidP="0010491D">
            <w:pPr>
              <w:spacing w:after="0" w:line="240" w:lineRule="auto"/>
              <w:jc w:val="center"/>
              <w:rPr>
                <w:rFonts w:ascii="Times New Roman" w:eastAsia="Calibri" w:hAnsi="Times New Roman" w:cs="Times New Roman"/>
                <w:sz w:val="20"/>
                <w:szCs w:val="20"/>
              </w:rPr>
            </w:pPr>
          </w:p>
          <w:p w14:paraId="639EF4BF" w14:textId="77777777" w:rsidR="00AF07B9" w:rsidRDefault="00AF07B9" w:rsidP="0010491D">
            <w:pPr>
              <w:spacing w:after="0" w:line="240" w:lineRule="auto"/>
              <w:jc w:val="center"/>
              <w:rPr>
                <w:rFonts w:ascii="Times New Roman" w:eastAsia="Calibri" w:hAnsi="Times New Roman" w:cs="Times New Roman"/>
                <w:sz w:val="20"/>
                <w:szCs w:val="20"/>
              </w:rPr>
            </w:pPr>
          </w:p>
          <w:p w14:paraId="443E0FFE" w14:textId="77777777" w:rsidR="00AF07B9" w:rsidRDefault="00AF07B9" w:rsidP="0010491D">
            <w:pPr>
              <w:spacing w:after="0" w:line="240" w:lineRule="auto"/>
              <w:jc w:val="center"/>
              <w:rPr>
                <w:rFonts w:ascii="Times New Roman" w:eastAsia="Calibri" w:hAnsi="Times New Roman" w:cs="Times New Roman"/>
                <w:sz w:val="20"/>
                <w:szCs w:val="20"/>
              </w:rPr>
            </w:pPr>
          </w:p>
          <w:p w14:paraId="2429DB6A" w14:textId="77777777" w:rsidR="00AF07B9" w:rsidRDefault="00AF07B9" w:rsidP="0010491D">
            <w:pPr>
              <w:spacing w:after="0" w:line="240" w:lineRule="auto"/>
              <w:jc w:val="center"/>
              <w:rPr>
                <w:rFonts w:ascii="Times New Roman" w:eastAsia="Calibri" w:hAnsi="Times New Roman" w:cs="Times New Roman"/>
                <w:sz w:val="20"/>
                <w:szCs w:val="20"/>
              </w:rPr>
            </w:pPr>
          </w:p>
          <w:p w14:paraId="64865A79" w14:textId="593BECD6" w:rsidR="00AF07B9" w:rsidRDefault="00760E43" w:rsidP="0010491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Agricultural Products</w:t>
            </w:r>
          </w:p>
          <w:p w14:paraId="56E18BA3" w14:textId="77777777" w:rsidR="00AF07B9" w:rsidRDefault="00AF07B9" w:rsidP="0010491D">
            <w:pPr>
              <w:spacing w:after="0" w:line="240" w:lineRule="auto"/>
              <w:jc w:val="center"/>
              <w:rPr>
                <w:rFonts w:ascii="Times New Roman" w:eastAsia="Calibri" w:hAnsi="Times New Roman" w:cs="Times New Roman"/>
                <w:sz w:val="20"/>
                <w:szCs w:val="20"/>
              </w:rPr>
            </w:pPr>
          </w:p>
          <w:p w14:paraId="6D0FA23B" w14:textId="77777777" w:rsidR="00AF07B9" w:rsidRDefault="00AF07B9" w:rsidP="0010491D">
            <w:pPr>
              <w:spacing w:after="0" w:line="240" w:lineRule="auto"/>
              <w:jc w:val="center"/>
              <w:rPr>
                <w:rFonts w:ascii="Times New Roman" w:eastAsia="Calibri" w:hAnsi="Times New Roman" w:cs="Times New Roman"/>
                <w:sz w:val="20"/>
                <w:szCs w:val="20"/>
              </w:rPr>
            </w:pPr>
          </w:p>
          <w:p w14:paraId="5EA6FB63" w14:textId="77777777" w:rsidR="00AF07B9" w:rsidRDefault="00AF07B9" w:rsidP="0010491D">
            <w:pPr>
              <w:spacing w:after="0" w:line="240" w:lineRule="auto"/>
              <w:jc w:val="center"/>
              <w:rPr>
                <w:rFonts w:ascii="Times New Roman" w:eastAsia="Calibri" w:hAnsi="Times New Roman" w:cs="Times New Roman"/>
                <w:sz w:val="20"/>
                <w:szCs w:val="20"/>
              </w:rPr>
            </w:pPr>
          </w:p>
          <w:p w14:paraId="0DBBD63F" w14:textId="77777777" w:rsidR="00AF07B9" w:rsidRDefault="00AF07B9" w:rsidP="0010491D">
            <w:pPr>
              <w:spacing w:after="0" w:line="240" w:lineRule="auto"/>
              <w:jc w:val="center"/>
              <w:rPr>
                <w:rFonts w:ascii="Times New Roman" w:eastAsia="Calibri" w:hAnsi="Times New Roman" w:cs="Times New Roman"/>
                <w:sz w:val="20"/>
                <w:szCs w:val="20"/>
              </w:rPr>
            </w:pPr>
          </w:p>
          <w:p w14:paraId="5C022F6E" w14:textId="77777777" w:rsidR="00AF07B9" w:rsidRDefault="00AF07B9" w:rsidP="0010491D">
            <w:pPr>
              <w:spacing w:after="0" w:line="240" w:lineRule="auto"/>
              <w:jc w:val="center"/>
              <w:rPr>
                <w:rFonts w:ascii="Times New Roman" w:eastAsia="Calibri" w:hAnsi="Times New Roman" w:cs="Times New Roman"/>
                <w:sz w:val="20"/>
                <w:szCs w:val="20"/>
              </w:rPr>
            </w:pPr>
          </w:p>
          <w:p w14:paraId="172ABA68" w14:textId="5AE268CC" w:rsidR="00AF07B9" w:rsidRDefault="00AF07B9" w:rsidP="0010491D">
            <w:pPr>
              <w:spacing w:after="0" w:line="240" w:lineRule="auto"/>
              <w:jc w:val="center"/>
              <w:rPr>
                <w:rFonts w:ascii="Times New Roman" w:eastAsia="Calibri" w:hAnsi="Times New Roman" w:cs="Times New Roman"/>
                <w:sz w:val="20"/>
                <w:szCs w:val="20"/>
              </w:rPr>
            </w:pPr>
          </w:p>
          <w:p w14:paraId="3ADB5225" w14:textId="77777777" w:rsidR="00AF07B9" w:rsidRDefault="00AF07B9" w:rsidP="0010491D">
            <w:pPr>
              <w:spacing w:after="0" w:line="240" w:lineRule="auto"/>
              <w:jc w:val="center"/>
              <w:rPr>
                <w:rFonts w:ascii="Times New Roman" w:eastAsia="Calibri" w:hAnsi="Times New Roman" w:cs="Times New Roman"/>
                <w:sz w:val="20"/>
                <w:szCs w:val="20"/>
              </w:rPr>
            </w:pPr>
          </w:p>
          <w:p w14:paraId="08A607A4" w14:textId="647FC7A3" w:rsidR="00AF07B9" w:rsidRDefault="00AF07B9" w:rsidP="0010491D">
            <w:pPr>
              <w:spacing w:after="0" w:line="240" w:lineRule="auto"/>
              <w:jc w:val="center"/>
              <w:rPr>
                <w:rFonts w:ascii="Times New Roman" w:eastAsia="Calibri" w:hAnsi="Times New Roman" w:cs="Times New Roman"/>
                <w:sz w:val="20"/>
                <w:szCs w:val="20"/>
              </w:rPr>
            </w:pPr>
          </w:p>
          <w:p w14:paraId="51AE11A8" w14:textId="3A7B5111" w:rsidR="00AF07B9" w:rsidRDefault="00AF07B9" w:rsidP="0010491D">
            <w:pPr>
              <w:spacing w:after="0" w:line="240" w:lineRule="auto"/>
              <w:jc w:val="center"/>
              <w:rPr>
                <w:rFonts w:ascii="Times New Roman" w:eastAsia="Calibri" w:hAnsi="Times New Roman" w:cs="Times New Roman"/>
                <w:sz w:val="20"/>
                <w:szCs w:val="20"/>
              </w:rPr>
            </w:pPr>
          </w:p>
          <w:p w14:paraId="27E1B9B1" w14:textId="791CAF08" w:rsidR="00AF07B9" w:rsidRDefault="00AF07B9" w:rsidP="0010491D">
            <w:pPr>
              <w:spacing w:after="0" w:line="240" w:lineRule="auto"/>
              <w:jc w:val="center"/>
              <w:rPr>
                <w:rFonts w:ascii="Times New Roman" w:eastAsia="Calibri" w:hAnsi="Times New Roman" w:cs="Times New Roman"/>
                <w:sz w:val="20"/>
                <w:szCs w:val="20"/>
              </w:rPr>
            </w:pPr>
          </w:p>
          <w:p w14:paraId="5C73AC42" w14:textId="5CA43E9C" w:rsidR="007F139F" w:rsidRDefault="007F139F" w:rsidP="0010491D">
            <w:pPr>
              <w:spacing w:after="0" w:line="240" w:lineRule="auto"/>
              <w:jc w:val="center"/>
              <w:rPr>
                <w:rFonts w:ascii="Times New Roman" w:eastAsia="Calibri" w:hAnsi="Times New Roman" w:cs="Times New Roman"/>
                <w:sz w:val="20"/>
                <w:szCs w:val="20"/>
              </w:rPr>
            </w:pPr>
          </w:p>
          <w:p w14:paraId="2402D053" w14:textId="1AFEB7FA" w:rsidR="007F139F" w:rsidRDefault="007F139F" w:rsidP="0010491D">
            <w:pPr>
              <w:spacing w:after="0" w:line="240" w:lineRule="auto"/>
              <w:jc w:val="center"/>
              <w:rPr>
                <w:rFonts w:ascii="Times New Roman" w:eastAsia="Calibri" w:hAnsi="Times New Roman" w:cs="Times New Roman"/>
                <w:sz w:val="20"/>
                <w:szCs w:val="20"/>
              </w:rPr>
            </w:pPr>
          </w:p>
          <w:p w14:paraId="38E4B1A9" w14:textId="388070F1" w:rsidR="007F139F" w:rsidRDefault="007F139F" w:rsidP="0010491D">
            <w:pPr>
              <w:spacing w:after="0" w:line="240" w:lineRule="auto"/>
              <w:jc w:val="center"/>
              <w:rPr>
                <w:rFonts w:ascii="Times New Roman" w:eastAsia="Calibri" w:hAnsi="Times New Roman" w:cs="Times New Roman"/>
                <w:sz w:val="20"/>
                <w:szCs w:val="20"/>
              </w:rPr>
            </w:pPr>
          </w:p>
          <w:p w14:paraId="3279B182" w14:textId="77777777" w:rsidR="007F139F" w:rsidRDefault="007F139F" w:rsidP="0010491D">
            <w:pPr>
              <w:spacing w:after="0" w:line="240" w:lineRule="auto"/>
              <w:jc w:val="center"/>
              <w:rPr>
                <w:rFonts w:ascii="Times New Roman" w:eastAsia="Calibri" w:hAnsi="Times New Roman" w:cs="Times New Roman"/>
                <w:sz w:val="20"/>
                <w:szCs w:val="20"/>
              </w:rPr>
            </w:pPr>
          </w:p>
          <w:p w14:paraId="187A3B51" w14:textId="77777777" w:rsidR="00AF07B9" w:rsidRDefault="00AF07B9" w:rsidP="00AF07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 - recycled product</w:t>
            </w:r>
          </w:p>
          <w:p w14:paraId="5CE8F4A7" w14:textId="0BCF928B" w:rsidR="00AF07B9" w:rsidRDefault="00AF07B9" w:rsidP="0010491D">
            <w:pPr>
              <w:spacing w:after="0" w:line="240" w:lineRule="auto"/>
              <w:jc w:val="center"/>
              <w:rPr>
                <w:rFonts w:ascii="Times New Roman" w:eastAsia="Calibri" w:hAnsi="Times New Roman" w:cs="Times New Roman"/>
                <w:sz w:val="20"/>
                <w:szCs w:val="20"/>
              </w:rPr>
            </w:pPr>
          </w:p>
          <w:p w14:paraId="3535A18F" w14:textId="77777777" w:rsidR="00AF07B9" w:rsidRDefault="00AF07B9" w:rsidP="0010491D">
            <w:pPr>
              <w:spacing w:after="0" w:line="240" w:lineRule="auto"/>
              <w:jc w:val="center"/>
              <w:rPr>
                <w:rFonts w:ascii="Times New Roman" w:eastAsia="Calibri" w:hAnsi="Times New Roman" w:cs="Times New Roman"/>
                <w:sz w:val="20"/>
                <w:szCs w:val="20"/>
              </w:rPr>
            </w:pPr>
          </w:p>
          <w:p w14:paraId="7F77ECAA" w14:textId="77777777" w:rsidR="00AF07B9" w:rsidRDefault="00AF07B9" w:rsidP="00AF07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 secondary</w:t>
            </w:r>
          </w:p>
          <w:p w14:paraId="7B30564D" w14:textId="36BF4565" w:rsidR="00AF07B9" w:rsidRDefault="00AF07B9" w:rsidP="00AF07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Product</w:t>
            </w:r>
          </w:p>
          <w:p w14:paraId="6AC98462" w14:textId="5D3DDD5B" w:rsidR="00AF07B9" w:rsidRPr="00B00676" w:rsidRDefault="00AF07B9" w:rsidP="0010491D">
            <w:pPr>
              <w:spacing w:after="0" w:line="240" w:lineRule="auto"/>
              <w:jc w:val="center"/>
              <w:rPr>
                <w:rFonts w:ascii="Times New Roman" w:eastAsia="Calibri" w:hAnsi="Times New Roman" w:cs="Times New Roman"/>
                <w:sz w:val="20"/>
                <w:szCs w:val="20"/>
              </w:rPr>
            </w:pPr>
          </w:p>
        </w:tc>
        <w:tc>
          <w:tcPr>
            <w:tcW w:w="3960" w:type="dxa"/>
          </w:tcPr>
          <w:p w14:paraId="02BED864" w14:textId="1F6B8065" w:rsidR="00AF07B9" w:rsidRPr="00AF07B9" w:rsidRDefault="0010491D" w:rsidP="00AF07B9">
            <w:pPr>
              <w:spacing w:after="0" w:line="240" w:lineRule="auto"/>
              <w:ind w:left="162"/>
              <w:rPr>
                <w:rFonts w:ascii="Times New Roman" w:eastAsia="Calibri" w:hAnsi="Times New Roman" w:cs="Times New Roman"/>
                <w:sz w:val="20"/>
                <w:szCs w:val="20"/>
              </w:rPr>
            </w:pPr>
            <w:r w:rsidRPr="00AF07B9">
              <w:rPr>
                <w:rFonts w:ascii="Times New Roman" w:eastAsia="Calibri" w:hAnsi="Times New Roman" w:cs="Times New Roman"/>
                <w:sz w:val="20"/>
                <w:szCs w:val="20"/>
              </w:rPr>
              <w:t xml:space="preserve">Under the Omnibus Procurement Act of 1992 </w:t>
            </w:r>
            <w:r w:rsidRPr="00AF07B9">
              <w:rPr>
                <w:rFonts w:ascii="Times New Roman" w:hAnsi="Times New Roman" w:cs="Times New Roman"/>
                <w:color w:val="000000"/>
                <w:sz w:val="20"/>
                <w:szCs w:val="20"/>
              </w:rPr>
              <w:t xml:space="preserve">and Amendments of 1994, (now </w:t>
            </w:r>
            <w:r w:rsidRPr="00AF07B9">
              <w:rPr>
                <w:rFonts w:ascii="Times New Roman" w:hAnsi="Times New Roman" w:cs="Times New Roman"/>
                <w:b/>
                <w:color w:val="000000"/>
                <w:sz w:val="20"/>
                <w:szCs w:val="20"/>
              </w:rPr>
              <w:t>Section 165.6 a-e of the State Finance Law</w:t>
            </w:r>
            <w:r w:rsidRPr="00AF07B9">
              <w:rPr>
                <w:rFonts w:ascii="Times New Roman" w:hAnsi="Times New Roman" w:cs="Times New Roman"/>
                <w:color w:val="000000"/>
                <w:sz w:val="20"/>
                <w:szCs w:val="20"/>
              </w:rPr>
              <w:t>) the Office of General Services may</w:t>
            </w:r>
            <w:r w:rsidR="00AF07B9" w:rsidRPr="00AF07B9">
              <w:rPr>
                <w:rFonts w:ascii="Times New Roman" w:hAnsi="Times New Roman" w:cs="Times New Roman"/>
                <w:color w:val="000000"/>
                <w:sz w:val="20"/>
                <w:szCs w:val="20"/>
              </w:rPr>
              <w:t xml:space="preserve">  deny to a vendor placement on bidders </w:t>
            </w:r>
          </w:p>
          <w:p w14:paraId="6E8035AA" w14:textId="77777777" w:rsidR="00AF07B9" w:rsidRPr="00AF07B9" w:rsidRDefault="00AF07B9" w:rsidP="00AF07B9">
            <w:pPr>
              <w:tabs>
                <w:tab w:val="left" w:pos="160"/>
              </w:tabs>
              <w:spacing w:after="0" w:line="240" w:lineRule="auto"/>
              <w:ind w:left="162"/>
              <w:rPr>
                <w:rFonts w:ascii="Times New Roman" w:hAnsi="Times New Roman" w:cs="Times New Roman"/>
                <w:color w:val="000000"/>
                <w:sz w:val="20"/>
                <w:szCs w:val="20"/>
              </w:rPr>
            </w:pPr>
            <w:proofErr w:type="gramStart"/>
            <w:r w:rsidRPr="00AF07B9">
              <w:rPr>
                <w:rFonts w:ascii="Times New Roman" w:hAnsi="Times New Roman" w:cs="Times New Roman"/>
                <w:color w:val="000000"/>
                <w:sz w:val="20"/>
                <w:szCs w:val="20"/>
              </w:rPr>
              <w:t>they</w:t>
            </w:r>
            <w:proofErr w:type="gramEnd"/>
            <w:r w:rsidRPr="00AF07B9">
              <w:rPr>
                <w:rFonts w:ascii="Times New Roman" w:hAnsi="Times New Roman" w:cs="Times New Roman"/>
                <w:color w:val="000000"/>
                <w:sz w:val="20"/>
                <w:szCs w:val="20"/>
              </w:rPr>
              <w:t xml:space="preserve"> would otherwise obtain if their principal place of business is located in a jurisdiction that penalizes New York State vendors and if the goods or services offered will be substantially produced or performed outside New York State. These sanctions may be waived when it is determined to be in the best interest of New York State to do so. Preference applies to State for purchase of food products, the essential components of which are grown, produced or harvested in New York or where the processing facility is located in New York.  The Commissioner of General Services assisted by the Commissioner of Agriculture and Markets determine the percentage of each food product or class which must meet these requirements.</w:t>
            </w:r>
          </w:p>
          <w:p w14:paraId="6AC98463" w14:textId="4797A396" w:rsidR="0010491D" w:rsidRPr="007F139F" w:rsidRDefault="00AF07B9" w:rsidP="007F139F">
            <w:pPr>
              <w:pStyle w:val="ListParagraph"/>
              <w:numPr>
                <w:ilvl w:val="0"/>
                <w:numId w:val="49"/>
              </w:numPr>
              <w:ind w:left="160" w:hanging="180"/>
              <w:rPr>
                <w:rFonts w:eastAsia="Calibri"/>
                <w:sz w:val="20"/>
                <w:szCs w:val="20"/>
              </w:rPr>
            </w:pPr>
            <w:r w:rsidRPr="007F139F">
              <w:rPr>
                <w:color w:val="000000"/>
                <w:sz w:val="20"/>
                <w:szCs w:val="20"/>
              </w:rPr>
              <w:t>Two step policy for recycled products: a) 10% preference is applied for a recycled content product without regard to the product's origin; b) An additional 5% preference may be granted if at least 50% of the secondary materials utilized in manufacture of that product are generated from the waste stream in New York State.</w:t>
            </w:r>
          </w:p>
        </w:tc>
      </w:tr>
      <w:tr w:rsidR="007D4F56" w:rsidRPr="00397714" w14:paraId="6AC98485" w14:textId="77777777" w:rsidTr="007350A1">
        <w:trPr>
          <w:trHeight w:val="795"/>
        </w:trPr>
        <w:tc>
          <w:tcPr>
            <w:tcW w:w="1458" w:type="dxa"/>
            <w:vAlign w:val="center"/>
          </w:tcPr>
          <w:p w14:paraId="6EF157D0" w14:textId="77777777" w:rsidR="00760E43" w:rsidRPr="00A62248" w:rsidRDefault="00760E43" w:rsidP="00760E43">
            <w:pPr>
              <w:spacing w:after="0" w:line="240" w:lineRule="auto"/>
              <w:jc w:val="center"/>
              <w:rPr>
                <w:rFonts w:ascii="Times New Roman" w:eastAsia="Calibri" w:hAnsi="Times New Roman" w:cs="Times New Roman"/>
                <w:sz w:val="20"/>
                <w:szCs w:val="20"/>
              </w:rPr>
            </w:pPr>
            <w:r w:rsidRPr="00A62248">
              <w:rPr>
                <w:rFonts w:ascii="Times New Roman" w:eastAsia="Calibri" w:hAnsi="Times New Roman" w:cs="Times New Roman"/>
                <w:sz w:val="20"/>
                <w:szCs w:val="20"/>
              </w:rPr>
              <w:t>North</w:t>
            </w:r>
          </w:p>
          <w:p w14:paraId="6AC98467" w14:textId="3BC2AFEA" w:rsidR="007D4F56" w:rsidRPr="00B00676" w:rsidRDefault="00760E43" w:rsidP="00760E43">
            <w:pPr>
              <w:spacing w:after="0" w:line="240" w:lineRule="auto"/>
              <w:jc w:val="center"/>
              <w:rPr>
                <w:rFonts w:ascii="Times New Roman" w:eastAsia="Calibri" w:hAnsi="Times New Roman" w:cs="Times New Roman"/>
                <w:sz w:val="20"/>
                <w:szCs w:val="20"/>
              </w:rPr>
            </w:pPr>
            <w:r w:rsidRPr="00A62248">
              <w:rPr>
                <w:rFonts w:ascii="Times New Roman" w:eastAsia="Calibri" w:hAnsi="Times New Roman" w:cs="Times New Roman"/>
                <w:sz w:val="20"/>
                <w:szCs w:val="20"/>
              </w:rPr>
              <w:t>Carolina</w:t>
            </w:r>
          </w:p>
        </w:tc>
        <w:tc>
          <w:tcPr>
            <w:tcW w:w="1530" w:type="dxa"/>
            <w:vAlign w:val="center"/>
          </w:tcPr>
          <w:p w14:paraId="6AC98468" w14:textId="243F4817" w:rsidR="007D4F56" w:rsidRPr="00B00676" w:rsidRDefault="00760E43" w:rsidP="007D4F56">
            <w:pPr>
              <w:spacing w:after="0" w:line="240" w:lineRule="auto"/>
              <w:jc w:val="center"/>
              <w:rPr>
                <w:rFonts w:ascii="Times New Roman" w:eastAsia="Calibri" w:hAnsi="Times New Roman" w:cs="Times New Roman"/>
                <w:sz w:val="20"/>
                <w:szCs w:val="20"/>
              </w:rPr>
            </w:pPr>
            <w:r w:rsidRPr="00001A6E">
              <w:rPr>
                <w:rFonts w:ascii="Times New Roman" w:hAnsi="Times New Roman" w:cs="Times New Roman"/>
                <w:sz w:val="20"/>
              </w:rPr>
              <w:t>Yes</w:t>
            </w:r>
          </w:p>
        </w:tc>
        <w:tc>
          <w:tcPr>
            <w:tcW w:w="1350" w:type="dxa"/>
            <w:vAlign w:val="center"/>
          </w:tcPr>
          <w:p w14:paraId="6AC98469" w14:textId="2ABD723F" w:rsidR="007D4F56" w:rsidRPr="00B00676" w:rsidRDefault="00760E43" w:rsidP="007D4F56">
            <w:pPr>
              <w:spacing w:after="0" w:line="240" w:lineRule="auto"/>
              <w:jc w:val="center"/>
              <w:rPr>
                <w:rFonts w:ascii="Times New Roman" w:eastAsia="Calibri" w:hAnsi="Times New Roman" w:cs="Times New Roman"/>
                <w:sz w:val="20"/>
                <w:szCs w:val="20"/>
              </w:rPr>
            </w:pPr>
            <w:r w:rsidRPr="00001A6E">
              <w:rPr>
                <w:rFonts w:ascii="Times New Roman" w:hAnsi="Times New Roman" w:cs="Times New Roman"/>
                <w:sz w:val="20"/>
              </w:rPr>
              <w:t>Yes</w:t>
            </w:r>
          </w:p>
        </w:tc>
        <w:tc>
          <w:tcPr>
            <w:tcW w:w="1440" w:type="dxa"/>
            <w:vAlign w:val="center"/>
          </w:tcPr>
          <w:p w14:paraId="6AC9847D" w14:textId="796D81A7" w:rsidR="007D4F56" w:rsidRDefault="00760E43" w:rsidP="007D4F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7913CC31" w14:textId="078D5CA1" w:rsidR="00760E43" w:rsidRDefault="00760E43" w:rsidP="007D4F56">
            <w:pPr>
              <w:spacing w:after="0" w:line="240" w:lineRule="auto"/>
              <w:jc w:val="center"/>
              <w:rPr>
                <w:rFonts w:ascii="Times New Roman" w:eastAsia="Calibri" w:hAnsi="Times New Roman" w:cs="Times New Roman"/>
                <w:sz w:val="20"/>
                <w:szCs w:val="20"/>
              </w:rPr>
            </w:pPr>
          </w:p>
          <w:p w14:paraId="2E853F0F" w14:textId="48D100A2" w:rsidR="00760E43" w:rsidRDefault="00760E43" w:rsidP="007D4F56">
            <w:pPr>
              <w:spacing w:after="0" w:line="240" w:lineRule="auto"/>
              <w:jc w:val="center"/>
              <w:rPr>
                <w:rFonts w:ascii="Times New Roman" w:eastAsia="Calibri" w:hAnsi="Times New Roman" w:cs="Times New Roman"/>
                <w:sz w:val="20"/>
                <w:szCs w:val="20"/>
              </w:rPr>
            </w:pPr>
          </w:p>
          <w:p w14:paraId="15122D0F" w14:textId="77777777" w:rsidR="00760E43" w:rsidRDefault="00760E43" w:rsidP="007D4F56">
            <w:pPr>
              <w:spacing w:after="0" w:line="240" w:lineRule="auto"/>
              <w:jc w:val="center"/>
              <w:rPr>
                <w:rFonts w:ascii="Times New Roman" w:eastAsia="Calibri" w:hAnsi="Times New Roman" w:cs="Times New Roman"/>
                <w:sz w:val="20"/>
                <w:szCs w:val="20"/>
              </w:rPr>
            </w:pPr>
          </w:p>
          <w:p w14:paraId="6AC98481" w14:textId="737F8E03" w:rsidR="007D4F56" w:rsidRPr="00B00676" w:rsidRDefault="007D4F56" w:rsidP="007D4F56">
            <w:pPr>
              <w:spacing w:after="0" w:line="240" w:lineRule="auto"/>
              <w:jc w:val="center"/>
              <w:rPr>
                <w:rFonts w:ascii="Times New Roman" w:eastAsia="Calibri" w:hAnsi="Times New Roman" w:cs="Times New Roman"/>
                <w:sz w:val="20"/>
                <w:szCs w:val="20"/>
              </w:rPr>
            </w:pPr>
          </w:p>
        </w:tc>
        <w:tc>
          <w:tcPr>
            <w:tcW w:w="3960" w:type="dxa"/>
          </w:tcPr>
          <w:p w14:paraId="6AC98484" w14:textId="436477B5" w:rsidR="007D4F56" w:rsidRPr="002E0E42" w:rsidRDefault="00760E43" w:rsidP="007D4F56">
            <w:pPr>
              <w:pStyle w:val="ListParagraph"/>
              <w:numPr>
                <w:ilvl w:val="0"/>
                <w:numId w:val="27"/>
              </w:numPr>
              <w:ind w:left="162" w:hanging="180"/>
              <w:rPr>
                <w:rFonts w:eastAsia="Calibri"/>
                <w:sz w:val="20"/>
                <w:szCs w:val="20"/>
              </w:rPr>
            </w:pPr>
            <w:r>
              <w:rPr>
                <w:color w:val="000000"/>
                <w:sz w:val="20"/>
                <w:szCs w:val="20"/>
              </w:rPr>
              <w:t>For the purpose only of determining the low bidder on all contracts for equipment, materials, supplies, and services valued over $25,000, a percent of increase shall be added to a bid of a non-resident bidder that is equal to the percent of increase, if any, that the state in which the bidder is a resident adds to bids from bidders who do</w:t>
            </w:r>
          </w:p>
        </w:tc>
      </w:tr>
      <w:tr w:rsidR="007D4F56" w:rsidRPr="00397714" w14:paraId="6AC9848F" w14:textId="77777777" w:rsidTr="00760E43">
        <w:trPr>
          <w:trHeight w:val="978"/>
        </w:trPr>
        <w:tc>
          <w:tcPr>
            <w:tcW w:w="1458" w:type="dxa"/>
            <w:vAlign w:val="center"/>
          </w:tcPr>
          <w:p w14:paraId="6AC98487" w14:textId="777743E1" w:rsidR="007D4F56" w:rsidRPr="00B00676" w:rsidRDefault="00760E43" w:rsidP="00760E43">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vAlign w:val="center"/>
          </w:tcPr>
          <w:p w14:paraId="6AC98488" w14:textId="4294F802" w:rsidR="007D4F56" w:rsidRPr="00001A6E" w:rsidRDefault="00760E43" w:rsidP="007D4F56">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6AC98489" w14:textId="1D23D69A" w:rsidR="007D4F56" w:rsidRPr="00001A6E" w:rsidRDefault="00760E43" w:rsidP="007D4F56">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AC9848A" w14:textId="33D368D2" w:rsidR="007D4F56" w:rsidRPr="00001A6E" w:rsidRDefault="00760E43" w:rsidP="007D4F56">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tcPr>
          <w:p w14:paraId="3D3ACA3B" w14:textId="77777777" w:rsidR="00760E43" w:rsidRDefault="00760E43" w:rsidP="00760E43">
            <w:pPr>
              <w:pStyle w:val="ListParagraph"/>
              <w:ind w:left="162"/>
              <w:rPr>
                <w:rStyle w:val="Strong"/>
              </w:rPr>
            </w:pPr>
          </w:p>
          <w:p w14:paraId="6AC9848E" w14:textId="3573F996" w:rsidR="007D4F56" w:rsidRPr="00B56F9B" w:rsidRDefault="00760E43" w:rsidP="00760E43">
            <w:pPr>
              <w:pStyle w:val="ListParagraph"/>
              <w:ind w:left="162"/>
              <w:rPr>
                <w:rFonts w:asciiTheme="minorHAnsi" w:hAnsiTheme="minorHAnsi"/>
                <w:color w:val="000000"/>
                <w:sz w:val="20"/>
                <w:szCs w:val="20"/>
              </w:rPr>
            </w:pPr>
            <w:r w:rsidRPr="00B56F9B">
              <w:rPr>
                <w:rStyle w:val="Strong"/>
                <w:rFonts w:asciiTheme="minorHAnsi" w:hAnsiTheme="minorHAnsi"/>
              </w:rPr>
              <w:t>Scope of Preference &amp; Conditions</w:t>
            </w:r>
          </w:p>
        </w:tc>
      </w:tr>
      <w:tr w:rsidR="00760E43" w:rsidRPr="00397714" w14:paraId="6AC98496" w14:textId="77777777" w:rsidTr="009B38EA">
        <w:trPr>
          <w:trHeight w:val="795"/>
        </w:trPr>
        <w:tc>
          <w:tcPr>
            <w:tcW w:w="1458" w:type="dxa"/>
            <w:vAlign w:val="center"/>
          </w:tcPr>
          <w:p w14:paraId="24A1B73E" w14:textId="77777777" w:rsidR="00760E43" w:rsidRPr="00A62248" w:rsidRDefault="00760E43" w:rsidP="00760E43">
            <w:pPr>
              <w:spacing w:after="0" w:line="240" w:lineRule="auto"/>
              <w:jc w:val="center"/>
              <w:rPr>
                <w:rFonts w:ascii="Times New Roman" w:eastAsia="Calibri" w:hAnsi="Times New Roman" w:cs="Times New Roman"/>
                <w:sz w:val="20"/>
                <w:szCs w:val="20"/>
              </w:rPr>
            </w:pPr>
            <w:r w:rsidRPr="00A62248">
              <w:rPr>
                <w:rFonts w:ascii="Times New Roman" w:eastAsia="Calibri" w:hAnsi="Times New Roman" w:cs="Times New Roman"/>
                <w:sz w:val="20"/>
                <w:szCs w:val="20"/>
              </w:rPr>
              <w:t>North</w:t>
            </w:r>
          </w:p>
          <w:p w14:paraId="6AC98491" w14:textId="6AFF7DCB" w:rsidR="00760E43" w:rsidRPr="006F44B6" w:rsidRDefault="00760E43" w:rsidP="00760E43">
            <w:pPr>
              <w:spacing w:after="0" w:line="240" w:lineRule="auto"/>
              <w:jc w:val="center"/>
              <w:rPr>
                <w:rFonts w:ascii="Times New Roman" w:eastAsia="Calibri" w:hAnsi="Times New Roman" w:cs="Times New Roman"/>
                <w:sz w:val="8"/>
                <w:szCs w:val="8"/>
              </w:rPr>
            </w:pPr>
            <w:r w:rsidRPr="00A62248">
              <w:rPr>
                <w:rFonts w:ascii="Times New Roman" w:eastAsia="Calibri" w:hAnsi="Times New Roman" w:cs="Times New Roman"/>
                <w:sz w:val="20"/>
                <w:szCs w:val="20"/>
              </w:rPr>
              <w:t>Carolina</w:t>
            </w:r>
          </w:p>
        </w:tc>
        <w:tc>
          <w:tcPr>
            <w:tcW w:w="1530" w:type="dxa"/>
            <w:vAlign w:val="center"/>
          </w:tcPr>
          <w:p w14:paraId="6AC98492" w14:textId="6689BE65" w:rsidR="00760E43" w:rsidRPr="00B00676" w:rsidRDefault="00760E43" w:rsidP="00760E43">
            <w:pPr>
              <w:spacing w:after="0" w:line="240" w:lineRule="auto"/>
              <w:jc w:val="center"/>
              <w:rPr>
                <w:rFonts w:ascii="Times New Roman" w:eastAsia="Calibri" w:hAnsi="Times New Roman" w:cs="Times New Roman"/>
                <w:sz w:val="20"/>
                <w:szCs w:val="20"/>
              </w:rPr>
            </w:pPr>
            <w:r w:rsidRPr="00001A6E">
              <w:rPr>
                <w:rFonts w:ascii="Times New Roman" w:hAnsi="Times New Roman" w:cs="Times New Roman"/>
                <w:sz w:val="20"/>
              </w:rPr>
              <w:t>Yes</w:t>
            </w:r>
          </w:p>
        </w:tc>
        <w:tc>
          <w:tcPr>
            <w:tcW w:w="1350" w:type="dxa"/>
            <w:vAlign w:val="center"/>
          </w:tcPr>
          <w:p w14:paraId="6AC98493" w14:textId="4D5A0707" w:rsidR="00760E43" w:rsidRPr="00B00676" w:rsidRDefault="00760E43" w:rsidP="00760E43">
            <w:pPr>
              <w:spacing w:after="0" w:line="240" w:lineRule="auto"/>
              <w:jc w:val="center"/>
              <w:rPr>
                <w:rFonts w:ascii="Times New Roman" w:eastAsia="Calibri" w:hAnsi="Times New Roman" w:cs="Times New Roman"/>
                <w:sz w:val="20"/>
                <w:szCs w:val="20"/>
              </w:rPr>
            </w:pPr>
            <w:r w:rsidRPr="00001A6E">
              <w:rPr>
                <w:rFonts w:ascii="Times New Roman" w:hAnsi="Times New Roman" w:cs="Times New Roman"/>
                <w:sz w:val="20"/>
              </w:rPr>
              <w:t>Yes</w:t>
            </w:r>
          </w:p>
        </w:tc>
        <w:tc>
          <w:tcPr>
            <w:tcW w:w="1440" w:type="dxa"/>
            <w:vAlign w:val="center"/>
          </w:tcPr>
          <w:p w14:paraId="11CC6552" w14:textId="08813755" w:rsidR="00760E43" w:rsidRDefault="00246B97" w:rsidP="00760E4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Exemption</w:t>
            </w:r>
          </w:p>
          <w:p w14:paraId="603475EB" w14:textId="579CA17F" w:rsidR="00246B97" w:rsidRDefault="00246B97" w:rsidP="00760E43">
            <w:pPr>
              <w:spacing w:after="0" w:line="240" w:lineRule="auto"/>
              <w:jc w:val="center"/>
              <w:rPr>
                <w:rFonts w:ascii="Times New Roman" w:eastAsia="Calibri" w:hAnsi="Times New Roman" w:cs="Times New Roman"/>
                <w:sz w:val="20"/>
                <w:szCs w:val="20"/>
              </w:rPr>
            </w:pPr>
          </w:p>
          <w:p w14:paraId="2EEC58E8" w14:textId="17FAE555" w:rsidR="00246B97" w:rsidRDefault="00246B97" w:rsidP="00760E43">
            <w:pPr>
              <w:spacing w:after="0" w:line="240" w:lineRule="auto"/>
              <w:jc w:val="center"/>
              <w:rPr>
                <w:rFonts w:ascii="Times New Roman" w:eastAsia="Calibri" w:hAnsi="Times New Roman" w:cs="Times New Roman"/>
                <w:sz w:val="20"/>
                <w:szCs w:val="20"/>
              </w:rPr>
            </w:pPr>
          </w:p>
          <w:p w14:paraId="0F3CADB9" w14:textId="77777777" w:rsidR="00246B97" w:rsidRDefault="00246B97" w:rsidP="00760E43">
            <w:pPr>
              <w:spacing w:after="0" w:line="240" w:lineRule="auto"/>
              <w:jc w:val="center"/>
              <w:rPr>
                <w:rFonts w:ascii="Times New Roman" w:eastAsia="Calibri" w:hAnsi="Times New Roman" w:cs="Times New Roman"/>
                <w:sz w:val="20"/>
                <w:szCs w:val="20"/>
              </w:rPr>
            </w:pPr>
          </w:p>
          <w:p w14:paraId="185CCBD6" w14:textId="77777777" w:rsidR="00246B97" w:rsidRDefault="00246B97" w:rsidP="00760E43">
            <w:pPr>
              <w:spacing w:after="0" w:line="240" w:lineRule="auto"/>
              <w:jc w:val="center"/>
              <w:rPr>
                <w:rFonts w:ascii="Times New Roman" w:eastAsia="Calibri" w:hAnsi="Times New Roman" w:cs="Times New Roman"/>
                <w:sz w:val="20"/>
                <w:szCs w:val="20"/>
              </w:rPr>
            </w:pPr>
          </w:p>
          <w:p w14:paraId="4CD6AC48" w14:textId="77777777" w:rsidR="00246B97" w:rsidRDefault="00246B97" w:rsidP="00760E43">
            <w:pPr>
              <w:spacing w:after="0" w:line="240" w:lineRule="auto"/>
              <w:jc w:val="center"/>
              <w:rPr>
                <w:rFonts w:ascii="Times New Roman" w:eastAsia="Calibri" w:hAnsi="Times New Roman" w:cs="Times New Roman"/>
                <w:sz w:val="20"/>
                <w:szCs w:val="20"/>
              </w:rPr>
            </w:pPr>
          </w:p>
          <w:p w14:paraId="6AC98494" w14:textId="25E13C65" w:rsidR="00246B97" w:rsidRPr="00B00676" w:rsidRDefault="00246B97" w:rsidP="00760E43">
            <w:pPr>
              <w:spacing w:after="0" w:line="240" w:lineRule="auto"/>
              <w:jc w:val="center"/>
              <w:rPr>
                <w:rFonts w:ascii="Times New Roman" w:eastAsia="Calibri" w:hAnsi="Times New Roman" w:cs="Times New Roman"/>
                <w:sz w:val="20"/>
                <w:szCs w:val="20"/>
              </w:rPr>
            </w:pPr>
          </w:p>
        </w:tc>
        <w:tc>
          <w:tcPr>
            <w:tcW w:w="3960" w:type="dxa"/>
            <w:vAlign w:val="center"/>
          </w:tcPr>
          <w:p w14:paraId="59CD0F67" w14:textId="77777777" w:rsidR="00760E43" w:rsidRPr="007D4F56" w:rsidRDefault="00760E43" w:rsidP="00760E43">
            <w:pPr>
              <w:pStyle w:val="ListParagraph"/>
              <w:ind w:left="162"/>
              <w:rPr>
                <w:color w:val="000000"/>
                <w:sz w:val="20"/>
                <w:szCs w:val="20"/>
              </w:rPr>
            </w:pPr>
            <w:proofErr w:type="gramStart"/>
            <w:r>
              <w:rPr>
                <w:color w:val="000000"/>
                <w:sz w:val="20"/>
                <w:szCs w:val="20"/>
              </w:rPr>
              <w:t>not</w:t>
            </w:r>
            <w:proofErr w:type="gramEnd"/>
            <w:r>
              <w:rPr>
                <w:color w:val="000000"/>
                <w:sz w:val="20"/>
                <w:szCs w:val="20"/>
              </w:rPr>
              <w:t xml:space="preserve"> reside in that state.</w:t>
            </w:r>
          </w:p>
          <w:p w14:paraId="2AD4D330" w14:textId="4003CCF2" w:rsidR="00760E43" w:rsidRPr="007D4F56" w:rsidRDefault="00760E43" w:rsidP="00760E43">
            <w:pPr>
              <w:pStyle w:val="ListParagraph"/>
              <w:numPr>
                <w:ilvl w:val="0"/>
                <w:numId w:val="27"/>
              </w:numPr>
              <w:ind w:left="162" w:hanging="180"/>
              <w:rPr>
                <w:color w:val="000000"/>
                <w:sz w:val="20"/>
                <w:szCs w:val="20"/>
              </w:rPr>
            </w:pPr>
            <w:r w:rsidRPr="007D4F56">
              <w:rPr>
                <w:color w:val="000000"/>
                <w:sz w:val="20"/>
                <w:szCs w:val="20"/>
              </w:rPr>
              <w:t xml:space="preserve">A reciprocal preference shall not be used when procurements are being made under </w:t>
            </w:r>
            <w:r w:rsidRPr="007D4F56">
              <w:rPr>
                <w:b/>
                <w:color w:val="000000"/>
                <w:sz w:val="20"/>
                <w:szCs w:val="20"/>
              </w:rPr>
              <w:t>G.S 143-53(a</w:t>
            </w:r>
            <w:proofErr w:type="gramStart"/>
            <w:r w:rsidRPr="007D4F56">
              <w:rPr>
                <w:b/>
                <w:color w:val="000000"/>
                <w:sz w:val="20"/>
                <w:szCs w:val="20"/>
              </w:rPr>
              <w:t>)(</w:t>
            </w:r>
            <w:proofErr w:type="gramEnd"/>
            <w:r w:rsidRPr="007D4F56">
              <w:rPr>
                <w:b/>
                <w:color w:val="000000"/>
                <w:sz w:val="20"/>
                <w:szCs w:val="20"/>
              </w:rPr>
              <w:t>5) and G.S. 143-57.</w:t>
            </w:r>
          </w:p>
          <w:p w14:paraId="6AC98495" w14:textId="689A297B" w:rsidR="00760E43" w:rsidRPr="00760E43" w:rsidRDefault="00760E43" w:rsidP="007F139F">
            <w:pPr>
              <w:spacing w:after="0" w:line="240" w:lineRule="auto"/>
              <w:ind w:left="160"/>
              <w:rPr>
                <w:rFonts w:ascii="Times New Roman" w:eastAsia="Calibri" w:hAnsi="Times New Roman" w:cs="Times New Roman"/>
                <w:sz w:val="20"/>
                <w:szCs w:val="20"/>
              </w:rPr>
            </w:pPr>
            <w:r w:rsidRPr="00760E43">
              <w:rPr>
                <w:rFonts w:ascii="Times New Roman" w:hAnsi="Times New Roman" w:cs="Times New Roman"/>
                <w:b/>
                <w:color w:val="000000"/>
                <w:sz w:val="20"/>
                <w:szCs w:val="20"/>
              </w:rPr>
              <w:t xml:space="preserve">Executive Order #50 </w:t>
            </w:r>
            <w:r w:rsidRPr="00760E43">
              <w:rPr>
                <w:rFonts w:ascii="Times New Roman" w:hAnsi="Times New Roman" w:cs="Times New Roman"/>
                <w:color w:val="000000"/>
                <w:sz w:val="20"/>
                <w:szCs w:val="20"/>
              </w:rPr>
              <w:t>– Preference is applied to bids on goods only submitted by North Carolina vendors, if the lowest bid from a resident vendor is within $10,000 or within 5% of the lowest bid the resident bidder may opt to match the lowest price and receive the bid award.</w:t>
            </w:r>
          </w:p>
        </w:tc>
      </w:tr>
      <w:tr w:rsidR="00904350" w:rsidRPr="00397714" w14:paraId="6AC984EE" w14:textId="77777777" w:rsidTr="00B56F9B">
        <w:trPr>
          <w:trHeight w:val="888"/>
        </w:trPr>
        <w:tc>
          <w:tcPr>
            <w:tcW w:w="1458" w:type="dxa"/>
            <w:vAlign w:val="center"/>
          </w:tcPr>
          <w:p w14:paraId="2A4B5A0D"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1C1606A1"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3949AAA5"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3C5B0997"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0BFDD910"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875170D"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450FDECE"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0B7FCFD5"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CDE5D6B"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4BE17845"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7660D22E"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0189EA96"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4E4FFC25"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389344D4"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7AC26C31"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77A17392"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AC98497" w14:textId="743879EA" w:rsidR="00904350" w:rsidRPr="00BE187F" w:rsidRDefault="00904350" w:rsidP="00904350">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North</w:t>
            </w:r>
          </w:p>
          <w:p w14:paraId="6AC98498" w14:textId="4082936E" w:rsidR="00904350" w:rsidRPr="00BE187F" w:rsidRDefault="00904350" w:rsidP="00904350">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Dakota</w:t>
            </w:r>
          </w:p>
          <w:p w14:paraId="6C5ECB42" w14:textId="54531318" w:rsidR="00BE187F" w:rsidRPr="00BE187F" w:rsidRDefault="00BE187F" w:rsidP="00904350">
            <w:pPr>
              <w:spacing w:after="0" w:line="240" w:lineRule="auto"/>
              <w:jc w:val="center"/>
              <w:rPr>
                <w:rFonts w:ascii="Times New Roman" w:eastAsia="Calibri" w:hAnsi="Times New Roman" w:cs="Times New Roman"/>
                <w:sz w:val="20"/>
                <w:szCs w:val="20"/>
              </w:rPr>
            </w:pPr>
          </w:p>
          <w:p w14:paraId="12105CC8" w14:textId="18C42F10" w:rsidR="00BE187F" w:rsidRPr="00BE187F" w:rsidRDefault="00BE187F" w:rsidP="00904350">
            <w:pPr>
              <w:spacing w:after="0" w:line="240" w:lineRule="auto"/>
              <w:jc w:val="center"/>
              <w:rPr>
                <w:rFonts w:ascii="Times New Roman" w:eastAsia="Calibri" w:hAnsi="Times New Roman" w:cs="Times New Roman"/>
                <w:sz w:val="20"/>
                <w:szCs w:val="20"/>
              </w:rPr>
            </w:pPr>
          </w:p>
          <w:p w14:paraId="394E3A73" w14:textId="09252C1E" w:rsidR="00BE187F" w:rsidRPr="00BE187F" w:rsidRDefault="00BE187F" w:rsidP="00904350">
            <w:pPr>
              <w:spacing w:after="0" w:line="240" w:lineRule="auto"/>
              <w:jc w:val="center"/>
              <w:rPr>
                <w:rFonts w:ascii="Times New Roman" w:eastAsia="Calibri" w:hAnsi="Times New Roman" w:cs="Times New Roman"/>
                <w:sz w:val="20"/>
                <w:szCs w:val="20"/>
              </w:rPr>
            </w:pPr>
          </w:p>
          <w:p w14:paraId="721A224F" w14:textId="6FA31F5E" w:rsidR="00BE187F" w:rsidRPr="00BE187F" w:rsidRDefault="00BE187F" w:rsidP="00904350">
            <w:pPr>
              <w:spacing w:after="0" w:line="240" w:lineRule="auto"/>
              <w:jc w:val="center"/>
              <w:rPr>
                <w:rFonts w:ascii="Times New Roman" w:eastAsia="Calibri" w:hAnsi="Times New Roman" w:cs="Times New Roman"/>
                <w:sz w:val="20"/>
                <w:szCs w:val="20"/>
              </w:rPr>
            </w:pPr>
          </w:p>
          <w:p w14:paraId="5FF73DED" w14:textId="2B0F92C7" w:rsidR="00BE187F" w:rsidRPr="00BE187F" w:rsidRDefault="00BE187F" w:rsidP="00904350">
            <w:pPr>
              <w:spacing w:after="0" w:line="240" w:lineRule="auto"/>
              <w:jc w:val="center"/>
              <w:rPr>
                <w:rFonts w:ascii="Times New Roman" w:eastAsia="Calibri" w:hAnsi="Times New Roman" w:cs="Times New Roman"/>
                <w:sz w:val="20"/>
                <w:szCs w:val="20"/>
              </w:rPr>
            </w:pPr>
          </w:p>
          <w:p w14:paraId="0F7EA26E" w14:textId="082A0A0A" w:rsidR="00BE187F" w:rsidRPr="00BE187F" w:rsidRDefault="00BE187F" w:rsidP="00904350">
            <w:pPr>
              <w:spacing w:after="0" w:line="240" w:lineRule="auto"/>
              <w:jc w:val="center"/>
              <w:rPr>
                <w:rFonts w:ascii="Times New Roman" w:eastAsia="Calibri" w:hAnsi="Times New Roman" w:cs="Times New Roman"/>
                <w:sz w:val="20"/>
                <w:szCs w:val="20"/>
              </w:rPr>
            </w:pPr>
          </w:p>
          <w:p w14:paraId="4FCFDE53" w14:textId="7490F4EF" w:rsidR="00BE187F" w:rsidRPr="00BE187F" w:rsidRDefault="00BE187F" w:rsidP="00904350">
            <w:pPr>
              <w:spacing w:after="0" w:line="240" w:lineRule="auto"/>
              <w:jc w:val="center"/>
              <w:rPr>
                <w:rFonts w:ascii="Times New Roman" w:eastAsia="Calibri" w:hAnsi="Times New Roman" w:cs="Times New Roman"/>
                <w:sz w:val="20"/>
                <w:szCs w:val="20"/>
              </w:rPr>
            </w:pPr>
          </w:p>
          <w:p w14:paraId="78116C68" w14:textId="4F78CE16" w:rsidR="00BE187F" w:rsidRPr="00BE187F" w:rsidRDefault="00BE187F" w:rsidP="00904350">
            <w:pPr>
              <w:spacing w:after="0" w:line="240" w:lineRule="auto"/>
              <w:jc w:val="center"/>
              <w:rPr>
                <w:rFonts w:ascii="Times New Roman" w:eastAsia="Calibri" w:hAnsi="Times New Roman" w:cs="Times New Roman"/>
                <w:sz w:val="20"/>
                <w:szCs w:val="20"/>
              </w:rPr>
            </w:pPr>
          </w:p>
          <w:p w14:paraId="68870904" w14:textId="1F71D54B" w:rsidR="00BE187F" w:rsidRPr="00BE187F" w:rsidRDefault="00BE187F" w:rsidP="00904350">
            <w:pPr>
              <w:spacing w:after="0" w:line="240" w:lineRule="auto"/>
              <w:jc w:val="center"/>
              <w:rPr>
                <w:rFonts w:ascii="Times New Roman" w:eastAsia="Calibri" w:hAnsi="Times New Roman" w:cs="Times New Roman"/>
                <w:sz w:val="20"/>
                <w:szCs w:val="20"/>
              </w:rPr>
            </w:pPr>
          </w:p>
          <w:p w14:paraId="6D1054DE" w14:textId="2694B273" w:rsidR="00BE187F" w:rsidRPr="00BE187F" w:rsidRDefault="00BE187F" w:rsidP="00904350">
            <w:pPr>
              <w:spacing w:after="0" w:line="240" w:lineRule="auto"/>
              <w:jc w:val="center"/>
              <w:rPr>
                <w:rFonts w:ascii="Times New Roman" w:eastAsia="Calibri" w:hAnsi="Times New Roman" w:cs="Times New Roman"/>
                <w:sz w:val="20"/>
                <w:szCs w:val="20"/>
              </w:rPr>
            </w:pPr>
          </w:p>
          <w:p w14:paraId="318EAB89"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5EA2F7CD" w14:textId="2D096A9C" w:rsidR="00BE187F" w:rsidRPr="00BE187F" w:rsidRDefault="00BE187F" w:rsidP="00904350">
            <w:pPr>
              <w:spacing w:after="0" w:line="240" w:lineRule="auto"/>
              <w:jc w:val="center"/>
              <w:rPr>
                <w:rFonts w:ascii="Times New Roman" w:eastAsia="Calibri" w:hAnsi="Times New Roman" w:cs="Times New Roman"/>
                <w:sz w:val="20"/>
                <w:szCs w:val="20"/>
              </w:rPr>
            </w:pPr>
          </w:p>
          <w:p w14:paraId="5D4BB52B" w14:textId="3C720BF0" w:rsidR="00BE187F" w:rsidRPr="00BE187F" w:rsidRDefault="00BE187F" w:rsidP="00904350">
            <w:pPr>
              <w:spacing w:after="0" w:line="240" w:lineRule="auto"/>
              <w:jc w:val="center"/>
              <w:rPr>
                <w:rFonts w:ascii="Times New Roman" w:eastAsia="Calibri" w:hAnsi="Times New Roman" w:cs="Times New Roman"/>
                <w:sz w:val="20"/>
                <w:szCs w:val="20"/>
              </w:rPr>
            </w:pPr>
          </w:p>
          <w:p w14:paraId="7E40BD71"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44489F6F"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303FE3F1"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26649123"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30482CCA"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39D411B"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40EFA9A6"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14A41C7F"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CD684FF"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3CCBEDE" w14:textId="77777777" w:rsidR="00BE187F" w:rsidRPr="00BE187F" w:rsidRDefault="00BE187F" w:rsidP="00BE187F">
            <w:pPr>
              <w:spacing w:after="0" w:line="240" w:lineRule="auto"/>
              <w:jc w:val="center"/>
              <w:rPr>
                <w:rStyle w:val="Strong"/>
                <w:rFonts w:ascii="Times New Roman" w:hAnsi="Times New Roman" w:cs="Times New Roman"/>
                <w:sz w:val="24"/>
                <w:szCs w:val="24"/>
              </w:rPr>
            </w:pPr>
          </w:p>
          <w:p w14:paraId="23CC6A41" w14:textId="7414FA21" w:rsidR="00BE187F" w:rsidRPr="00B56F9B" w:rsidRDefault="00BE187F" w:rsidP="00BE187F">
            <w:pPr>
              <w:spacing w:after="0" w:line="240" w:lineRule="auto"/>
              <w:jc w:val="center"/>
              <w:rPr>
                <w:rFonts w:eastAsia="Calibri" w:cs="Times New Roman"/>
                <w:sz w:val="20"/>
                <w:szCs w:val="20"/>
              </w:rPr>
            </w:pPr>
            <w:r w:rsidRPr="00B56F9B">
              <w:rPr>
                <w:rStyle w:val="Strong"/>
                <w:rFonts w:cs="Times New Roman"/>
                <w:sz w:val="24"/>
                <w:szCs w:val="24"/>
              </w:rPr>
              <w:t>State</w:t>
            </w:r>
          </w:p>
          <w:p w14:paraId="6AC98499" w14:textId="7CB92D3C" w:rsidR="00BE187F" w:rsidRPr="00BE187F" w:rsidRDefault="00BE187F" w:rsidP="00904350">
            <w:pPr>
              <w:spacing w:after="0" w:line="240" w:lineRule="auto"/>
              <w:jc w:val="center"/>
              <w:rPr>
                <w:rFonts w:ascii="Times New Roman" w:eastAsia="Calibri" w:hAnsi="Times New Roman" w:cs="Times New Roman"/>
                <w:sz w:val="20"/>
                <w:szCs w:val="20"/>
              </w:rPr>
            </w:pPr>
          </w:p>
        </w:tc>
        <w:tc>
          <w:tcPr>
            <w:tcW w:w="1530" w:type="dxa"/>
          </w:tcPr>
          <w:p w14:paraId="6AC9849A" w14:textId="77777777" w:rsidR="00904350" w:rsidRPr="00BE187F" w:rsidRDefault="00904350" w:rsidP="00904350">
            <w:pPr>
              <w:spacing w:after="0" w:line="240" w:lineRule="auto"/>
              <w:rPr>
                <w:rFonts w:ascii="Times New Roman" w:eastAsia="Calibri" w:hAnsi="Times New Roman" w:cs="Times New Roman"/>
                <w:sz w:val="20"/>
                <w:szCs w:val="20"/>
              </w:rPr>
            </w:pPr>
          </w:p>
          <w:p w14:paraId="6AC9849B" w14:textId="77777777" w:rsidR="00904350" w:rsidRPr="00BE187F" w:rsidRDefault="00904350" w:rsidP="00904350">
            <w:pPr>
              <w:spacing w:after="0" w:line="240" w:lineRule="auto"/>
              <w:rPr>
                <w:rFonts w:ascii="Times New Roman" w:eastAsia="Calibri" w:hAnsi="Times New Roman" w:cs="Times New Roman"/>
                <w:sz w:val="20"/>
                <w:szCs w:val="20"/>
              </w:rPr>
            </w:pPr>
          </w:p>
          <w:p w14:paraId="6AC9849C" w14:textId="77777777" w:rsidR="00904350" w:rsidRPr="00BE187F" w:rsidRDefault="00904350" w:rsidP="00904350">
            <w:pPr>
              <w:spacing w:after="0" w:line="240" w:lineRule="auto"/>
              <w:rPr>
                <w:rFonts w:ascii="Times New Roman" w:eastAsia="Calibri" w:hAnsi="Times New Roman" w:cs="Times New Roman"/>
                <w:sz w:val="20"/>
                <w:szCs w:val="20"/>
              </w:rPr>
            </w:pPr>
          </w:p>
          <w:p w14:paraId="6AC9849D" w14:textId="77777777" w:rsidR="00904350" w:rsidRPr="00BE187F" w:rsidRDefault="00904350" w:rsidP="00904350">
            <w:pPr>
              <w:spacing w:after="0" w:line="240" w:lineRule="auto"/>
              <w:rPr>
                <w:rFonts w:ascii="Times New Roman" w:eastAsia="Calibri" w:hAnsi="Times New Roman" w:cs="Times New Roman"/>
                <w:sz w:val="20"/>
                <w:szCs w:val="20"/>
              </w:rPr>
            </w:pPr>
          </w:p>
          <w:p w14:paraId="6AC9849E"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9F"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A0"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A1"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A2"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A3" w14:textId="0A85B50D" w:rsidR="00904350" w:rsidRPr="00BE187F" w:rsidRDefault="00904350" w:rsidP="00904350">
            <w:pPr>
              <w:spacing w:after="0" w:line="240" w:lineRule="auto"/>
              <w:jc w:val="center"/>
              <w:rPr>
                <w:rFonts w:ascii="Times New Roman" w:eastAsia="Calibri" w:hAnsi="Times New Roman" w:cs="Times New Roman"/>
                <w:sz w:val="20"/>
                <w:szCs w:val="20"/>
              </w:rPr>
            </w:pPr>
          </w:p>
          <w:p w14:paraId="467F5AAF" w14:textId="1EC6D6CD" w:rsidR="00BE187F" w:rsidRPr="00BE187F" w:rsidRDefault="00BE187F" w:rsidP="00904350">
            <w:pPr>
              <w:spacing w:after="0" w:line="240" w:lineRule="auto"/>
              <w:jc w:val="center"/>
              <w:rPr>
                <w:rFonts w:ascii="Times New Roman" w:eastAsia="Calibri" w:hAnsi="Times New Roman" w:cs="Times New Roman"/>
                <w:sz w:val="20"/>
                <w:szCs w:val="20"/>
              </w:rPr>
            </w:pPr>
          </w:p>
          <w:p w14:paraId="4D2B272D" w14:textId="0B8AC5BD" w:rsidR="00BE187F" w:rsidRPr="00BE187F" w:rsidRDefault="00BE187F" w:rsidP="00904350">
            <w:pPr>
              <w:spacing w:after="0" w:line="240" w:lineRule="auto"/>
              <w:jc w:val="center"/>
              <w:rPr>
                <w:rFonts w:ascii="Times New Roman" w:eastAsia="Calibri" w:hAnsi="Times New Roman" w:cs="Times New Roman"/>
                <w:sz w:val="20"/>
                <w:szCs w:val="20"/>
              </w:rPr>
            </w:pPr>
          </w:p>
          <w:p w14:paraId="65D095B6" w14:textId="0E0C4DD9" w:rsidR="00BE187F" w:rsidRPr="00BE187F" w:rsidRDefault="00BE187F" w:rsidP="00904350">
            <w:pPr>
              <w:spacing w:after="0" w:line="240" w:lineRule="auto"/>
              <w:jc w:val="center"/>
              <w:rPr>
                <w:rFonts w:ascii="Times New Roman" w:eastAsia="Calibri" w:hAnsi="Times New Roman" w:cs="Times New Roman"/>
                <w:sz w:val="20"/>
                <w:szCs w:val="20"/>
              </w:rPr>
            </w:pPr>
          </w:p>
          <w:p w14:paraId="6AC984A5"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A6"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A7"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A8"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544F78A2" w14:textId="77777777" w:rsidR="00904350" w:rsidRPr="00BE187F" w:rsidRDefault="00904350" w:rsidP="00904350">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Yes</w:t>
            </w:r>
          </w:p>
          <w:p w14:paraId="640D25AE"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21F7915D"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2A46461E"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4B6A8B7E"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42654BAB"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0E393955"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2E703DE6"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56EB8CD4"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3534DD6F"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07235F31"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026E9C8A"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1ABDFF7"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586969C9"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72324C71"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2021CB6"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56E04313"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0C35C8C6"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44830937"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522B7CF2"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7C930C0"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7FA6FE78"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11B71EDD" w14:textId="495784BB" w:rsidR="00BE187F" w:rsidRPr="00BE187F" w:rsidRDefault="00BE187F" w:rsidP="00904350">
            <w:pPr>
              <w:spacing w:after="0" w:line="240" w:lineRule="auto"/>
              <w:jc w:val="center"/>
              <w:rPr>
                <w:rFonts w:ascii="Times New Roman" w:eastAsia="Calibri" w:hAnsi="Times New Roman" w:cs="Times New Roman"/>
                <w:sz w:val="20"/>
                <w:szCs w:val="20"/>
              </w:rPr>
            </w:pPr>
          </w:p>
          <w:p w14:paraId="1E7A661D" w14:textId="77777777" w:rsidR="00BE187F" w:rsidRPr="00BE187F" w:rsidRDefault="00BE187F" w:rsidP="00904350">
            <w:pPr>
              <w:spacing w:after="0" w:line="240" w:lineRule="auto"/>
              <w:jc w:val="center"/>
              <w:rPr>
                <w:rStyle w:val="Strong"/>
                <w:rFonts w:ascii="Times New Roman" w:hAnsi="Times New Roman" w:cs="Times New Roman"/>
                <w:sz w:val="24"/>
                <w:szCs w:val="24"/>
              </w:rPr>
            </w:pPr>
          </w:p>
          <w:p w14:paraId="6AC984A9" w14:textId="0D085BB6" w:rsidR="00BE187F" w:rsidRPr="00BE187F" w:rsidRDefault="00BE187F" w:rsidP="00B56F9B">
            <w:pPr>
              <w:spacing w:after="0" w:line="240" w:lineRule="auto"/>
              <w:jc w:val="center"/>
              <w:rPr>
                <w:rFonts w:ascii="Times New Roman" w:eastAsia="Calibri" w:hAnsi="Times New Roman" w:cs="Times New Roman"/>
                <w:sz w:val="20"/>
                <w:szCs w:val="20"/>
              </w:rPr>
            </w:pPr>
            <w:r w:rsidRPr="00B56F9B">
              <w:rPr>
                <w:rStyle w:val="Strong"/>
                <w:rFonts w:cs="Times New Roman"/>
                <w:sz w:val="24"/>
                <w:szCs w:val="24"/>
              </w:rPr>
              <w:t>Reciprocal Law/Statute</w:t>
            </w:r>
          </w:p>
        </w:tc>
        <w:tc>
          <w:tcPr>
            <w:tcW w:w="1350" w:type="dxa"/>
          </w:tcPr>
          <w:p w14:paraId="6AC984AA" w14:textId="77777777" w:rsidR="00904350" w:rsidRPr="00BE187F" w:rsidRDefault="00904350" w:rsidP="00904350">
            <w:pPr>
              <w:spacing w:after="0" w:line="240" w:lineRule="auto"/>
              <w:rPr>
                <w:rFonts w:ascii="Times New Roman" w:eastAsia="Calibri" w:hAnsi="Times New Roman" w:cs="Times New Roman"/>
                <w:sz w:val="20"/>
                <w:szCs w:val="20"/>
              </w:rPr>
            </w:pPr>
          </w:p>
          <w:p w14:paraId="6AC984AB" w14:textId="77777777" w:rsidR="00904350" w:rsidRPr="00BE187F" w:rsidRDefault="00904350" w:rsidP="00904350">
            <w:pPr>
              <w:spacing w:after="0" w:line="240" w:lineRule="auto"/>
              <w:rPr>
                <w:rFonts w:ascii="Times New Roman" w:eastAsia="Calibri" w:hAnsi="Times New Roman" w:cs="Times New Roman"/>
                <w:sz w:val="20"/>
                <w:szCs w:val="20"/>
              </w:rPr>
            </w:pPr>
          </w:p>
          <w:p w14:paraId="6AC984AC" w14:textId="77777777" w:rsidR="00904350" w:rsidRPr="00BE187F" w:rsidRDefault="00904350" w:rsidP="00904350">
            <w:pPr>
              <w:spacing w:after="0" w:line="240" w:lineRule="auto"/>
              <w:rPr>
                <w:rFonts w:ascii="Times New Roman" w:eastAsia="Calibri" w:hAnsi="Times New Roman" w:cs="Times New Roman"/>
                <w:sz w:val="20"/>
                <w:szCs w:val="20"/>
              </w:rPr>
            </w:pPr>
          </w:p>
          <w:p w14:paraId="6AC984AD" w14:textId="77777777" w:rsidR="00904350" w:rsidRPr="00BE187F" w:rsidRDefault="00904350" w:rsidP="00904350">
            <w:pPr>
              <w:spacing w:after="0" w:line="240" w:lineRule="auto"/>
              <w:rPr>
                <w:rFonts w:ascii="Times New Roman" w:eastAsia="Calibri" w:hAnsi="Times New Roman" w:cs="Times New Roman"/>
                <w:sz w:val="20"/>
                <w:szCs w:val="20"/>
              </w:rPr>
            </w:pPr>
          </w:p>
          <w:p w14:paraId="6AC984AE" w14:textId="3E075169" w:rsidR="00904350" w:rsidRPr="00BE187F" w:rsidRDefault="00904350" w:rsidP="00904350">
            <w:pPr>
              <w:spacing w:after="0" w:line="240" w:lineRule="auto"/>
              <w:jc w:val="center"/>
              <w:rPr>
                <w:rFonts w:ascii="Times New Roman" w:eastAsia="Calibri" w:hAnsi="Times New Roman" w:cs="Times New Roman"/>
                <w:sz w:val="20"/>
                <w:szCs w:val="20"/>
              </w:rPr>
            </w:pPr>
          </w:p>
          <w:p w14:paraId="39CB03E2" w14:textId="3C60CDAB" w:rsidR="00BE187F" w:rsidRPr="00BE187F" w:rsidRDefault="00BE187F" w:rsidP="00904350">
            <w:pPr>
              <w:spacing w:after="0" w:line="240" w:lineRule="auto"/>
              <w:jc w:val="center"/>
              <w:rPr>
                <w:rFonts w:ascii="Times New Roman" w:eastAsia="Calibri" w:hAnsi="Times New Roman" w:cs="Times New Roman"/>
                <w:sz w:val="20"/>
                <w:szCs w:val="20"/>
              </w:rPr>
            </w:pPr>
          </w:p>
          <w:p w14:paraId="68BEE76B" w14:textId="7EC0ECF4" w:rsidR="00BE187F" w:rsidRPr="00BE187F" w:rsidRDefault="00BE187F" w:rsidP="00904350">
            <w:pPr>
              <w:spacing w:after="0" w:line="240" w:lineRule="auto"/>
              <w:jc w:val="center"/>
              <w:rPr>
                <w:rFonts w:ascii="Times New Roman" w:eastAsia="Calibri" w:hAnsi="Times New Roman" w:cs="Times New Roman"/>
                <w:sz w:val="20"/>
                <w:szCs w:val="20"/>
              </w:rPr>
            </w:pPr>
          </w:p>
          <w:p w14:paraId="4A4F3ADC" w14:textId="5C91EB41" w:rsidR="00BE187F" w:rsidRPr="00BE187F" w:rsidRDefault="00BE187F" w:rsidP="00904350">
            <w:pPr>
              <w:spacing w:after="0" w:line="240" w:lineRule="auto"/>
              <w:jc w:val="center"/>
              <w:rPr>
                <w:rFonts w:ascii="Times New Roman" w:eastAsia="Calibri" w:hAnsi="Times New Roman" w:cs="Times New Roman"/>
                <w:sz w:val="20"/>
                <w:szCs w:val="20"/>
              </w:rPr>
            </w:pPr>
          </w:p>
          <w:p w14:paraId="64FAF494"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AC984AF"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B0"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B1"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B2"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B5"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B6"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B7"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B8"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7ED8A558" w14:textId="77777777" w:rsidR="00904350" w:rsidRPr="00BE187F" w:rsidRDefault="00904350" w:rsidP="00904350">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Yes</w:t>
            </w:r>
          </w:p>
          <w:p w14:paraId="7BA72678"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5B74BC1"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538857EC"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499F9404"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78F525E8"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20659E5A"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32AF3369"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192DC1E"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32298259"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5AB57DC3"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311191D1"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324258FC"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18910C00"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298A5943"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00AE2A18"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4E8A6B87"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0FED85D8"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44571D7B"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35B216B7"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7EEDDDF1"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E578A90" w14:textId="37007358" w:rsidR="00BE187F" w:rsidRPr="00BE187F" w:rsidRDefault="00BE187F" w:rsidP="00904350">
            <w:pPr>
              <w:spacing w:after="0" w:line="240" w:lineRule="auto"/>
              <w:jc w:val="center"/>
              <w:rPr>
                <w:rFonts w:ascii="Times New Roman" w:eastAsia="Calibri" w:hAnsi="Times New Roman" w:cs="Times New Roman"/>
                <w:sz w:val="20"/>
                <w:szCs w:val="20"/>
              </w:rPr>
            </w:pPr>
          </w:p>
          <w:p w14:paraId="2755D9CD"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5D747680" w14:textId="77777777" w:rsidR="00BE187F" w:rsidRPr="00BE187F" w:rsidRDefault="00BE187F" w:rsidP="00904350">
            <w:pPr>
              <w:spacing w:after="0" w:line="240" w:lineRule="auto"/>
              <w:jc w:val="center"/>
              <w:rPr>
                <w:rStyle w:val="Strong"/>
                <w:rFonts w:ascii="Times New Roman" w:hAnsi="Times New Roman" w:cs="Times New Roman"/>
                <w:sz w:val="24"/>
                <w:szCs w:val="24"/>
              </w:rPr>
            </w:pPr>
          </w:p>
          <w:p w14:paraId="6AC984B9" w14:textId="14B2FDE2" w:rsidR="00BE187F" w:rsidRPr="00BE187F" w:rsidRDefault="00BE187F" w:rsidP="00B56F9B">
            <w:pPr>
              <w:spacing w:after="0" w:line="240" w:lineRule="auto"/>
              <w:jc w:val="center"/>
              <w:rPr>
                <w:rFonts w:ascii="Times New Roman" w:eastAsia="Calibri" w:hAnsi="Times New Roman" w:cs="Times New Roman"/>
                <w:sz w:val="20"/>
                <w:szCs w:val="20"/>
              </w:rPr>
            </w:pPr>
            <w:r w:rsidRPr="00B56F9B">
              <w:rPr>
                <w:rStyle w:val="Strong"/>
                <w:rFonts w:cs="Times New Roman"/>
                <w:sz w:val="24"/>
                <w:szCs w:val="24"/>
              </w:rPr>
              <w:t>Tie Bid Preference</w:t>
            </w:r>
          </w:p>
        </w:tc>
        <w:tc>
          <w:tcPr>
            <w:tcW w:w="1440" w:type="dxa"/>
          </w:tcPr>
          <w:p w14:paraId="6AC984BA"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BB"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BC"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BD" w14:textId="77777777" w:rsidR="00904350" w:rsidRPr="00BE187F" w:rsidRDefault="00904350" w:rsidP="00904350">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General Information</w:t>
            </w:r>
          </w:p>
          <w:p w14:paraId="6AC984BE"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BF"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C0"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C1"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C2" w14:textId="24249432" w:rsidR="00904350" w:rsidRPr="00BE187F" w:rsidRDefault="007F139F" w:rsidP="0090435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6AC984C3"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C4" w14:textId="714EF354" w:rsidR="00904350" w:rsidRPr="00BE187F" w:rsidRDefault="00904350" w:rsidP="00904350">
            <w:pPr>
              <w:spacing w:after="0" w:line="240" w:lineRule="auto"/>
              <w:jc w:val="center"/>
              <w:rPr>
                <w:rFonts w:ascii="Times New Roman" w:eastAsia="Calibri" w:hAnsi="Times New Roman" w:cs="Times New Roman"/>
                <w:sz w:val="20"/>
                <w:szCs w:val="20"/>
              </w:rPr>
            </w:pPr>
          </w:p>
          <w:p w14:paraId="7CD9E309" w14:textId="4DE7C47C" w:rsidR="00BE187F" w:rsidRPr="00BE187F" w:rsidRDefault="00BE187F" w:rsidP="00904350">
            <w:pPr>
              <w:spacing w:after="0" w:line="240" w:lineRule="auto"/>
              <w:jc w:val="center"/>
              <w:rPr>
                <w:rFonts w:ascii="Times New Roman" w:eastAsia="Calibri" w:hAnsi="Times New Roman" w:cs="Times New Roman"/>
                <w:sz w:val="20"/>
                <w:szCs w:val="20"/>
              </w:rPr>
            </w:pPr>
          </w:p>
          <w:p w14:paraId="6C05D75C" w14:textId="3723DE42" w:rsidR="00BE187F" w:rsidRPr="00BE187F" w:rsidRDefault="00BE187F" w:rsidP="00904350">
            <w:pPr>
              <w:spacing w:after="0" w:line="240" w:lineRule="auto"/>
              <w:jc w:val="center"/>
              <w:rPr>
                <w:rFonts w:ascii="Times New Roman" w:eastAsia="Calibri" w:hAnsi="Times New Roman" w:cs="Times New Roman"/>
                <w:sz w:val="20"/>
                <w:szCs w:val="20"/>
              </w:rPr>
            </w:pPr>
          </w:p>
          <w:p w14:paraId="761261DD" w14:textId="3A415DF6" w:rsidR="00BE187F" w:rsidRPr="00BE187F" w:rsidRDefault="00BE187F" w:rsidP="00904350">
            <w:pPr>
              <w:spacing w:after="0" w:line="240" w:lineRule="auto"/>
              <w:jc w:val="center"/>
              <w:rPr>
                <w:rFonts w:ascii="Times New Roman" w:eastAsia="Calibri" w:hAnsi="Times New Roman" w:cs="Times New Roman"/>
                <w:sz w:val="20"/>
                <w:szCs w:val="20"/>
              </w:rPr>
            </w:pPr>
          </w:p>
          <w:p w14:paraId="78BE77D0" w14:textId="77777777" w:rsidR="00BE187F" w:rsidRPr="00BE187F" w:rsidRDefault="00BE187F" w:rsidP="00904350">
            <w:pPr>
              <w:spacing w:after="0" w:line="240" w:lineRule="auto"/>
              <w:jc w:val="center"/>
              <w:rPr>
                <w:rFonts w:ascii="Times New Roman" w:eastAsia="Calibri" w:hAnsi="Times New Roman" w:cs="Times New Roman"/>
                <w:sz w:val="20"/>
                <w:szCs w:val="20"/>
              </w:rPr>
            </w:pPr>
          </w:p>
          <w:p w14:paraId="6AC984C5"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C7"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C8"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CD"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CE"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CF" w14:textId="77777777" w:rsidR="00904350" w:rsidRPr="00BE187F" w:rsidRDefault="00904350" w:rsidP="00904350">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Coal</w:t>
            </w:r>
          </w:p>
          <w:p w14:paraId="6AC984D0"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D1"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D2"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D3" w14:textId="77777777" w:rsidR="00904350" w:rsidRPr="00BE187F" w:rsidRDefault="00904350" w:rsidP="00904350">
            <w:pPr>
              <w:spacing w:after="0" w:line="240" w:lineRule="auto"/>
              <w:jc w:val="center"/>
              <w:rPr>
                <w:rFonts w:ascii="Times New Roman" w:eastAsia="Calibri" w:hAnsi="Times New Roman" w:cs="Times New Roman"/>
                <w:sz w:val="20"/>
                <w:szCs w:val="20"/>
              </w:rPr>
            </w:pPr>
          </w:p>
          <w:p w14:paraId="6AC984D4" w14:textId="77777777" w:rsidR="00904350" w:rsidRPr="00BE187F" w:rsidRDefault="00904350" w:rsidP="00904350">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Highway Construction</w:t>
            </w:r>
          </w:p>
          <w:p w14:paraId="6AC984D5" w14:textId="77777777" w:rsidR="00EB62E5" w:rsidRPr="00BE187F" w:rsidRDefault="00EB62E5" w:rsidP="00904350">
            <w:pPr>
              <w:spacing w:after="0" w:line="240" w:lineRule="auto"/>
              <w:jc w:val="center"/>
              <w:rPr>
                <w:rFonts w:ascii="Times New Roman" w:eastAsia="Calibri" w:hAnsi="Times New Roman" w:cs="Times New Roman"/>
                <w:sz w:val="20"/>
                <w:szCs w:val="20"/>
              </w:rPr>
            </w:pPr>
          </w:p>
          <w:p w14:paraId="6AC984D6" w14:textId="77777777" w:rsidR="00EB62E5" w:rsidRPr="00BE187F" w:rsidRDefault="00EB62E5" w:rsidP="00904350">
            <w:pPr>
              <w:spacing w:after="0" w:line="240" w:lineRule="auto"/>
              <w:jc w:val="center"/>
              <w:rPr>
                <w:rFonts w:ascii="Times New Roman" w:eastAsia="Calibri" w:hAnsi="Times New Roman" w:cs="Times New Roman"/>
                <w:sz w:val="20"/>
                <w:szCs w:val="20"/>
              </w:rPr>
            </w:pPr>
          </w:p>
          <w:p w14:paraId="6AC984D7" w14:textId="77777777" w:rsidR="00EB62E5" w:rsidRPr="00BE187F" w:rsidRDefault="00EB62E5" w:rsidP="00EB62E5">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Food Producers and Processors</w:t>
            </w:r>
          </w:p>
          <w:p w14:paraId="6AC984D8" w14:textId="77777777" w:rsidR="00EB62E5" w:rsidRPr="00BE187F" w:rsidRDefault="00EB62E5" w:rsidP="00EB62E5">
            <w:pPr>
              <w:spacing w:after="0" w:line="240" w:lineRule="auto"/>
              <w:jc w:val="center"/>
              <w:rPr>
                <w:rFonts w:ascii="Times New Roman" w:eastAsia="Calibri" w:hAnsi="Times New Roman" w:cs="Times New Roman"/>
                <w:sz w:val="20"/>
                <w:szCs w:val="20"/>
              </w:rPr>
            </w:pPr>
          </w:p>
          <w:p w14:paraId="6AC984D9" w14:textId="77777777" w:rsidR="00EB62E5" w:rsidRPr="00BE187F" w:rsidRDefault="00EB62E5" w:rsidP="00EB62E5">
            <w:pPr>
              <w:spacing w:after="0" w:line="240" w:lineRule="auto"/>
              <w:jc w:val="center"/>
              <w:rPr>
                <w:rFonts w:ascii="Times New Roman" w:eastAsia="Calibri" w:hAnsi="Times New Roman" w:cs="Times New Roman"/>
                <w:sz w:val="20"/>
                <w:szCs w:val="20"/>
              </w:rPr>
            </w:pPr>
          </w:p>
          <w:p w14:paraId="6AC984DA" w14:textId="77777777" w:rsidR="00EB62E5" w:rsidRPr="00BE187F" w:rsidRDefault="00EB62E5" w:rsidP="00EB62E5">
            <w:pPr>
              <w:spacing w:after="0" w:line="240" w:lineRule="auto"/>
              <w:jc w:val="center"/>
              <w:rPr>
                <w:rFonts w:ascii="Times New Roman" w:eastAsia="Calibri" w:hAnsi="Times New Roman" w:cs="Times New Roman"/>
                <w:sz w:val="20"/>
                <w:szCs w:val="20"/>
              </w:rPr>
            </w:pPr>
          </w:p>
          <w:p w14:paraId="6AC984DC" w14:textId="77777777" w:rsidR="00EB62E5" w:rsidRPr="00BE187F" w:rsidRDefault="00EB62E5" w:rsidP="00EB62E5">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Sustainability</w:t>
            </w:r>
          </w:p>
          <w:p w14:paraId="6AC984DD" w14:textId="77777777" w:rsidR="00EB62E5" w:rsidRPr="00BE187F" w:rsidRDefault="00EB62E5" w:rsidP="00EB62E5">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Preferable</w:t>
            </w:r>
          </w:p>
          <w:p w14:paraId="6AC984DE" w14:textId="77777777" w:rsidR="00EB62E5" w:rsidRPr="00BE187F" w:rsidRDefault="00EB62E5" w:rsidP="00EB62E5">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Products</w:t>
            </w:r>
          </w:p>
          <w:p w14:paraId="20EDB611" w14:textId="77777777" w:rsidR="00BE187F" w:rsidRPr="00BE187F" w:rsidRDefault="00BE187F" w:rsidP="00EB62E5">
            <w:pPr>
              <w:spacing w:after="0" w:line="240" w:lineRule="auto"/>
              <w:jc w:val="center"/>
              <w:rPr>
                <w:rFonts w:ascii="Times New Roman" w:eastAsia="Calibri" w:hAnsi="Times New Roman" w:cs="Times New Roman"/>
                <w:b/>
                <w:sz w:val="24"/>
                <w:szCs w:val="24"/>
              </w:rPr>
            </w:pPr>
          </w:p>
          <w:p w14:paraId="6AC984DF" w14:textId="57F30402" w:rsidR="00EB62E5" w:rsidRPr="00B56F9B" w:rsidRDefault="00BE187F" w:rsidP="00EB62E5">
            <w:pPr>
              <w:spacing w:after="0" w:line="240" w:lineRule="auto"/>
              <w:jc w:val="center"/>
              <w:rPr>
                <w:rFonts w:eastAsia="Calibri" w:cs="Times New Roman"/>
                <w:sz w:val="20"/>
                <w:szCs w:val="20"/>
              </w:rPr>
            </w:pPr>
            <w:r w:rsidRPr="00B56F9B">
              <w:rPr>
                <w:rFonts w:eastAsia="Calibri" w:cs="Times New Roman"/>
                <w:b/>
                <w:sz w:val="24"/>
                <w:szCs w:val="24"/>
              </w:rPr>
              <w:t>Preference</w:t>
            </w:r>
          </w:p>
          <w:p w14:paraId="6AC984E0" w14:textId="77777777" w:rsidR="00904350" w:rsidRPr="00BE187F" w:rsidRDefault="00904350" w:rsidP="00EB62E5">
            <w:pPr>
              <w:spacing w:after="0" w:line="240" w:lineRule="auto"/>
              <w:jc w:val="center"/>
              <w:rPr>
                <w:rFonts w:ascii="Times New Roman" w:eastAsia="Calibri" w:hAnsi="Times New Roman" w:cs="Times New Roman"/>
                <w:sz w:val="20"/>
                <w:szCs w:val="20"/>
              </w:rPr>
            </w:pPr>
          </w:p>
        </w:tc>
        <w:tc>
          <w:tcPr>
            <w:tcW w:w="3960" w:type="dxa"/>
          </w:tcPr>
          <w:p w14:paraId="6AC984E1" w14:textId="77777777" w:rsidR="00904350" w:rsidRPr="00001A6E" w:rsidRDefault="00904350" w:rsidP="00904350">
            <w:pPr>
              <w:pStyle w:val="ListParagraph"/>
              <w:numPr>
                <w:ilvl w:val="0"/>
                <w:numId w:val="27"/>
              </w:numPr>
              <w:ind w:left="162" w:hanging="180"/>
              <w:rPr>
                <w:color w:val="000000"/>
                <w:sz w:val="20"/>
                <w:szCs w:val="20"/>
              </w:rPr>
            </w:pPr>
            <w:r w:rsidRPr="00001A6E">
              <w:rPr>
                <w:color w:val="000000"/>
                <w:sz w:val="20"/>
                <w:szCs w:val="20"/>
              </w:rPr>
              <w:t>Reciprocal preference law applies to the Office of Management and Budget, any other state entity, and the governing body of any political subdivision when purchasing any</w:t>
            </w:r>
            <w:r>
              <w:rPr>
                <w:color w:val="000000"/>
                <w:sz w:val="20"/>
                <w:szCs w:val="20"/>
              </w:rPr>
              <w:t xml:space="preserve"> </w:t>
            </w:r>
            <w:r w:rsidRPr="00001A6E">
              <w:rPr>
                <w:color w:val="000000"/>
                <w:sz w:val="20"/>
                <w:szCs w:val="20"/>
              </w:rPr>
              <w:t xml:space="preserve">goods, equipment, and contracting to build or repair any building, structure, road or other real property, and professional  services (ref. </w:t>
            </w:r>
            <w:r w:rsidRPr="00001A6E">
              <w:rPr>
                <w:b/>
                <w:color w:val="000000"/>
                <w:sz w:val="20"/>
                <w:szCs w:val="20"/>
              </w:rPr>
              <w:t>N.D.C.C. § </w:t>
            </w:r>
            <w:hyperlink r:id="rId6" w:history="1">
              <w:r w:rsidRPr="00001A6E">
                <w:rPr>
                  <w:rStyle w:val="Hyperlink"/>
                  <w:b/>
                  <w:sz w:val="20"/>
                  <w:szCs w:val="20"/>
                </w:rPr>
                <w:t>44-08-01</w:t>
              </w:r>
            </w:hyperlink>
            <w:r w:rsidRPr="00001A6E">
              <w:rPr>
                <w:b/>
                <w:color w:val="000000"/>
                <w:sz w:val="20"/>
                <w:szCs w:val="20"/>
              </w:rPr>
              <w:t>)</w:t>
            </w:r>
            <w:r w:rsidRPr="00001A6E">
              <w:rPr>
                <w:color w:val="000000"/>
                <w:sz w:val="20"/>
                <w:szCs w:val="20"/>
              </w:rPr>
              <w:t>.</w:t>
            </w:r>
          </w:p>
          <w:p w14:paraId="6AC984E2" w14:textId="77777777" w:rsidR="00904350" w:rsidRPr="00353BD4" w:rsidRDefault="00904350" w:rsidP="00904350">
            <w:pPr>
              <w:pStyle w:val="ListParagraph"/>
              <w:numPr>
                <w:ilvl w:val="0"/>
                <w:numId w:val="27"/>
              </w:numPr>
              <w:ind w:left="162" w:hanging="162"/>
              <w:rPr>
                <w:rFonts w:eastAsia="Calibri"/>
                <w:sz w:val="20"/>
                <w:szCs w:val="20"/>
              </w:rPr>
            </w:pPr>
            <w:r>
              <w:rPr>
                <w:color w:val="000000"/>
                <w:sz w:val="20"/>
                <w:szCs w:val="20"/>
              </w:rPr>
              <w:t xml:space="preserve">A “resident” North Dakota bidder, offeror, seller, or contractor is one who has maintained a bona fide place of business within North Dakota for at least one year prior to the date on which a contract was awarded (ref. </w:t>
            </w:r>
            <w:r w:rsidRPr="00054FC0">
              <w:rPr>
                <w:b/>
                <w:color w:val="000000"/>
                <w:sz w:val="20"/>
                <w:szCs w:val="20"/>
              </w:rPr>
              <w:t xml:space="preserve">N.D.C.C. § </w:t>
            </w:r>
            <w:hyperlink r:id="rId7" w:history="1">
              <w:r w:rsidRPr="00054FC0">
                <w:rPr>
                  <w:rStyle w:val="Hyperlink"/>
                  <w:rFonts w:eastAsiaTheme="minorEastAsia"/>
                  <w:b/>
                  <w:sz w:val="20"/>
                  <w:szCs w:val="20"/>
                </w:rPr>
                <w:t>44-08-02</w:t>
              </w:r>
            </w:hyperlink>
            <w:r>
              <w:rPr>
                <w:color w:val="000000"/>
                <w:sz w:val="20"/>
                <w:szCs w:val="20"/>
              </w:rPr>
              <w:t>).</w:t>
            </w:r>
          </w:p>
          <w:p w14:paraId="6AC984E3" w14:textId="77777777" w:rsidR="004833F9" w:rsidRPr="004833F9" w:rsidRDefault="00904350" w:rsidP="00904350">
            <w:pPr>
              <w:pStyle w:val="ListParagraph"/>
              <w:numPr>
                <w:ilvl w:val="0"/>
                <w:numId w:val="27"/>
              </w:numPr>
              <w:ind w:left="162" w:hanging="162"/>
              <w:rPr>
                <w:rFonts w:eastAsia="Calibri"/>
                <w:sz w:val="20"/>
                <w:szCs w:val="20"/>
              </w:rPr>
            </w:pPr>
            <w:r>
              <w:rPr>
                <w:color w:val="000000"/>
                <w:sz w:val="20"/>
                <w:szCs w:val="20"/>
              </w:rPr>
              <w:t xml:space="preserve">Tie bid preference must be given to bids or proposals submitted by North Dakota vendors (ref. </w:t>
            </w:r>
            <w:r w:rsidRPr="00054FC0">
              <w:rPr>
                <w:b/>
                <w:color w:val="000000"/>
                <w:sz w:val="20"/>
                <w:szCs w:val="20"/>
              </w:rPr>
              <w:t xml:space="preserve">N.D.C.C. § </w:t>
            </w:r>
            <w:hyperlink r:id="rId8" w:history="1">
              <w:r w:rsidRPr="00054FC0">
                <w:rPr>
                  <w:rStyle w:val="Hyperlink"/>
                  <w:rFonts w:eastAsiaTheme="minorEastAsia"/>
                  <w:b/>
                  <w:sz w:val="20"/>
                  <w:szCs w:val="20"/>
                </w:rPr>
                <w:t>44-08-01.1</w:t>
              </w:r>
            </w:hyperlink>
            <w:r>
              <w:rPr>
                <w:color w:val="000000"/>
                <w:sz w:val="20"/>
                <w:szCs w:val="20"/>
              </w:rPr>
              <w:t>). </w:t>
            </w:r>
          </w:p>
          <w:p w14:paraId="6AC984E4" w14:textId="77777777" w:rsidR="00904350" w:rsidRPr="00353BD4" w:rsidRDefault="00904350" w:rsidP="00904350">
            <w:pPr>
              <w:pStyle w:val="ListParagraph"/>
              <w:numPr>
                <w:ilvl w:val="0"/>
                <w:numId w:val="27"/>
              </w:numPr>
              <w:ind w:left="162" w:hanging="162"/>
              <w:rPr>
                <w:rFonts w:eastAsia="Calibri"/>
                <w:sz w:val="20"/>
                <w:szCs w:val="20"/>
              </w:rPr>
            </w:pPr>
            <w:r>
              <w:rPr>
                <w:color w:val="000000"/>
                <w:sz w:val="20"/>
                <w:szCs w:val="20"/>
              </w:rPr>
              <w:t xml:space="preserve"> If a tie remains, preference must be given to approved vendors on the State Bidders List [ref. </w:t>
            </w:r>
            <w:r w:rsidRPr="00054FC0">
              <w:rPr>
                <w:b/>
                <w:color w:val="000000"/>
                <w:sz w:val="20"/>
                <w:szCs w:val="20"/>
              </w:rPr>
              <w:t xml:space="preserve">N.D.C.C. § </w:t>
            </w:r>
            <w:hyperlink r:id="rId9" w:history="1">
              <w:r w:rsidRPr="00054FC0">
                <w:rPr>
                  <w:rStyle w:val="Hyperlink"/>
                  <w:rFonts w:eastAsiaTheme="minorEastAsia"/>
                  <w:b/>
                  <w:sz w:val="20"/>
                  <w:szCs w:val="20"/>
                </w:rPr>
                <w:t>54-44.4-09(4)</w:t>
              </w:r>
            </w:hyperlink>
            <w:r>
              <w:rPr>
                <w:color w:val="000000"/>
                <w:sz w:val="20"/>
                <w:szCs w:val="20"/>
              </w:rPr>
              <w:t xml:space="preserve">] and </w:t>
            </w:r>
            <w:r w:rsidRPr="00054FC0">
              <w:rPr>
                <w:b/>
                <w:color w:val="000000"/>
                <w:sz w:val="20"/>
                <w:szCs w:val="20"/>
              </w:rPr>
              <w:t xml:space="preserve">N.D.A.C. § </w:t>
            </w:r>
            <w:hyperlink r:id="rId10" w:history="1">
              <w:r w:rsidRPr="00054FC0">
                <w:rPr>
                  <w:rStyle w:val="Hyperlink"/>
                  <w:rFonts w:eastAsiaTheme="minorEastAsia"/>
                  <w:b/>
                  <w:sz w:val="20"/>
                  <w:szCs w:val="20"/>
                </w:rPr>
                <w:t>4-12-11-05</w:t>
              </w:r>
            </w:hyperlink>
            <w:r>
              <w:rPr>
                <w:color w:val="000000"/>
                <w:sz w:val="20"/>
                <w:szCs w:val="20"/>
              </w:rPr>
              <w:t xml:space="preserve"> may apply].</w:t>
            </w:r>
          </w:p>
          <w:p w14:paraId="6AC984E5" w14:textId="77777777" w:rsidR="00904350" w:rsidRPr="00353BD4" w:rsidRDefault="00904350" w:rsidP="00904350">
            <w:pPr>
              <w:pStyle w:val="ListParagraph"/>
              <w:numPr>
                <w:ilvl w:val="0"/>
                <w:numId w:val="27"/>
              </w:numPr>
              <w:ind w:left="162" w:hanging="162"/>
              <w:rPr>
                <w:rFonts w:eastAsia="Calibri"/>
                <w:sz w:val="20"/>
                <w:szCs w:val="20"/>
              </w:rPr>
            </w:pPr>
            <w:r>
              <w:rPr>
                <w:color w:val="000000"/>
                <w:sz w:val="20"/>
                <w:szCs w:val="20"/>
              </w:rPr>
              <w:t xml:space="preserve">State agencies and institutions must comply with </w:t>
            </w:r>
            <w:r w:rsidRPr="00054FC0">
              <w:rPr>
                <w:b/>
                <w:color w:val="000000"/>
                <w:sz w:val="20"/>
                <w:szCs w:val="20"/>
              </w:rPr>
              <w:t xml:space="preserve">N.D.C.C. § </w:t>
            </w:r>
            <w:r w:rsidRPr="00054FC0">
              <w:rPr>
                <w:b/>
                <w:color w:val="000000"/>
                <w:sz w:val="20"/>
                <w:szCs w:val="20"/>
                <w:u w:val="single"/>
              </w:rPr>
              <w:t>48-05-02.1</w:t>
            </w:r>
            <w:r>
              <w:rPr>
                <w:color w:val="000000"/>
                <w:sz w:val="20"/>
                <w:szCs w:val="20"/>
              </w:rPr>
              <w:t xml:space="preserve"> which describes how to apply preference for bidders supplying coal mined in North Dakota.</w:t>
            </w:r>
          </w:p>
          <w:p w14:paraId="6AC984E6" w14:textId="77777777" w:rsidR="00904350" w:rsidRPr="00EA3A5B" w:rsidRDefault="00904350" w:rsidP="00904350">
            <w:pPr>
              <w:pStyle w:val="ListParagraph"/>
              <w:numPr>
                <w:ilvl w:val="0"/>
                <w:numId w:val="40"/>
              </w:numPr>
              <w:ind w:left="162" w:hanging="180"/>
              <w:rPr>
                <w:rFonts w:eastAsia="Calibri"/>
                <w:sz w:val="20"/>
                <w:szCs w:val="20"/>
              </w:rPr>
            </w:pPr>
            <w:r w:rsidRPr="00EA3A5B">
              <w:rPr>
                <w:b/>
                <w:color w:val="000000"/>
                <w:sz w:val="20"/>
                <w:szCs w:val="20"/>
              </w:rPr>
              <w:t xml:space="preserve">N.D.C.C. § </w:t>
            </w:r>
            <w:r w:rsidRPr="00EA3A5B">
              <w:rPr>
                <w:b/>
                <w:color w:val="000000"/>
                <w:sz w:val="20"/>
                <w:szCs w:val="20"/>
                <w:u w:val="single"/>
              </w:rPr>
              <w:t>25-16.2-02</w:t>
            </w:r>
            <w:r w:rsidRPr="00EA3A5B">
              <w:rPr>
                <w:color w:val="000000"/>
                <w:sz w:val="20"/>
                <w:szCs w:val="20"/>
              </w:rPr>
              <w:t xml:space="preserve"> requires contracts for highway construction stakes to be awarded to North Dakota work</w:t>
            </w:r>
          </w:p>
          <w:p w14:paraId="6AC984E7" w14:textId="77777777" w:rsidR="00904350" w:rsidRDefault="00904350" w:rsidP="00904350">
            <w:pPr>
              <w:spacing w:after="0" w:line="240" w:lineRule="auto"/>
              <w:ind w:left="162"/>
              <w:rPr>
                <w:color w:val="000000"/>
                <w:sz w:val="20"/>
                <w:szCs w:val="20"/>
              </w:rPr>
            </w:pPr>
            <w:proofErr w:type="gramStart"/>
            <w:r w:rsidRPr="001E5FE1">
              <w:rPr>
                <w:rFonts w:ascii="Times New Roman" w:hAnsi="Times New Roman" w:cs="Times New Roman"/>
                <w:color w:val="000000"/>
                <w:sz w:val="20"/>
                <w:szCs w:val="20"/>
              </w:rPr>
              <w:t>services</w:t>
            </w:r>
            <w:proofErr w:type="gramEnd"/>
            <w:r w:rsidRPr="001E5FE1">
              <w:rPr>
                <w:rFonts w:ascii="Times New Roman" w:hAnsi="Times New Roman" w:cs="Times New Roman"/>
                <w:color w:val="000000"/>
                <w:sz w:val="20"/>
                <w:szCs w:val="20"/>
              </w:rPr>
              <w:t xml:space="preserve"> </w:t>
            </w:r>
            <w:r w:rsidRPr="001D156C">
              <w:rPr>
                <w:rFonts w:ascii="Times New Roman" w:hAnsi="Times New Roman" w:cs="Times New Roman"/>
                <w:color w:val="000000"/>
                <w:sz w:val="20"/>
                <w:szCs w:val="20"/>
              </w:rPr>
              <w:t xml:space="preserve">(ref. </w:t>
            </w:r>
            <w:r w:rsidRPr="001D156C">
              <w:rPr>
                <w:rFonts w:ascii="Times New Roman" w:hAnsi="Times New Roman" w:cs="Times New Roman"/>
                <w:b/>
                <w:color w:val="000000"/>
                <w:sz w:val="20"/>
                <w:szCs w:val="20"/>
              </w:rPr>
              <w:t xml:space="preserve">N.D.C.C. </w:t>
            </w:r>
            <w:bookmarkStart w:id="1" w:name="OLE_LINK2"/>
            <w:bookmarkEnd w:id="1"/>
            <w:r w:rsidRPr="001D156C">
              <w:rPr>
                <w:rFonts w:ascii="Times New Roman" w:hAnsi="Times New Roman" w:cs="Times New Roman"/>
                <w:b/>
                <w:color w:val="000000"/>
                <w:sz w:val="20"/>
                <w:szCs w:val="20"/>
              </w:rPr>
              <w:t>§ </w:t>
            </w:r>
            <w:hyperlink r:id="rId11" w:history="1">
              <w:r w:rsidRPr="001D156C">
                <w:rPr>
                  <w:rStyle w:val="Hyperlink"/>
                  <w:rFonts w:ascii="Times New Roman" w:hAnsi="Times New Roman" w:cs="Times New Roman"/>
                  <w:b/>
                  <w:sz w:val="20"/>
                  <w:szCs w:val="20"/>
                </w:rPr>
                <w:t>44-08-01</w:t>
              </w:r>
            </w:hyperlink>
            <w:r w:rsidRPr="001D156C">
              <w:rPr>
                <w:rFonts w:ascii="Times New Roman" w:hAnsi="Times New Roman" w:cs="Times New Roman"/>
                <w:b/>
                <w:color w:val="000000"/>
                <w:sz w:val="20"/>
                <w:szCs w:val="20"/>
              </w:rPr>
              <w:t>)</w:t>
            </w:r>
            <w:r w:rsidRPr="001D156C">
              <w:rPr>
                <w:rFonts w:ascii="Times New Roman" w:hAnsi="Times New Roman" w:cs="Times New Roman"/>
                <w:color w:val="000000"/>
                <w:sz w:val="20"/>
                <w:szCs w:val="20"/>
              </w:rPr>
              <w:t>.</w:t>
            </w:r>
          </w:p>
          <w:p w14:paraId="6AC984E8" w14:textId="77777777" w:rsidR="00904350" w:rsidRPr="00904350" w:rsidRDefault="00904350" w:rsidP="00904350">
            <w:pPr>
              <w:pStyle w:val="ListParagraph"/>
              <w:numPr>
                <w:ilvl w:val="0"/>
                <w:numId w:val="40"/>
              </w:numPr>
              <w:ind w:left="162" w:hanging="162"/>
              <w:rPr>
                <w:rFonts w:eastAsia="Calibri"/>
                <w:sz w:val="20"/>
                <w:szCs w:val="20"/>
              </w:rPr>
            </w:pPr>
            <w:r w:rsidRPr="00001A6E">
              <w:rPr>
                <w:color w:val="000000"/>
                <w:sz w:val="20"/>
                <w:szCs w:val="20"/>
              </w:rPr>
              <w:t xml:space="preserve">During the 2003 legislative session, </w:t>
            </w:r>
            <w:r>
              <w:rPr>
                <w:b/>
                <w:color w:val="000000"/>
                <w:sz w:val="20"/>
                <w:szCs w:val="20"/>
                <w:u w:val="single"/>
              </w:rPr>
              <w:t>Senate</w:t>
            </w:r>
          </w:p>
          <w:p w14:paraId="6AC984E9" w14:textId="77777777" w:rsidR="00904350" w:rsidRPr="00F71761" w:rsidRDefault="00904350" w:rsidP="00904350">
            <w:pPr>
              <w:pStyle w:val="ListParagraph"/>
              <w:ind w:left="162"/>
              <w:rPr>
                <w:rFonts w:eastAsia="Calibri"/>
                <w:sz w:val="20"/>
                <w:szCs w:val="20"/>
              </w:rPr>
            </w:pPr>
            <w:r w:rsidRPr="00001A6E">
              <w:rPr>
                <w:b/>
                <w:color w:val="000000"/>
                <w:sz w:val="20"/>
                <w:szCs w:val="20"/>
                <w:u w:val="single"/>
              </w:rPr>
              <w:t>Concurrent</w:t>
            </w:r>
            <w:r>
              <w:rPr>
                <w:b/>
                <w:color w:val="000000"/>
                <w:sz w:val="20"/>
                <w:szCs w:val="20"/>
                <w:u w:val="single"/>
              </w:rPr>
              <w:t xml:space="preserve"> </w:t>
            </w:r>
            <w:r w:rsidRPr="00001A6E">
              <w:rPr>
                <w:b/>
                <w:color w:val="000000"/>
                <w:sz w:val="20"/>
                <w:szCs w:val="20"/>
                <w:u w:val="single"/>
              </w:rPr>
              <w:t>Resolution No. 4018</w:t>
            </w:r>
            <w:r w:rsidRPr="00001A6E">
              <w:rPr>
                <w:color w:val="000000"/>
                <w:sz w:val="20"/>
                <w:szCs w:val="20"/>
              </w:rPr>
              <w:t xml:space="preserve"> was passed</w:t>
            </w:r>
            <w:r>
              <w:rPr>
                <w:color w:val="000000"/>
                <w:sz w:val="20"/>
                <w:szCs w:val="20"/>
              </w:rPr>
              <w:t xml:space="preserve"> </w:t>
            </w:r>
            <w:r w:rsidRPr="007708DD">
              <w:rPr>
                <w:color w:val="000000"/>
                <w:sz w:val="20"/>
                <w:szCs w:val="20"/>
              </w:rPr>
              <w:t>which urges all publicly supported entities that purchase food to support North Dakota producers and processors by purchasing food products grown or produces and processed in North Dakota.</w:t>
            </w:r>
            <w:r w:rsidRPr="000C703B">
              <w:rPr>
                <w:b/>
                <w:color w:val="000000"/>
                <w:sz w:val="20"/>
                <w:szCs w:val="20"/>
              </w:rPr>
              <w:t xml:space="preserve"> </w:t>
            </w:r>
            <w:r>
              <w:rPr>
                <w:b/>
                <w:color w:val="000000"/>
                <w:sz w:val="20"/>
                <w:szCs w:val="20"/>
              </w:rPr>
              <w:t xml:space="preserve">   </w:t>
            </w:r>
          </w:p>
          <w:p w14:paraId="0BED6347" w14:textId="77777777" w:rsidR="00BE187F" w:rsidRDefault="00904350" w:rsidP="007F139F">
            <w:pPr>
              <w:pStyle w:val="ListParagraph"/>
              <w:numPr>
                <w:ilvl w:val="0"/>
                <w:numId w:val="40"/>
              </w:numPr>
              <w:ind w:left="160" w:hanging="180"/>
              <w:rPr>
                <w:color w:val="000000"/>
                <w:sz w:val="20"/>
                <w:szCs w:val="20"/>
              </w:rPr>
            </w:pPr>
            <w:r w:rsidRPr="000C703B">
              <w:rPr>
                <w:b/>
                <w:color w:val="000000"/>
                <w:sz w:val="20"/>
                <w:szCs w:val="20"/>
              </w:rPr>
              <w:t xml:space="preserve">N.D.C.C. § </w:t>
            </w:r>
            <w:r w:rsidRPr="000C703B">
              <w:rPr>
                <w:b/>
                <w:color w:val="000000"/>
                <w:sz w:val="20"/>
                <w:szCs w:val="20"/>
                <w:u w:val="single"/>
              </w:rPr>
              <w:t>54-44.4-07</w:t>
            </w:r>
            <w:r w:rsidRPr="000C703B">
              <w:rPr>
                <w:color w:val="000000"/>
                <w:sz w:val="20"/>
                <w:szCs w:val="20"/>
              </w:rPr>
              <w:t xml:space="preserve"> encourages the Office of Management </w:t>
            </w:r>
            <w:r>
              <w:rPr>
                <w:color w:val="000000"/>
                <w:sz w:val="20"/>
                <w:szCs w:val="20"/>
              </w:rPr>
              <w:t xml:space="preserve">and </w:t>
            </w:r>
            <w:r w:rsidRPr="000C703B">
              <w:rPr>
                <w:color w:val="000000"/>
                <w:sz w:val="20"/>
                <w:szCs w:val="20"/>
              </w:rPr>
              <w:t xml:space="preserve">Budget, institutions of higher education, state </w:t>
            </w:r>
          </w:p>
          <w:p w14:paraId="66D2D4C7" w14:textId="77777777" w:rsidR="00BE187F" w:rsidRPr="00B56F9B" w:rsidRDefault="00BE187F" w:rsidP="00904350">
            <w:pPr>
              <w:pStyle w:val="ListParagraph"/>
              <w:ind w:left="162"/>
              <w:rPr>
                <w:color w:val="000000"/>
              </w:rPr>
            </w:pPr>
          </w:p>
          <w:p w14:paraId="6145CA8F" w14:textId="66EEA9AF" w:rsidR="00BE187F" w:rsidRPr="00B56F9B" w:rsidRDefault="00BE187F" w:rsidP="00904350">
            <w:pPr>
              <w:pStyle w:val="ListParagraph"/>
              <w:ind w:left="162"/>
              <w:rPr>
                <w:rFonts w:asciiTheme="minorHAnsi" w:hAnsiTheme="minorHAnsi"/>
                <w:color w:val="000000"/>
                <w:sz w:val="20"/>
                <w:szCs w:val="20"/>
              </w:rPr>
            </w:pPr>
            <w:r w:rsidRPr="00B56F9B">
              <w:rPr>
                <w:rStyle w:val="Strong"/>
                <w:rFonts w:asciiTheme="minorHAnsi" w:hAnsiTheme="minorHAnsi"/>
              </w:rPr>
              <w:t>Scope of Preference &amp; Conditions</w:t>
            </w:r>
          </w:p>
          <w:p w14:paraId="6AC984ED" w14:textId="7E259338" w:rsidR="00904350" w:rsidRPr="00904350" w:rsidRDefault="00904350" w:rsidP="00904350">
            <w:pPr>
              <w:pStyle w:val="ListParagraph"/>
              <w:ind w:left="162"/>
              <w:rPr>
                <w:rFonts w:eastAsia="Calibri"/>
                <w:sz w:val="20"/>
                <w:szCs w:val="20"/>
              </w:rPr>
            </w:pPr>
          </w:p>
        </w:tc>
      </w:tr>
      <w:tr w:rsidR="00904350" w:rsidRPr="00397714" w14:paraId="6AC984F5" w14:textId="77777777" w:rsidTr="00792ABC">
        <w:trPr>
          <w:trHeight w:val="798"/>
        </w:trPr>
        <w:tc>
          <w:tcPr>
            <w:tcW w:w="1458" w:type="dxa"/>
            <w:vAlign w:val="center"/>
          </w:tcPr>
          <w:p w14:paraId="79964D16" w14:textId="77777777" w:rsidR="00A40453" w:rsidRDefault="00A40453" w:rsidP="00B56F9B">
            <w:pPr>
              <w:spacing w:after="0" w:line="240" w:lineRule="auto"/>
              <w:jc w:val="center"/>
              <w:rPr>
                <w:rFonts w:ascii="Times New Roman" w:eastAsia="Calibri" w:hAnsi="Times New Roman" w:cs="Times New Roman"/>
                <w:sz w:val="20"/>
                <w:szCs w:val="20"/>
              </w:rPr>
            </w:pPr>
          </w:p>
          <w:p w14:paraId="3B7CA86A" w14:textId="77777777" w:rsidR="00A40453" w:rsidRDefault="00A40453" w:rsidP="00B56F9B">
            <w:pPr>
              <w:spacing w:after="0" w:line="240" w:lineRule="auto"/>
              <w:jc w:val="center"/>
              <w:rPr>
                <w:rFonts w:ascii="Times New Roman" w:eastAsia="Calibri" w:hAnsi="Times New Roman" w:cs="Times New Roman"/>
                <w:sz w:val="20"/>
                <w:szCs w:val="20"/>
              </w:rPr>
            </w:pPr>
          </w:p>
          <w:p w14:paraId="49E7E3B5" w14:textId="77777777" w:rsidR="00A40453" w:rsidRDefault="00A40453" w:rsidP="00B56F9B">
            <w:pPr>
              <w:spacing w:after="0" w:line="240" w:lineRule="auto"/>
              <w:jc w:val="center"/>
              <w:rPr>
                <w:rFonts w:ascii="Times New Roman" w:eastAsia="Calibri" w:hAnsi="Times New Roman" w:cs="Times New Roman"/>
                <w:sz w:val="20"/>
                <w:szCs w:val="20"/>
              </w:rPr>
            </w:pPr>
          </w:p>
          <w:p w14:paraId="7E166B16" w14:textId="77777777" w:rsidR="00A40453" w:rsidRDefault="00A40453" w:rsidP="00B56F9B">
            <w:pPr>
              <w:spacing w:after="0" w:line="240" w:lineRule="auto"/>
              <w:jc w:val="center"/>
              <w:rPr>
                <w:rFonts w:ascii="Times New Roman" w:eastAsia="Calibri" w:hAnsi="Times New Roman" w:cs="Times New Roman"/>
                <w:sz w:val="20"/>
                <w:szCs w:val="20"/>
              </w:rPr>
            </w:pPr>
          </w:p>
          <w:p w14:paraId="3BCFDB1F" w14:textId="77777777" w:rsidR="00A40453" w:rsidRDefault="00A40453" w:rsidP="00B56F9B">
            <w:pPr>
              <w:spacing w:after="0" w:line="240" w:lineRule="auto"/>
              <w:jc w:val="center"/>
              <w:rPr>
                <w:rFonts w:ascii="Times New Roman" w:eastAsia="Calibri" w:hAnsi="Times New Roman" w:cs="Times New Roman"/>
                <w:sz w:val="20"/>
                <w:szCs w:val="20"/>
              </w:rPr>
            </w:pPr>
          </w:p>
          <w:p w14:paraId="5A446050" w14:textId="77777777" w:rsidR="00A40453" w:rsidRDefault="00A40453" w:rsidP="00B56F9B">
            <w:pPr>
              <w:spacing w:after="0" w:line="240" w:lineRule="auto"/>
              <w:jc w:val="center"/>
              <w:rPr>
                <w:rFonts w:ascii="Times New Roman" w:eastAsia="Calibri" w:hAnsi="Times New Roman" w:cs="Times New Roman"/>
                <w:sz w:val="20"/>
                <w:szCs w:val="20"/>
              </w:rPr>
            </w:pPr>
          </w:p>
          <w:p w14:paraId="1F90D62F" w14:textId="77777777" w:rsidR="00A40453" w:rsidRDefault="00A40453" w:rsidP="00B56F9B">
            <w:pPr>
              <w:spacing w:after="0" w:line="240" w:lineRule="auto"/>
              <w:jc w:val="center"/>
              <w:rPr>
                <w:rFonts w:ascii="Times New Roman" w:eastAsia="Calibri" w:hAnsi="Times New Roman" w:cs="Times New Roman"/>
                <w:sz w:val="20"/>
                <w:szCs w:val="20"/>
              </w:rPr>
            </w:pPr>
          </w:p>
          <w:p w14:paraId="4359FAD0" w14:textId="77777777" w:rsidR="00A40453" w:rsidRDefault="00A40453" w:rsidP="00B56F9B">
            <w:pPr>
              <w:spacing w:after="0" w:line="240" w:lineRule="auto"/>
              <w:jc w:val="center"/>
              <w:rPr>
                <w:rFonts w:ascii="Times New Roman" w:eastAsia="Calibri" w:hAnsi="Times New Roman" w:cs="Times New Roman"/>
                <w:sz w:val="20"/>
                <w:szCs w:val="20"/>
              </w:rPr>
            </w:pPr>
          </w:p>
          <w:p w14:paraId="58293AED" w14:textId="77777777" w:rsidR="00A40453" w:rsidRDefault="00A40453" w:rsidP="00B56F9B">
            <w:pPr>
              <w:spacing w:after="0" w:line="240" w:lineRule="auto"/>
              <w:jc w:val="center"/>
              <w:rPr>
                <w:rFonts w:ascii="Times New Roman" w:eastAsia="Calibri" w:hAnsi="Times New Roman" w:cs="Times New Roman"/>
                <w:sz w:val="20"/>
                <w:szCs w:val="20"/>
              </w:rPr>
            </w:pPr>
          </w:p>
          <w:p w14:paraId="17E39A4F" w14:textId="77777777" w:rsidR="00A40453" w:rsidRDefault="00A40453" w:rsidP="00B56F9B">
            <w:pPr>
              <w:spacing w:after="0" w:line="240" w:lineRule="auto"/>
              <w:jc w:val="center"/>
              <w:rPr>
                <w:rFonts w:ascii="Times New Roman" w:eastAsia="Calibri" w:hAnsi="Times New Roman" w:cs="Times New Roman"/>
                <w:sz w:val="20"/>
                <w:szCs w:val="20"/>
              </w:rPr>
            </w:pPr>
          </w:p>
          <w:p w14:paraId="4BE4ADB8" w14:textId="77777777" w:rsidR="00A40453" w:rsidRDefault="00A40453" w:rsidP="00B56F9B">
            <w:pPr>
              <w:spacing w:after="0" w:line="240" w:lineRule="auto"/>
              <w:jc w:val="center"/>
              <w:rPr>
                <w:rFonts w:ascii="Times New Roman" w:eastAsia="Calibri" w:hAnsi="Times New Roman" w:cs="Times New Roman"/>
                <w:sz w:val="20"/>
                <w:szCs w:val="20"/>
              </w:rPr>
            </w:pPr>
          </w:p>
          <w:p w14:paraId="7930F911" w14:textId="77777777" w:rsidR="00A40453" w:rsidRDefault="00A40453" w:rsidP="00B56F9B">
            <w:pPr>
              <w:spacing w:after="0" w:line="240" w:lineRule="auto"/>
              <w:jc w:val="center"/>
              <w:rPr>
                <w:rFonts w:ascii="Times New Roman" w:eastAsia="Calibri" w:hAnsi="Times New Roman" w:cs="Times New Roman"/>
                <w:sz w:val="20"/>
                <w:szCs w:val="20"/>
              </w:rPr>
            </w:pPr>
          </w:p>
          <w:p w14:paraId="537E873F" w14:textId="77777777" w:rsidR="00A40453" w:rsidRDefault="00A40453" w:rsidP="00B56F9B">
            <w:pPr>
              <w:spacing w:after="0" w:line="240" w:lineRule="auto"/>
              <w:jc w:val="center"/>
              <w:rPr>
                <w:rFonts w:ascii="Times New Roman" w:eastAsia="Calibri" w:hAnsi="Times New Roman" w:cs="Times New Roman"/>
                <w:sz w:val="20"/>
                <w:szCs w:val="20"/>
              </w:rPr>
            </w:pPr>
          </w:p>
          <w:p w14:paraId="715D7C75" w14:textId="77777777" w:rsidR="00A40453" w:rsidRDefault="00A40453" w:rsidP="00B56F9B">
            <w:pPr>
              <w:spacing w:after="0" w:line="240" w:lineRule="auto"/>
              <w:jc w:val="center"/>
              <w:rPr>
                <w:rFonts w:ascii="Times New Roman" w:eastAsia="Calibri" w:hAnsi="Times New Roman" w:cs="Times New Roman"/>
                <w:sz w:val="20"/>
                <w:szCs w:val="20"/>
              </w:rPr>
            </w:pPr>
          </w:p>
          <w:p w14:paraId="096C4126" w14:textId="190C09ED" w:rsidR="00A40453" w:rsidRDefault="00A40453" w:rsidP="00B56F9B">
            <w:pPr>
              <w:spacing w:after="0" w:line="240" w:lineRule="auto"/>
              <w:jc w:val="center"/>
              <w:rPr>
                <w:rFonts w:ascii="Times New Roman" w:eastAsia="Calibri" w:hAnsi="Times New Roman" w:cs="Times New Roman"/>
                <w:sz w:val="20"/>
                <w:szCs w:val="20"/>
              </w:rPr>
            </w:pPr>
          </w:p>
          <w:p w14:paraId="7DE588A2" w14:textId="69B7B040" w:rsidR="00A40453" w:rsidRDefault="00A40453" w:rsidP="00B56F9B">
            <w:pPr>
              <w:spacing w:after="0" w:line="240" w:lineRule="auto"/>
              <w:jc w:val="center"/>
              <w:rPr>
                <w:rFonts w:ascii="Times New Roman" w:eastAsia="Calibri" w:hAnsi="Times New Roman" w:cs="Times New Roman"/>
                <w:sz w:val="20"/>
                <w:szCs w:val="20"/>
              </w:rPr>
            </w:pPr>
          </w:p>
          <w:p w14:paraId="46F17BC3" w14:textId="3925D2FD" w:rsidR="00A40453" w:rsidRDefault="00A40453" w:rsidP="00B56F9B">
            <w:pPr>
              <w:spacing w:after="0" w:line="240" w:lineRule="auto"/>
              <w:jc w:val="center"/>
              <w:rPr>
                <w:rFonts w:ascii="Times New Roman" w:eastAsia="Calibri" w:hAnsi="Times New Roman" w:cs="Times New Roman"/>
                <w:sz w:val="20"/>
                <w:szCs w:val="20"/>
              </w:rPr>
            </w:pPr>
          </w:p>
          <w:p w14:paraId="7B1C0401" w14:textId="7CD2A13B" w:rsidR="00A40453" w:rsidRDefault="00A40453" w:rsidP="00B56F9B">
            <w:pPr>
              <w:spacing w:after="0" w:line="240" w:lineRule="auto"/>
              <w:jc w:val="center"/>
              <w:rPr>
                <w:rFonts w:ascii="Times New Roman" w:eastAsia="Calibri" w:hAnsi="Times New Roman" w:cs="Times New Roman"/>
                <w:sz w:val="20"/>
                <w:szCs w:val="20"/>
              </w:rPr>
            </w:pPr>
          </w:p>
          <w:p w14:paraId="378052D7" w14:textId="50F6C611" w:rsidR="00A40453" w:rsidRDefault="00A40453" w:rsidP="00B56F9B">
            <w:pPr>
              <w:spacing w:after="0" w:line="240" w:lineRule="auto"/>
              <w:jc w:val="center"/>
              <w:rPr>
                <w:rFonts w:ascii="Times New Roman" w:eastAsia="Calibri" w:hAnsi="Times New Roman" w:cs="Times New Roman"/>
                <w:sz w:val="20"/>
                <w:szCs w:val="20"/>
              </w:rPr>
            </w:pPr>
          </w:p>
          <w:p w14:paraId="26194A5A" w14:textId="33461FCF" w:rsidR="00A40453" w:rsidRDefault="00A40453" w:rsidP="00B56F9B">
            <w:pPr>
              <w:spacing w:after="0" w:line="240" w:lineRule="auto"/>
              <w:jc w:val="center"/>
              <w:rPr>
                <w:rFonts w:ascii="Times New Roman" w:eastAsia="Calibri" w:hAnsi="Times New Roman" w:cs="Times New Roman"/>
                <w:sz w:val="20"/>
                <w:szCs w:val="20"/>
              </w:rPr>
            </w:pPr>
          </w:p>
          <w:p w14:paraId="243F1C1F" w14:textId="24269586" w:rsidR="00A40453" w:rsidRDefault="00A40453" w:rsidP="00B56F9B">
            <w:pPr>
              <w:spacing w:after="0" w:line="240" w:lineRule="auto"/>
              <w:jc w:val="center"/>
              <w:rPr>
                <w:rFonts w:ascii="Times New Roman" w:eastAsia="Calibri" w:hAnsi="Times New Roman" w:cs="Times New Roman"/>
                <w:sz w:val="20"/>
                <w:szCs w:val="20"/>
              </w:rPr>
            </w:pPr>
          </w:p>
          <w:p w14:paraId="7742FB5C" w14:textId="5FB1F5C6" w:rsidR="00A40453" w:rsidRDefault="00A40453" w:rsidP="00B56F9B">
            <w:pPr>
              <w:spacing w:after="0" w:line="240" w:lineRule="auto"/>
              <w:jc w:val="center"/>
              <w:rPr>
                <w:rFonts w:ascii="Times New Roman" w:eastAsia="Calibri" w:hAnsi="Times New Roman" w:cs="Times New Roman"/>
                <w:sz w:val="20"/>
                <w:szCs w:val="20"/>
              </w:rPr>
            </w:pPr>
          </w:p>
          <w:p w14:paraId="492EA8C9" w14:textId="1E0E0A87" w:rsidR="00A40453" w:rsidRDefault="00A40453" w:rsidP="00B56F9B">
            <w:pPr>
              <w:spacing w:after="0" w:line="240" w:lineRule="auto"/>
              <w:jc w:val="center"/>
              <w:rPr>
                <w:rFonts w:ascii="Times New Roman" w:eastAsia="Calibri" w:hAnsi="Times New Roman" w:cs="Times New Roman"/>
                <w:sz w:val="20"/>
                <w:szCs w:val="20"/>
              </w:rPr>
            </w:pPr>
          </w:p>
          <w:p w14:paraId="1BB698EA" w14:textId="3B32E198" w:rsidR="00A40453" w:rsidRDefault="00A40453" w:rsidP="00B56F9B">
            <w:pPr>
              <w:spacing w:after="0" w:line="240" w:lineRule="auto"/>
              <w:jc w:val="center"/>
              <w:rPr>
                <w:rFonts w:ascii="Times New Roman" w:eastAsia="Calibri" w:hAnsi="Times New Roman" w:cs="Times New Roman"/>
                <w:sz w:val="20"/>
                <w:szCs w:val="20"/>
              </w:rPr>
            </w:pPr>
          </w:p>
          <w:p w14:paraId="2A055585" w14:textId="77777777" w:rsidR="007F139F" w:rsidRDefault="007F139F" w:rsidP="00B56F9B">
            <w:pPr>
              <w:spacing w:after="0" w:line="240" w:lineRule="auto"/>
              <w:jc w:val="center"/>
              <w:rPr>
                <w:rFonts w:ascii="Times New Roman" w:eastAsia="Calibri" w:hAnsi="Times New Roman" w:cs="Times New Roman"/>
                <w:sz w:val="20"/>
                <w:szCs w:val="20"/>
              </w:rPr>
            </w:pPr>
          </w:p>
          <w:p w14:paraId="4CE6540A" w14:textId="77777777" w:rsidR="007F139F" w:rsidRDefault="007F139F" w:rsidP="00B56F9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North </w:t>
            </w:r>
          </w:p>
          <w:p w14:paraId="0BE78A0F" w14:textId="6A5152E7" w:rsidR="00A40453" w:rsidRDefault="007F139F" w:rsidP="00B56F9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Dakota</w:t>
            </w:r>
          </w:p>
          <w:p w14:paraId="6604079B" w14:textId="43A4B1A8" w:rsidR="00A40453" w:rsidRDefault="00A40453" w:rsidP="00B56F9B">
            <w:pPr>
              <w:spacing w:after="0" w:line="240" w:lineRule="auto"/>
              <w:jc w:val="center"/>
              <w:rPr>
                <w:rFonts w:ascii="Times New Roman" w:eastAsia="Calibri" w:hAnsi="Times New Roman" w:cs="Times New Roman"/>
                <w:sz w:val="20"/>
                <w:szCs w:val="20"/>
              </w:rPr>
            </w:pPr>
          </w:p>
          <w:p w14:paraId="20404689" w14:textId="5CDEBAB4" w:rsidR="00A40453" w:rsidRDefault="00A40453" w:rsidP="00B56F9B">
            <w:pPr>
              <w:spacing w:after="0" w:line="240" w:lineRule="auto"/>
              <w:jc w:val="center"/>
              <w:rPr>
                <w:rFonts w:ascii="Times New Roman" w:eastAsia="Calibri" w:hAnsi="Times New Roman" w:cs="Times New Roman"/>
                <w:sz w:val="20"/>
                <w:szCs w:val="20"/>
              </w:rPr>
            </w:pPr>
          </w:p>
          <w:p w14:paraId="67AD696C" w14:textId="02B252DE" w:rsidR="00A40453" w:rsidRDefault="00A40453" w:rsidP="00B56F9B">
            <w:pPr>
              <w:spacing w:after="0" w:line="240" w:lineRule="auto"/>
              <w:jc w:val="center"/>
              <w:rPr>
                <w:rFonts w:ascii="Times New Roman" w:eastAsia="Calibri" w:hAnsi="Times New Roman" w:cs="Times New Roman"/>
                <w:sz w:val="20"/>
                <w:szCs w:val="20"/>
              </w:rPr>
            </w:pPr>
          </w:p>
          <w:p w14:paraId="0E21C114" w14:textId="3FF8D91C" w:rsidR="00A40453" w:rsidRDefault="00A40453" w:rsidP="00B56F9B">
            <w:pPr>
              <w:spacing w:after="0" w:line="240" w:lineRule="auto"/>
              <w:jc w:val="center"/>
              <w:rPr>
                <w:rFonts w:ascii="Times New Roman" w:eastAsia="Calibri" w:hAnsi="Times New Roman" w:cs="Times New Roman"/>
                <w:sz w:val="20"/>
                <w:szCs w:val="20"/>
              </w:rPr>
            </w:pPr>
          </w:p>
          <w:p w14:paraId="48ADE488" w14:textId="52251BAF" w:rsidR="00A40453" w:rsidRDefault="00A40453" w:rsidP="00B56F9B">
            <w:pPr>
              <w:spacing w:after="0" w:line="240" w:lineRule="auto"/>
              <w:jc w:val="center"/>
              <w:rPr>
                <w:rFonts w:ascii="Times New Roman" w:eastAsia="Calibri" w:hAnsi="Times New Roman" w:cs="Times New Roman"/>
                <w:sz w:val="20"/>
                <w:szCs w:val="20"/>
              </w:rPr>
            </w:pPr>
          </w:p>
          <w:p w14:paraId="74A3E016" w14:textId="4DD8B230" w:rsidR="00A40453" w:rsidRDefault="00A40453" w:rsidP="00B56F9B">
            <w:pPr>
              <w:spacing w:after="0" w:line="240" w:lineRule="auto"/>
              <w:jc w:val="center"/>
              <w:rPr>
                <w:rFonts w:ascii="Times New Roman" w:eastAsia="Calibri" w:hAnsi="Times New Roman" w:cs="Times New Roman"/>
                <w:sz w:val="20"/>
                <w:szCs w:val="20"/>
              </w:rPr>
            </w:pPr>
          </w:p>
          <w:p w14:paraId="0D38C191" w14:textId="5566A141" w:rsidR="00A40453" w:rsidRDefault="00A40453" w:rsidP="00B56F9B">
            <w:pPr>
              <w:spacing w:after="0" w:line="240" w:lineRule="auto"/>
              <w:jc w:val="center"/>
              <w:rPr>
                <w:rFonts w:ascii="Times New Roman" w:eastAsia="Calibri" w:hAnsi="Times New Roman" w:cs="Times New Roman"/>
                <w:sz w:val="20"/>
                <w:szCs w:val="20"/>
              </w:rPr>
            </w:pPr>
          </w:p>
          <w:p w14:paraId="5D4522B0" w14:textId="40509F3E" w:rsidR="00A40453" w:rsidRDefault="00A40453" w:rsidP="00B56F9B">
            <w:pPr>
              <w:spacing w:after="0" w:line="240" w:lineRule="auto"/>
              <w:jc w:val="center"/>
              <w:rPr>
                <w:rFonts w:ascii="Times New Roman" w:eastAsia="Calibri" w:hAnsi="Times New Roman" w:cs="Times New Roman"/>
                <w:sz w:val="20"/>
                <w:szCs w:val="20"/>
              </w:rPr>
            </w:pPr>
          </w:p>
          <w:p w14:paraId="6FF9D72D" w14:textId="5EC0C864" w:rsidR="00A40453" w:rsidRDefault="00A40453" w:rsidP="00B56F9B">
            <w:pPr>
              <w:spacing w:after="0" w:line="240" w:lineRule="auto"/>
              <w:jc w:val="center"/>
              <w:rPr>
                <w:rFonts w:ascii="Times New Roman" w:eastAsia="Calibri" w:hAnsi="Times New Roman" w:cs="Times New Roman"/>
                <w:sz w:val="20"/>
                <w:szCs w:val="20"/>
              </w:rPr>
            </w:pPr>
          </w:p>
          <w:p w14:paraId="24D485A9" w14:textId="08187C5D" w:rsidR="00A40453" w:rsidRDefault="00A40453" w:rsidP="00B56F9B">
            <w:pPr>
              <w:spacing w:after="0" w:line="240" w:lineRule="auto"/>
              <w:jc w:val="center"/>
              <w:rPr>
                <w:rFonts w:ascii="Times New Roman" w:eastAsia="Calibri" w:hAnsi="Times New Roman" w:cs="Times New Roman"/>
                <w:sz w:val="20"/>
                <w:szCs w:val="20"/>
              </w:rPr>
            </w:pPr>
          </w:p>
          <w:p w14:paraId="2E67B8B4" w14:textId="5C259EB7" w:rsidR="00A40453" w:rsidRDefault="00A40453" w:rsidP="00B56F9B">
            <w:pPr>
              <w:spacing w:after="0" w:line="240" w:lineRule="auto"/>
              <w:jc w:val="center"/>
              <w:rPr>
                <w:rFonts w:ascii="Times New Roman" w:eastAsia="Calibri" w:hAnsi="Times New Roman" w:cs="Times New Roman"/>
                <w:sz w:val="20"/>
                <w:szCs w:val="20"/>
              </w:rPr>
            </w:pPr>
          </w:p>
          <w:p w14:paraId="2A46BDB4" w14:textId="76E87974" w:rsidR="00A40453" w:rsidRDefault="00A40453" w:rsidP="00B56F9B">
            <w:pPr>
              <w:spacing w:after="0" w:line="240" w:lineRule="auto"/>
              <w:jc w:val="center"/>
              <w:rPr>
                <w:rFonts w:ascii="Times New Roman" w:eastAsia="Calibri" w:hAnsi="Times New Roman" w:cs="Times New Roman"/>
                <w:sz w:val="20"/>
                <w:szCs w:val="20"/>
              </w:rPr>
            </w:pPr>
          </w:p>
          <w:p w14:paraId="4F8859E4" w14:textId="3CED5852" w:rsidR="00A40453" w:rsidRDefault="00A40453" w:rsidP="00B56F9B">
            <w:pPr>
              <w:spacing w:after="0" w:line="240" w:lineRule="auto"/>
              <w:jc w:val="center"/>
              <w:rPr>
                <w:rFonts w:ascii="Times New Roman" w:eastAsia="Calibri" w:hAnsi="Times New Roman" w:cs="Times New Roman"/>
                <w:sz w:val="20"/>
                <w:szCs w:val="20"/>
              </w:rPr>
            </w:pPr>
          </w:p>
          <w:p w14:paraId="7862091E" w14:textId="6404C11A" w:rsidR="00A40453" w:rsidRDefault="00A40453" w:rsidP="00B56F9B">
            <w:pPr>
              <w:spacing w:after="0" w:line="240" w:lineRule="auto"/>
              <w:jc w:val="center"/>
              <w:rPr>
                <w:rFonts w:ascii="Times New Roman" w:eastAsia="Calibri" w:hAnsi="Times New Roman" w:cs="Times New Roman"/>
                <w:sz w:val="20"/>
                <w:szCs w:val="20"/>
              </w:rPr>
            </w:pPr>
          </w:p>
          <w:p w14:paraId="2570F05E" w14:textId="78C20B87" w:rsidR="00A40453" w:rsidRDefault="00A40453" w:rsidP="00B56F9B">
            <w:pPr>
              <w:spacing w:after="0" w:line="240" w:lineRule="auto"/>
              <w:jc w:val="center"/>
              <w:rPr>
                <w:rFonts w:ascii="Times New Roman" w:eastAsia="Calibri" w:hAnsi="Times New Roman" w:cs="Times New Roman"/>
                <w:sz w:val="20"/>
                <w:szCs w:val="20"/>
              </w:rPr>
            </w:pPr>
          </w:p>
          <w:p w14:paraId="474141E3" w14:textId="2D898772" w:rsidR="00A40453" w:rsidRDefault="00A40453" w:rsidP="00B56F9B">
            <w:pPr>
              <w:spacing w:after="0" w:line="240" w:lineRule="auto"/>
              <w:jc w:val="center"/>
              <w:rPr>
                <w:rFonts w:ascii="Times New Roman" w:eastAsia="Calibri" w:hAnsi="Times New Roman" w:cs="Times New Roman"/>
                <w:sz w:val="20"/>
                <w:szCs w:val="20"/>
              </w:rPr>
            </w:pPr>
          </w:p>
          <w:p w14:paraId="101DDC0F" w14:textId="648FF567" w:rsidR="00A40453" w:rsidRDefault="00A40453" w:rsidP="00B56F9B">
            <w:pPr>
              <w:spacing w:after="0" w:line="240" w:lineRule="auto"/>
              <w:jc w:val="center"/>
              <w:rPr>
                <w:rFonts w:ascii="Times New Roman" w:eastAsia="Calibri" w:hAnsi="Times New Roman" w:cs="Times New Roman"/>
                <w:sz w:val="20"/>
                <w:szCs w:val="20"/>
              </w:rPr>
            </w:pPr>
          </w:p>
          <w:p w14:paraId="01C654FA" w14:textId="30B6A528" w:rsidR="00A40453" w:rsidRDefault="00A40453" w:rsidP="00B56F9B">
            <w:pPr>
              <w:spacing w:after="0" w:line="240" w:lineRule="auto"/>
              <w:jc w:val="center"/>
              <w:rPr>
                <w:rFonts w:ascii="Times New Roman" w:eastAsia="Calibri" w:hAnsi="Times New Roman" w:cs="Times New Roman"/>
                <w:sz w:val="20"/>
                <w:szCs w:val="20"/>
              </w:rPr>
            </w:pPr>
          </w:p>
          <w:p w14:paraId="69EABB0F" w14:textId="6D1722E3" w:rsidR="00A40453" w:rsidRDefault="00A40453" w:rsidP="00B56F9B">
            <w:pPr>
              <w:spacing w:after="0" w:line="240" w:lineRule="auto"/>
              <w:jc w:val="center"/>
              <w:rPr>
                <w:rFonts w:ascii="Times New Roman" w:eastAsia="Calibri" w:hAnsi="Times New Roman" w:cs="Times New Roman"/>
                <w:sz w:val="20"/>
                <w:szCs w:val="20"/>
              </w:rPr>
            </w:pPr>
          </w:p>
          <w:p w14:paraId="2BA242A5" w14:textId="0AE3883D" w:rsidR="00A40453" w:rsidRDefault="00A40453" w:rsidP="00B56F9B">
            <w:pPr>
              <w:spacing w:after="0" w:line="240" w:lineRule="auto"/>
              <w:jc w:val="center"/>
              <w:rPr>
                <w:rFonts w:ascii="Times New Roman" w:eastAsia="Calibri" w:hAnsi="Times New Roman" w:cs="Times New Roman"/>
                <w:sz w:val="20"/>
                <w:szCs w:val="20"/>
              </w:rPr>
            </w:pPr>
          </w:p>
          <w:p w14:paraId="55EE4CE6" w14:textId="3208EAFF" w:rsidR="00A40453" w:rsidRDefault="00A40453" w:rsidP="00B56F9B">
            <w:pPr>
              <w:spacing w:after="0" w:line="240" w:lineRule="auto"/>
              <w:jc w:val="center"/>
              <w:rPr>
                <w:rFonts w:ascii="Times New Roman" w:eastAsia="Calibri" w:hAnsi="Times New Roman" w:cs="Times New Roman"/>
                <w:sz w:val="20"/>
                <w:szCs w:val="20"/>
              </w:rPr>
            </w:pPr>
          </w:p>
          <w:p w14:paraId="1B2C1181" w14:textId="04A845AD" w:rsidR="00A40453" w:rsidRDefault="00A40453" w:rsidP="00B56F9B">
            <w:pPr>
              <w:spacing w:after="0" w:line="240" w:lineRule="auto"/>
              <w:jc w:val="center"/>
              <w:rPr>
                <w:rFonts w:ascii="Times New Roman" w:eastAsia="Calibri" w:hAnsi="Times New Roman" w:cs="Times New Roman"/>
                <w:sz w:val="20"/>
                <w:szCs w:val="20"/>
              </w:rPr>
            </w:pPr>
          </w:p>
          <w:p w14:paraId="4685C016" w14:textId="1426D55A" w:rsidR="00A40453" w:rsidRDefault="00A40453" w:rsidP="00B56F9B">
            <w:pPr>
              <w:spacing w:after="0" w:line="240" w:lineRule="auto"/>
              <w:jc w:val="center"/>
              <w:rPr>
                <w:rFonts w:ascii="Times New Roman" w:eastAsia="Calibri" w:hAnsi="Times New Roman" w:cs="Times New Roman"/>
                <w:sz w:val="20"/>
                <w:szCs w:val="20"/>
              </w:rPr>
            </w:pPr>
          </w:p>
          <w:p w14:paraId="30D38A81" w14:textId="3E75422B" w:rsidR="00A40453" w:rsidRDefault="00A40453" w:rsidP="00B56F9B">
            <w:pPr>
              <w:spacing w:after="0" w:line="240" w:lineRule="auto"/>
              <w:jc w:val="center"/>
              <w:rPr>
                <w:rFonts w:ascii="Times New Roman" w:eastAsia="Calibri" w:hAnsi="Times New Roman" w:cs="Times New Roman"/>
                <w:sz w:val="20"/>
                <w:szCs w:val="20"/>
              </w:rPr>
            </w:pPr>
          </w:p>
          <w:p w14:paraId="33783427" w14:textId="25758F6A" w:rsidR="00A40453" w:rsidRDefault="00A40453" w:rsidP="00B56F9B">
            <w:pPr>
              <w:spacing w:after="0" w:line="240" w:lineRule="auto"/>
              <w:jc w:val="center"/>
              <w:rPr>
                <w:rFonts w:ascii="Times New Roman" w:eastAsia="Calibri" w:hAnsi="Times New Roman" w:cs="Times New Roman"/>
                <w:sz w:val="20"/>
                <w:szCs w:val="20"/>
              </w:rPr>
            </w:pPr>
          </w:p>
          <w:p w14:paraId="67307797" w14:textId="77777777" w:rsidR="00792ABC" w:rsidRPr="00B8574B" w:rsidRDefault="00792ABC" w:rsidP="00792ABC">
            <w:pPr>
              <w:spacing w:after="0" w:line="240" w:lineRule="auto"/>
              <w:jc w:val="center"/>
              <w:rPr>
                <w:rStyle w:val="Strong"/>
                <w:rFonts w:cs="Times New Roman"/>
                <w:sz w:val="20"/>
                <w:szCs w:val="20"/>
              </w:rPr>
            </w:pPr>
          </w:p>
          <w:p w14:paraId="1B2B1DD5" w14:textId="6EC3C383" w:rsidR="00792ABC" w:rsidRPr="00B56F9B" w:rsidRDefault="00792ABC" w:rsidP="00792ABC">
            <w:pPr>
              <w:spacing w:after="0" w:line="240" w:lineRule="auto"/>
              <w:jc w:val="center"/>
              <w:rPr>
                <w:rFonts w:eastAsia="Calibri" w:cs="Times New Roman"/>
                <w:sz w:val="20"/>
                <w:szCs w:val="20"/>
              </w:rPr>
            </w:pPr>
            <w:r w:rsidRPr="00B56F9B">
              <w:rPr>
                <w:rStyle w:val="Strong"/>
                <w:rFonts w:cs="Times New Roman"/>
                <w:sz w:val="24"/>
                <w:szCs w:val="24"/>
              </w:rPr>
              <w:t>State</w:t>
            </w:r>
          </w:p>
          <w:p w14:paraId="6AC984F0" w14:textId="47826B24" w:rsidR="00A40453" w:rsidRPr="00792ABC" w:rsidRDefault="00A40453" w:rsidP="00BE187F">
            <w:pPr>
              <w:spacing w:after="0" w:line="240" w:lineRule="auto"/>
              <w:jc w:val="center"/>
              <w:rPr>
                <w:rFonts w:eastAsia="Calibri" w:cs="Times New Roman"/>
                <w:sz w:val="24"/>
                <w:szCs w:val="24"/>
              </w:rPr>
            </w:pPr>
          </w:p>
        </w:tc>
        <w:tc>
          <w:tcPr>
            <w:tcW w:w="1530" w:type="dxa"/>
            <w:vAlign w:val="center"/>
          </w:tcPr>
          <w:p w14:paraId="2C1557D8" w14:textId="77777777" w:rsidR="00A40453" w:rsidRDefault="00A40453" w:rsidP="00B56F9B">
            <w:pPr>
              <w:spacing w:after="0" w:line="240" w:lineRule="auto"/>
              <w:jc w:val="center"/>
              <w:rPr>
                <w:rFonts w:ascii="Times New Roman" w:eastAsia="Calibri" w:hAnsi="Times New Roman" w:cs="Times New Roman"/>
                <w:sz w:val="20"/>
                <w:szCs w:val="20"/>
              </w:rPr>
            </w:pPr>
          </w:p>
          <w:p w14:paraId="74FDEFF5" w14:textId="77777777" w:rsidR="00A40453" w:rsidRDefault="00A40453" w:rsidP="00B56F9B">
            <w:pPr>
              <w:spacing w:after="0" w:line="240" w:lineRule="auto"/>
              <w:jc w:val="center"/>
              <w:rPr>
                <w:rFonts w:ascii="Times New Roman" w:eastAsia="Calibri" w:hAnsi="Times New Roman" w:cs="Times New Roman"/>
                <w:sz w:val="20"/>
                <w:szCs w:val="20"/>
              </w:rPr>
            </w:pPr>
          </w:p>
          <w:p w14:paraId="03782120" w14:textId="77777777" w:rsidR="00A40453" w:rsidRDefault="00A40453" w:rsidP="00B56F9B">
            <w:pPr>
              <w:spacing w:after="0" w:line="240" w:lineRule="auto"/>
              <w:jc w:val="center"/>
              <w:rPr>
                <w:rFonts w:ascii="Times New Roman" w:eastAsia="Calibri" w:hAnsi="Times New Roman" w:cs="Times New Roman"/>
                <w:sz w:val="20"/>
                <w:szCs w:val="20"/>
              </w:rPr>
            </w:pPr>
          </w:p>
          <w:p w14:paraId="11A7269D" w14:textId="77777777" w:rsidR="00A40453" w:rsidRDefault="00A40453" w:rsidP="00B56F9B">
            <w:pPr>
              <w:spacing w:after="0" w:line="240" w:lineRule="auto"/>
              <w:jc w:val="center"/>
              <w:rPr>
                <w:rFonts w:ascii="Times New Roman" w:eastAsia="Calibri" w:hAnsi="Times New Roman" w:cs="Times New Roman"/>
                <w:sz w:val="20"/>
                <w:szCs w:val="20"/>
              </w:rPr>
            </w:pPr>
          </w:p>
          <w:p w14:paraId="748C82A1" w14:textId="77777777" w:rsidR="00A40453" w:rsidRDefault="00A40453" w:rsidP="00B56F9B">
            <w:pPr>
              <w:spacing w:after="0" w:line="240" w:lineRule="auto"/>
              <w:jc w:val="center"/>
              <w:rPr>
                <w:rFonts w:ascii="Times New Roman" w:eastAsia="Calibri" w:hAnsi="Times New Roman" w:cs="Times New Roman"/>
                <w:sz w:val="20"/>
                <w:szCs w:val="20"/>
              </w:rPr>
            </w:pPr>
          </w:p>
          <w:p w14:paraId="3753E29A" w14:textId="77777777" w:rsidR="00A40453" w:rsidRDefault="00A40453" w:rsidP="00B56F9B">
            <w:pPr>
              <w:spacing w:after="0" w:line="240" w:lineRule="auto"/>
              <w:jc w:val="center"/>
              <w:rPr>
                <w:rFonts w:ascii="Times New Roman" w:eastAsia="Calibri" w:hAnsi="Times New Roman" w:cs="Times New Roman"/>
                <w:sz w:val="20"/>
                <w:szCs w:val="20"/>
              </w:rPr>
            </w:pPr>
          </w:p>
          <w:p w14:paraId="4856249D" w14:textId="77777777" w:rsidR="00A40453" w:rsidRDefault="00A40453" w:rsidP="00B56F9B">
            <w:pPr>
              <w:spacing w:after="0" w:line="240" w:lineRule="auto"/>
              <w:jc w:val="center"/>
              <w:rPr>
                <w:rFonts w:ascii="Times New Roman" w:eastAsia="Calibri" w:hAnsi="Times New Roman" w:cs="Times New Roman"/>
                <w:sz w:val="20"/>
                <w:szCs w:val="20"/>
              </w:rPr>
            </w:pPr>
          </w:p>
          <w:p w14:paraId="2028CC8A" w14:textId="77777777" w:rsidR="00A40453" w:rsidRDefault="00A40453" w:rsidP="00B56F9B">
            <w:pPr>
              <w:spacing w:after="0" w:line="240" w:lineRule="auto"/>
              <w:jc w:val="center"/>
              <w:rPr>
                <w:rFonts w:ascii="Times New Roman" w:eastAsia="Calibri" w:hAnsi="Times New Roman" w:cs="Times New Roman"/>
                <w:sz w:val="20"/>
                <w:szCs w:val="20"/>
              </w:rPr>
            </w:pPr>
          </w:p>
          <w:p w14:paraId="7D1DBD8A" w14:textId="77777777" w:rsidR="00A40453" w:rsidRDefault="00A40453" w:rsidP="00B56F9B">
            <w:pPr>
              <w:spacing w:after="0" w:line="240" w:lineRule="auto"/>
              <w:jc w:val="center"/>
              <w:rPr>
                <w:rFonts w:ascii="Times New Roman" w:eastAsia="Calibri" w:hAnsi="Times New Roman" w:cs="Times New Roman"/>
                <w:sz w:val="20"/>
                <w:szCs w:val="20"/>
              </w:rPr>
            </w:pPr>
          </w:p>
          <w:p w14:paraId="28FB3C34" w14:textId="77777777" w:rsidR="00A40453" w:rsidRDefault="00A40453" w:rsidP="00B56F9B">
            <w:pPr>
              <w:spacing w:after="0" w:line="240" w:lineRule="auto"/>
              <w:jc w:val="center"/>
              <w:rPr>
                <w:rFonts w:ascii="Times New Roman" w:eastAsia="Calibri" w:hAnsi="Times New Roman" w:cs="Times New Roman"/>
                <w:sz w:val="20"/>
                <w:szCs w:val="20"/>
              </w:rPr>
            </w:pPr>
          </w:p>
          <w:p w14:paraId="69EE3CE3" w14:textId="77777777" w:rsidR="00A40453" w:rsidRDefault="00A40453" w:rsidP="00B56F9B">
            <w:pPr>
              <w:spacing w:after="0" w:line="240" w:lineRule="auto"/>
              <w:jc w:val="center"/>
              <w:rPr>
                <w:rFonts w:ascii="Times New Roman" w:eastAsia="Calibri" w:hAnsi="Times New Roman" w:cs="Times New Roman"/>
                <w:sz w:val="20"/>
                <w:szCs w:val="20"/>
              </w:rPr>
            </w:pPr>
          </w:p>
          <w:p w14:paraId="43D673B6" w14:textId="77777777" w:rsidR="00A40453" w:rsidRDefault="00A40453" w:rsidP="00B56F9B">
            <w:pPr>
              <w:spacing w:after="0" w:line="240" w:lineRule="auto"/>
              <w:jc w:val="center"/>
              <w:rPr>
                <w:rFonts w:ascii="Times New Roman" w:eastAsia="Calibri" w:hAnsi="Times New Roman" w:cs="Times New Roman"/>
                <w:sz w:val="20"/>
                <w:szCs w:val="20"/>
              </w:rPr>
            </w:pPr>
          </w:p>
          <w:p w14:paraId="5340F8AC" w14:textId="77777777" w:rsidR="00A40453" w:rsidRDefault="00A40453" w:rsidP="00B56F9B">
            <w:pPr>
              <w:spacing w:after="0" w:line="240" w:lineRule="auto"/>
              <w:jc w:val="center"/>
              <w:rPr>
                <w:rFonts w:ascii="Times New Roman" w:eastAsia="Calibri" w:hAnsi="Times New Roman" w:cs="Times New Roman"/>
                <w:sz w:val="20"/>
                <w:szCs w:val="20"/>
              </w:rPr>
            </w:pPr>
          </w:p>
          <w:p w14:paraId="115DD56E" w14:textId="77777777" w:rsidR="00A40453" w:rsidRDefault="00A40453" w:rsidP="00B56F9B">
            <w:pPr>
              <w:spacing w:after="0" w:line="240" w:lineRule="auto"/>
              <w:jc w:val="center"/>
              <w:rPr>
                <w:rFonts w:ascii="Times New Roman" w:eastAsia="Calibri" w:hAnsi="Times New Roman" w:cs="Times New Roman"/>
                <w:sz w:val="20"/>
                <w:szCs w:val="20"/>
              </w:rPr>
            </w:pPr>
          </w:p>
          <w:p w14:paraId="1F8D541E" w14:textId="77777777" w:rsidR="00A40453" w:rsidRDefault="00A40453" w:rsidP="00B56F9B">
            <w:pPr>
              <w:spacing w:after="0" w:line="240" w:lineRule="auto"/>
              <w:jc w:val="center"/>
              <w:rPr>
                <w:rFonts w:ascii="Times New Roman" w:eastAsia="Calibri" w:hAnsi="Times New Roman" w:cs="Times New Roman"/>
                <w:sz w:val="20"/>
                <w:szCs w:val="20"/>
              </w:rPr>
            </w:pPr>
          </w:p>
          <w:p w14:paraId="49B270AA" w14:textId="77777777" w:rsidR="00A40453" w:rsidRDefault="00A40453" w:rsidP="00B56F9B">
            <w:pPr>
              <w:spacing w:after="0" w:line="240" w:lineRule="auto"/>
              <w:jc w:val="center"/>
              <w:rPr>
                <w:rFonts w:ascii="Times New Roman" w:eastAsia="Calibri" w:hAnsi="Times New Roman" w:cs="Times New Roman"/>
                <w:sz w:val="20"/>
                <w:szCs w:val="20"/>
              </w:rPr>
            </w:pPr>
          </w:p>
          <w:p w14:paraId="5145E099" w14:textId="77777777" w:rsidR="00A40453" w:rsidRDefault="00A40453" w:rsidP="00B56F9B">
            <w:pPr>
              <w:spacing w:after="0" w:line="240" w:lineRule="auto"/>
              <w:jc w:val="center"/>
              <w:rPr>
                <w:rFonts w:ascii="Times New Roman" w:eastAsia="Calibri" w:hAnsi="Times New Roman" w:cs="Times New Roman"/>
                <w:sz w:val="20"/>
                <w:szCs w:val="20"/>
              </w:rPr>
            </w:pPr>
          </w:p>
          <w:p w14:paraId="503BC55E" w14:textId="77777777" w:rsidR="00A40453" w:rsidRDefault="00A40453" w:rsidP="00B56F9B">
            <w:pPr>
              <w:spacing w:after="0" w:line="240" w:lineRule="auto"/>
              <w:jc w:val="center"/>
              <w:rPr>
                <w:rFonts w:ascii="Times New Roman" w:eastAsia="Calibri" w:hAnsi="Times New Roman" w:cs="Times New Roman"/>
                <w:sz w:val="20"/>
                <w:szCs w:val="20"/>
              </w:rPr>
            </w:pPr>
          </w:p>
          <w:p w14:paraId="0DB1C89A" w14:textId="77777777" w:rsidR="00A40453" w:rsidRDefault="00A40453" w:rsidP="00B56F9B">
            <w:pPr>
              <w:spacing w:after="0" w:line="240" w:lineRule="auto"/>
              <w:jc w:val="center"/>
              <w:rPr>
                <w:rFonts w:ascii="Times New Roman" w:eastAsia="Calibri" w:hAnsi="Times New Roman" w:cs="Times New Roman"/>
                <w:sz w:val="20"/>
                <w:szCs w:val="20"/>
              </w:rPr>
            </w:pPr>
          </w:p>
          <w:p w14:paraId="0048EF62" w14:textId="77777777" w:rsidR="00A40453" w:rsidRDefault="00A40453" w:rsidP="00B56F9B">
            <w:pPr>
              <w:spacing w:after="0" w:line="240" w:lineRule="auto"/>
              <w:jc w:val="center"/>
              <w:rPr>
                <w:rFonts w:ascii="Times New Roman" w:eastAsia="Calibri" w:hAnsi="Times New Roman" w:cs="Times New Roman"/>
                <w:sz w:val="20"/>
                <w:szCs w:val="20"/>
              </w:rPr>
            </w:pPr>
          </w:p>
          <w:p w14:paraId="68BE9FAD" w14:textId="77777777" w:rsidR="00A40453" w:rsidRDefault="00A40453" w:rsidP="00B56F9B">
            <w:pPr>
              <w:spacing w:after="0" w:line="240" w:lineRule="auto"/>
              <w:jc w:val="center"/>
              <w:rPr>
                <w:rFonts w:ascii="Times New Roman" w:eastAsia="Calibri" w:hAnsi="Times New Roman" w:cs="Times New Roman"/>
                <w:sz w:val="20"/>
                <w:szCs w:val="20"/>
              </w:rPr>
            </w:pPr>
          </w:p>
          <w:p w14:paraId="57A26D13" w14:textId="77777777" w:rsidR="00A40453" w:rsidRDefault="00A40453" w:rsidP="00B56F9B">
            <w:pPr>
              <w:spacing w:after="0" w:line="240" w:lineRule="auto"/>
              <w:jc w:val="center"/>
              <w:rPr>
                <w:rFonts w:ascii="Times New Roman" w:eastAsia="Calibri" w:hAnsi="Times New Roman" w:cs="Times New Roman"/>
                <w:sz w:val="20"/>
                <w:szCs w:val="20"/>
              </w:rPr>
            </w:pPr>
          </w:p>
          <w:p w14:paraId="5101816B" w14:textId="77777777" w:rsidR="00A40453" w:rsidRDefault="00A40453" w:rsidP="00B56F9B">
            <w:pPr>
              <w:spacing w:after="0" w:line="240" w:lineRule="auto"/>
              <w:jc w:val="center"/>
              <w:rPr>
                <w:rFonts w:ascii="Times New Roman" w:eastAsia="Calibri" w:hAnsi="Times New Roman" w:cs="Times New Roman"/>
                <w:sz w:val="20"/>
                <w:szCs w:val="20"/>
              </w:rPr>
            </w:pPr>
          </w:p>
          <w:p w14:paraId="3444334A" w14:textId="77777777" w:rsidR="00A40453" w:rsidRDefault="00A40453" w:rsidP="00B56F9B">
            <w:pPr>
              <w:spacing w:after="0" w:line="240" w:lineRule="auto"/>
              <w:jc w:val="center"/>
              <w:rPr>
                <w:rFonts w:ascii="Times New Roman" w:eastAsia="Calibri" w:hAnsi="Times New Roman" w:cs="Times New Roman"/>
                <w:sz w:val="20"/>
                <w:szCs w:val="20"/>
              </w:rPr>
            </w:pPr>
          </w:p>
          <w:p w14:paraId="6F4955EA" w14:textId="77777777" w:rsidR="00A40453" w:rsidRDefault="00A40453" w:rsidP="00B56F9B">
            <w:pPr>
              <w:spacing w:after="0" w:line="240" w:lineRule="auto"/>
              <w:jc w:val="center"/>
              <w:rPr>
                <w:rFonts w:ascii="Times New Roman" w:eastAsia="Calibri" w:hAnsi="Times New Roman" w:cs="Times New Roman"/>
                <w:sz w:val="20"/>
                <w:szCs w:val="20"/>
              </w:rPr>
            </w:pPr>
          </w:p>
          <w:p w14:paraId="1D9E2DC4" w14:textId="37706E6E" w:rsidR="00B56F9B" w:rsidRPr="00BE187F" w:rsidRDefault="00B56F9B" w:rsidP="00B56F9B">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Yes</w:t>
            </w:r>
          </w:p>
          <w:p w14:paraId="69279DA8" w14:textId="77777777" w:rsidR="00904350" w:rsidRDefault="00904350" w:rsidP="00904350">
            <w:pPr>
              <w:spacing w:after="0" w:line="240" w:lineRule="auto"/>
              <w:jc w:val="center"/>
              <w:rPr>
                <w:rFonts w:ascii="Times New Roman" w:eastAsia="Calibri" w:hAnsi="Times New Roman" w:cs="Times New Roman"/>
                <w:sz w:val="20"/>
                <w:szCs w:val="20"/>
              </w:rPr>
            </w:pPr>
          </w:p>
          <w:p w14:paraId="1080BD31" w14:textId="77777777" w:rsidR="00A40453" w:rsidRDefault="00A40453" w:rsidP="00904350">
            <w:pPr>
              <w:spacing w:after="0" w:line="240" w:lineRule="auto"/>
              <w:jc w:val="center"/>
              <w:rPr>
                <w:rFonts w:ascii="Times New Roman" w:eastAsia="Calibri" w:hAnsi="Times New Roman" w:cs="Times New Roman"/>
                <w:sz w:val="20"/>
                <w:szCs w:val="20"/>
              </w:rPr>
            </w:pPr>
          </w:p>
          <w:p w14:paraId="72398FF3" w14:textId="77777777" w:rsidR="00A40453" w:rsidRDefault="00A40453" w:rsidP="00904350">
            <w:pPr>
              <w:spacing w:after="0" w:line="240" w:lineRule="auto"/>
              <w:jc w:val="center"/>
              <w:rPr>
                <w:rFonts w:ascii="Times New Roman" w:eastAsia="Calibri" w:hAnsi="Times New Roman" w:cs="Times New Roman"/>
                <w:sz w:val="20"/>
                <w:szCs w:val="20"/>
              </w:rPr>
            </w:pPr>
          </w:p>
          <w:p w14:paraId="2DBBCA3A" w14:textId="77777777" w:rsidR="00A40453" w:rsidRDefault="00A40453" w:rsidP="00904350">
            <w:pPr>
              <w:spacing w:after="0" w:line="240" w:lineRule="auto"/>
              <w:jc w:val="center"/>
              <w:rPr>
                <w:rFonts w:ascii="Times New Roman" w:eastAsia="Calibri" w:hAnsi="Times New Roman" w:cs="Times New Roman"/>
                <w:sz w:val="20"/>
                <w:szCs w:val="20"/>
              </w:rPr>
            </w:pPr>
          </w:p>
          <w:p w14:paraId="645DB77B" w14:textId="77777777" w:rsidR="00A40453" w:rsidRDefault="00A40453" w:rsidP="00904350">
            <w:pPr>
              <w:spacing w:after="0" w:line="240" w:lineRule="auto"/>
              <w:jc w:val="center"/>
              <w:rPr>
                <w:rFonts w:ascii="Times New Roman" w:eastAsia="Calibri" w:hAnsi="Times New Roman" w:cs="Times New Roman"/>
                <w:sz w:val="20"/>
                <w:szCs w:val="20"/>
              </w:rPr>
            </w:pPr>
          </w:p>
          <w:p w14:paraId="25E86349" w14:textId="77777777" w:rsidR="00A40453" w:rsidRDefault="00A40453" w:rsidP="00904350">
            <w:pPr>
              <w:spacing w:after="0" w:line="240" w:lineRule="auto"/>
              <w:jc w:val="center"/>
              <w:rPr>
                <w:rFonts w:ascii="Times New Roman" w:eastAsia="Calibri" w:hAnsi="Times New Roman" w:cs="Times New Roman"/>
                <w:sz w:val="20"/>
                <w:szCs w:val="20"/>
              </w:rPr>
            </w:pPr>
          </w:p>
          <w:p w14:paraId="2AE34822" w14:textId="77777777" w:rsidR="00A40453" w:rsidRDefault="00A40453" w:rsidP="00904350">
            <w:pPr>
              <w:spacing w:after="0" w:line="240" w:lineRule="auto"/>
              <w:jc w:val="center"/>
              <w:rPr>
                <w:rFonts w:ascii="Times New Roman" w:eastAsia="Calibri" w:hAnsi="Times New Roman" w:cs="Times New Roman"/>
                <w:sz w:val="20"/>
                <w:szCs w:val="20"/>
              </w:rPr>
            </w:pPr>
          </w:p>
          <w:p w14:paraId="47270941" w14:textId="77777777" w:rsidR="00A40453" w:rsidRDefault="00A40453" w:rsidP="00904350">
            <w:pPr>
              <w:spacing w:after="0" w:line="240" w:lineRule="auto"/>
              <w:jc w:val="center"/>
              <w:rPr>
                <w:rFonts w:ascii="Times New Roman" w:eastAsia="Calibri" w:hAnsi="Times New Roman" w:cs="Times New Roman"/>
                <w:sz w:val="20"/>
                <w:szCs w:val="20"/>
              </w:rPr>
            </w:pPr>
          </w:p>
          <w:p w14:paraId="331F1EC7" w14:textId="77777777" w:rsidR="00A40453" w:rsidRDefault="00A40453" w:rsidP="00904350">
            <w:pPr>
              <w:spacing w:after="0" w:line="240" w:lineRule="auto"/>
              <w:jc w:val="center"/>
              <w:rPr>
                <w:rFonts w:ascii="Times New Roman" w:eastAsia="Calibri" w:hAnsi="Times New Roman" w:cs="Times New Roman"/>
                <w:sz w:val="20"/>
                <w:szCs w:val="20"/>
              </w:rPr>
            </w:pPr>
          </w:p>
          <w:p w14:paraId="4E6CAB7D" w14:textId="77777777" w:rsidR="00A40453" w:rsidRDefault="00A40453" w:rsidP="00904350">
            <w:pPr>
              <w:spacing w:after="0" w:line="240" w:lineRule="auto"/>
              <w:jc w:val="center"/>
              <w:rPr>
                <w:rFonts w:ascii="Times New Roman" w:eastAsia="Calibri" w:hAnsi="Times New Roman" w:cs="Times New Roman"/>
                <w:sz w:val="20"/>
                <w:szCs w:val="20"/>
              </w:rPr>
            </w:pPr>
          </w:p>
          <w:p w14:paraId="07A953A7" w14:textId="77777777" w:rsidR="00A40453" w:rsidRDefault="00A40453" w:rsidP="00904350">
            <w:pPr>
              <w:spacing w:after="0" w:line="240" w:lineRule="auto"/>
              <w:jc w:val="center"/>
              <w:rPr>
                <w:rFonts w:ascii="Times New Roman" w:eastAsia="Calibri" w:hAnsi="Times New Roman" w:cs="Times New Roman"/>
                <w:sz w:val="20"/>
                <w:szCs w:val="20"/>
              </w:rPr>
            </w:pPr>
          </w:p>
          <w:p w14:paraId="0229764F" w14:textId="77777777" w:rsidR="00A40453" w:rsidRDefault="00A40453" w:rsidP="00904350">
            <w:pPr>
              <w:spacing w:after="0" w:line="240" w:lineRule="auto"/>
              <w:jc w:val="center"/>
              <w:rPr>
                <w:rFonts w:ascii="Times New Roman" w:eastAsia="Calibri" w:hAnsi="Times New Roman" w:cs="Times New Roman"/>
                <w:sz w:val="20"/>
                <w:szCs w:val="20"/>
              </w:rPr>
            </w:pPr>
          </w:p>
          <w:p w14:paraId="727B3D1F" w14:textId="77777777" w:rsidR="00A40453" w:rsidRDefault="00A40453" w:rsidP="00904350">
            <w:pPr>
              <w:spacing w:after="0" w:line="240" w:lineRule="auto"/>
              <w:jc w:val="center"/>
              <w:rPr>
                <w:rFonts w:ascii="Times New Roman" w:eastAsia="Calibri" w:hAnsi="Times New Roman" w:cs="Times New Roman"/>
                <w:sz w:val="20"/>
                <w:szCs w:val="20"/>
              </w:rPr>
            </w:pPr>
          </w:p>
          <w:p w14:paraId="6C78B316" w14:textId="77777777" w:rsidR="00A40453" w:rsidRDefault="00A40453" w:rsidP="00904350">
            <w:pPr>
              <w:spacing w:after="0" w:line="240" w:lineRule="auto"/>
              <w:jc w:val="center"/>
              <w:rPr>
                <w:rFonts w:ascii="Times New Roman" w:eastAsia="Calibri" w:hAnsi="Times New Roman" w:cs="Times New Roman"/>
                <w:sz w:val="20"/>
                <w:szCs w:val="20"/>
              </w:rPr>
            </w:pPr>
          </w:p>
          <w:p w14:paraId="2E75BF73" w14:textId="77777777" w:rsidR="00A40453" w:rsidRDefault="00A40453" w:rsidP="00904350">
            <w:pPr>
              <w:spacing w:after="0" w:line="240" w:lineRule="auto"/>
              <w:jc w:val="center"/>
              <w:rPr>
                <w:rFonts w:ascii="Times New Roman" w:eastAsia="Calibri" w:hAnsi="Times New Roman" w:cs="Times New Roman"/>
                <w:sz w:val="20"/>
                <w:szCs w:val="20"/>
              </w:rPr>
            </w:pPr>
          </w:p>
          <w:p w14:paraId="516787F4" w14:textId="77777777" w:rsidR="00A40453" w:rsidRDefault="00A40453" w:rsidP="00904350">
            <w:pPr>
              <w:spacing w:after="0" w:line="240" w:lineRule="auto"/>
              <w:jc w:val="center"/>
              <w:rPr>
                <w:rFonts w:ascii="Times New Roman" w:eastAsia="Calibri" w:hAnsi="Times New Roman" w:cs="Times New Roman"/>
                <w:sz w:val="20"/>
                <w:szCs w:val="20"/>
              </w:rPr>
            </w:pPr>
          </w:p>
          <w:p w14:paraId="672C9A0A" w14:textId="77777777" w:rsidR="00A40453" w:rsidRDefault="00A40453" w:rsidP="00904350">
            <w:pPr>
              <w:spacing w:after="0" w:line="240" w:lineRule="auto"/>
              <w:jc w:val="center"/>
              <w:rPr>
                <w:rFonts w:ascii="Times New Roman" w:eastAsia="Calibri" w:hAnsi="Times New Roman" w:cs="Times New Roman"/>
                <w:sz w:val="20"/>
                <w:szCs w:val="20"/>
              </w:rPr>
            </w:pPr>
          </w:p>
          <w:p w14:paraId="682ADCA4" w14:textId="77777777" w:rsidR="00A40453" w:rsidRDefault="00A40453" w:rsidP="00904350">
            <w:pPr>
              <w:spacing w:after="0" w:line="240" w:lineRule="auto"/>
              <w:jc w:val="center"/>
              <w:rPr>
                <w:rFonts w:ascii="Times New Roman" w:eastAsia="Calibri" w:hAnsi="Times New Roman" w:cs="Times New Roman"/>
                <w:sz w:val="20"/>
                <w:szCs w:val="20"/>
              </w:rPr>
            </w:pPr>
          </w:p>
          <w:p w14:paraId="1C237F70" w14:textId="77777777" w:rsidR="00A40453" w:rsidRDefault="00A40453" w:rsidP="00904350">
            <w:pPr>
              <w:spacing w:after="0" w:line="240" w:lineRule="auto"/>
              <w:jc w:val="center"/>
              <w:rPr>
                <w:rFonts w:ascii="Times New Roman" w:eastAsia="Calibri" w:hAnsi="Times New Roman" w:cs="Times New Roman"/>
                <w:sz w:val="20"/>
                <w:szCs w:val="20"/>
              </w:rPr>
            </w:pPr>
          </w:p>
          <w:p w14:paraId="62FB1E1E" w14:textId="77777777" w:rsidR="00A40453" w:rsidRDefault="00A40453" w:rsidP="00904350">
            <w:pPr>
              <w:spacing w:after="0" w:line="240" w:lineRule="auto"/>
              <w:jc w:val="center"/>
              <w:rPr>
                <w:rFonts w:ascii="Times New Roman" w:eastAsia="Calibri" w:hAnsi="Times New Roman" w:cs="Times New Roman"/>
                <w:sz w:val="20"/>
                <w:szCs w:val="20"/>
              </w:rPr>
            </w:pPr>
          </w:p>
          <w:p w14:paraId="049F8A43" w14:textId="77777777" w:rsidR="00A40453" w:rsidRDefault="00A40453" w:rsidP="00904350">
            <w:pPr>
              <w:spacing w:after="0" w:line="240" w:lineRule="auto"/>
              <w:jc w:val="center"/>
              <w:rPr>
                <w:rFonts w:ascii="Times New Roman" w:eastAsia="Calibri" w:hAnsi="Times New Roman" w:cs="Times New Roman"/>
                <w:sz w:val="20"/>
                <w:szCs w:val="20"/>
              </w:rPr>
            </w:pPr>
          </w:p>
          <w:p w14:paraId="34A1CF94" w14:textId="77777777" w:rsidR="00A40453" w:rsidRDefault="00A40453" w:rsidP="00904350">
            <w:pPr>
              <w:spacing w:after="0" w:line="240" w:lineRule="auto"/>
              <w:jc w:val="center"/>
              <w:rPr>
                <w:rFonts w:ascii="Times New Roman" w:eastAsia="Calibri" w:hAnsi="Times New Roman" w:cs="Times New Roman"/>
                <w:sz w:val="20"/>
                <w:szCs w:val="20"/>
              </w:rPr>
            </w:pPr>
          </w:p>
          <w:p w14:paraId="6302A6C6" w14:textId="77777777" w:rsidR="00A40453" w:rsidRDefault="00A40453" w:rsidP="00904350">
            <w:pPr>
              <w:spacing w:after="0" w:line="240" w:lineRule="auto"/>
              <w:jc w:val="center"/>
              <w:rPr>
                <w:rFonts w:ascii="Times New Roman" w:eastAsia="Calibri" w:hAnsi="Times New Roman" w:cs="Times New Roman"/>
                <w:sz w:val="20"/>
                <w:szCs w:val="20"/>
              </w:rPr>
            </w:pPr>
          </w:p>
          <w:p w14:paraId="56AC2AD7" w14:textId="77777777" w:rsidR="00A40453" w:rsidRDefault="00A40453" w:rsidP="00904350">
            <w:pPr>
              <w:spacing w:after="0" w:line="240" w:lineRule="auto"/>
              <w:jc w:val="center"/>
              <w:rPr>
                <w:rFonts w:ascii="Times New Roman" w:eastAsia="Calibri" w:hAnsi="Times New Roman" w:cs="Times New Roman"/>
                <w:sz w:val="20"/>
                <w:szCs w:val="20"/>
              </w:rPr>
            </w:pPr>
          </w:p>
          <w:p w14:paraId="288D44DD" w14:textId="77777777" w:rsidR="00A40453" w:rsidRDefault="00A40453" w:rsidP="00904350">
            <w:pPr>
              <w:spacing w:after="0" w:line="240" w:lineRule="auto"/>
              <w:jc w:val="center"/>
              <w:rPr>
                <w:rFonts w:ascii="Times New Roman" w:eastAsia="Calibri" w:hAnsi="Times New Roman" w:cs="Times New Roman"/>
                <w:sz w:val="20"/>
                <w:szCs w:val="20"/>
              </w:rPr>
            </w:pPr>
          </w:p>
          <w:p w14:paraId="2AE9E25A" w14:textId="77777777" w:rsidR="00A40453" w:rsidRDefault="00A40453" w:rsidP="00904350">
            <w:pPr>
              <w:spacing w:after="0" w:line="240" w:lineRule="auto"/>
              <w:jc w:val="center"/>
              <w:rPr>
                <w:rFonts w:ascii="Times New Roman" w:eastAsia="Calibri" w:hAnsi="Times New Roman" w:cs="Times New Roman"/>
                <w:sz w:val="20"/>
                <w:szCs w:val="20"/>
              </w:rPr>
            </w:pPr>
          </w:p>
          <w:p w14:paraId="7DBDA083" w14:textId="77777777" w:rsidR="00792ABC" w:rsidRPr="00792ABC" w:rsidRDefault="00792ABC" w:rsidP="00904350">
            <w:pPr>
              <w:spacing w:after="0" w:line="240" w:lineRule="auto"/>
              <w:jc w:val="center"/>
              <w:rPr>
                <w:rStyle w:val="Strong"/>
                <w:rFonts w:cs="Times New Roman"/>
                <w:sz w:val="16"/>
                <w:szCs w:val="16"/>
              </w:rPr>
            </w:pPr>
          </w:p>
          <w:p w14:paraId="6AC984F1" w14:textId="655EB7CA" w:rsidR="00A40453" w:rsidRPr="00792ABC" w:rsidRDefault="00792ABC" w:rsidP="00904350">
            <w:pPr>
              <w:spacing w:after="0" w:line="240" w:lineRule="auto"/>
              <w:jc w:val="center"/>
              <w:rPr>
                <w:rFonts w:eastAsia="Calibri" w:cs="Times New Roman"/>
                <w:sz w:val="24"/>
                <w:szCs w:val="24"/>
              </w:rPr>
            </w:pPr>
            <w:r w:rsidRPr="00B56F9B">
              <w:rPr>
                <w:rStyle w:val="Strong"/>
                <w:rFonts w:cs="Times New Roman"/>
                <w:sz w:val="24"/>
                <w:szCs w:val="24"/>
              </w:rPr>
              <w:t>Reciprocal Law/Statute</w:t>
            </w:r>
          </w:p>
        </w:tc>
        <w:tc>
          <w:tcPr>
            <w:tcW w:w="1350" w:type="dxa"/>
            <w:vAlign w:val="center"/>
          </w:tcPr>
          <w:p w14:paraId="6687BC37" w14:textId="77777777" w:rsidR="00A40453" w:rsidRDefault="00A40453" w:rsidP="00B56F9B">
            <w:pPr>
              <w:spacing w:after="0" w:line="240" w:lineRule="auto"/>
              <w:jc w:val="center"/>
              <w:rPr>
                <w:rFonts w:ascii="Times New Roman" w:eastAsia="Calibri" w:hAnsi="Times New Roman" w:cs="Times New Roman"/>
                <w:sz w:val="20"/>
                <w:szCs w:val="20"/>
              </w:rPr>
            </w:pPr>
          </w:p>
          <w:p w14:paraId="12ABC6C4" w14:textId="77777777" w:rsidR="00A40453" w:rsidRDefault="00A40453" w:rsidP="00B56F9B">
            <w:pPr>
              <w:spacing w:after="0" w:line="240" w:lineRule="auto"/>
              <w:jc w:val="center"/>
              <w:rPr>
                <w:rFonts w:ascii="Times New Roman" w:eastAsia="Calibri" w:hAnsi="Times New Roman" w:cs="Times New Roman"/>
                <w:sz w:val="20"/>
                <w:szCs w:val="20"/>
              </w:rPr>
            </w:pPr>
          </w:p>
          <w:p w14:paraId="5A8AE814" w14:textId="77777777" w:rsidR="00A40453" w:rsidRDefault="00A40453" w:rsidP="00B56F9B">
            <w:pPr>
              <w:spacing w:after="0" w:line="240" w:lineRule="auto"/>
              <w:jc w:val="center"/>
              <w:rPr>
                <w:rFonts w:ascii="Times New Roman" w:eastAsia="Calibri" w:hAnsi="Times New Roman" w:cs="Times New Roman"/>
                <w:sz w:val="20"/>
                <w:szCs w:val="20"/>
              </w:rPr>
            </w:pPr>
          </w:p>
          <w:p w14:paraId="075DCF1B" w14:textId="77777777" w:rsidR="00A40453" w:rsidRDefault="00A40453" w:rsidP="00B56F9B">
            <w:pPr>
              <w:spacing w:after="0" w:line="240" w:lineRule="auto"/>
              <w:jc w:val="center"/>
              <w:rPr>
                <w:rFonts w:ascii="Times New Roman" w:eastAsia="Calibri" w:hAnsi="Times New Roman" w:cs="Times New Roman"/>
                <w:sz w:val="20"/>
                <w:szCs w:val="20"/>
              </w:rPr>
            </w:pPr>
          </w:p>
          <w:p w14:paraId="65558AF8" w14:textId="77777777" w:rsidR="00A40453" w:rsidRDefault="00A40453" w:rsidP="00B56F9B">
            <w:pPr>
              <w:spacing w:after="0" w:line="240" w:lineRule="auto"/>
              <w:jc w:val="center"/>
              <w:rPr>
                <w:rFonts w:ascii="Times New Roman" w:eastAsia="Calibri" w:hAnsi="Times New Roman" w:cs="Times New Roman"/>
                <w:sz w:val="20"/>
                <w:szCs w:val="20"/>
              </w:rPr>
            </w:pPr>
          </w:p>
          <w:p w14:paraId="19096EC5" w14:textId="77777777" w:rsidR="00A40453" w:rsidRDefault="00A40453" w:rsidP="00B56F9B">
            <w:pPr>
              <w:spacing w:after="0" w:line="240" w:lineRule="auto"/>
              <w:jc w:val="center"/>
              <w:rPr>
                <w:rFonts w:ascii="Times New Roman" w:eastAsia="Calibri" w:hAnsi="Times New Roman" w:cs="Times New Roman"/>
                <w:sz w:val="20"/>
                <w:szCs w:val="20"/>
              </w:rPr>
            </w:pPr>
          </w:p>
          <w:p w14:paraId="713BAADA" w14:textId="77777777" w:rsidR="00A40453" w:rsidRDefault="00A40453" w:rsidP="00B56F9B">
            <w:pPr>
              <w:spacing w:after="0" w:line="240" w:lineRule="auto"/>
              <w:jc w:val="center"/>
              <w:rPr>
                <w:rFonts w:ascii="Times New Roman" w:eastAsia="Calibri" w:hAnsi="Times New Roman" w:cs="Times New Roman"/>
                <w:sz w:val="20"/>
                <w:szCs w:val="20"/>
              </w:rPr>
            </w:pPr>
          </w:p>
          <w:p w14:paraId="09EBD0C6" w14:textId="77777777" w:rsidR="00A40453" w:rsidRDefault="00A40453" w:rsidP="00B56F9B">
            <w:pPr>
              <w:spacing w:after="0" w:line="240" w:lineRule="auto"/>
              <w:jc w:val="center"/>
              <w:rPr>
                <w:rFonts w:ascii="Times New Roman" w:eastAsia="Calibri" w:hAnsi="Times New Roman" w:cs="Times New Roman"/>
                <w:sz w:val="20"/>
                <w:szCs w:val="20"/>
              </w:rPr>
            </w:pPr>
          </w:p>
          <w:p w14:paraId="57A74B10" w14:textId="77777777" w:rsidR="00A40453" w:rsidRDefault="00A40453" w:rsidP="00B56F9B">
            <w:pPr>
              <w:spacing w:after="0" w:line="240" w:lineRule="auto"/>
              <w:jc w:val="center"/>
              <w:rPr>
                <w:rFonts w:ascii="Times New Roman" w:eastAsia="Calibri" w:hAnsi="Times New Roman" w:cs="Times New Roman"/>
                <w:sz w:val="20"/>
                <w:szCs w:val="20"/>
              </w:rPr>
            </w:pPr>
          </w:p>
          <w:p w14:paraId="7DF070C2" w14:textId="77777777" w:rsidR="00A40453" w:rsidRDefault="00A40453" w:rsidP="00B56F9B">
            <w:pPr>
              <w:spacing w:after="0" w:line="240" w:lineRule="auto"/>
              <w:jc w:val="center"/>
              <w:rPr>
                <w:rFonts w:ascii="Times New Roman" w:eastAsia="Calibri" w:hAnsi="Times New Roman" w:cs="Times New Roman"/>
                <w:sz w:val="20"/>
                <w:szCs w:val="20"/>
              </w:rPr>
            </w:pPr>
          </w:p>
          <w:p w14:paraId="2AE7124E" w14:textId="77777777" w:rsidR="00A40453" w:rsidRDefault="00A40453" w:rsidP="00B56F9B">
            <w:pPr>
              <w:spacing w:after="0" w:line="240" w:lineRule="auto"/>
              <w:jc w:val="center"/>
              <w:rPr>
                <w:rFonts w:ascii="Times New Roman" w:eastAsia="Calibri" w:hAnsi="Times New Roman" w:cs="Times New Roman"/>
                <w:sz w:val="20"/>
                <w:szCs w:val="20"/>
              </w:rPr>
            </w:pPr>
          </w:p>
          <w:p w14:paraId="497F1E91" w14:textId="77777777" w:rsidR="00A40453" w:rsidRDefault="00A40453" w:rsidP="00B56F9B">
            <w:pPr>
              <w:spacing w:after="0" w:line="240" w:lineRule="auto"/>
              <w:jc w:val="center"/>
              <w:rPr>
                <w:rFonts w:ascii="Times New Roman" w:eastAsia="Calibri" w:hAnsi="Times New Roman" w:cs="Times New Roman"/>
                <w:sz w:val="20"/>
                <w:szCs w:val="20"/>
              </w:rPr>
            </w:pPr>
          </w:p>
          <w:p w14:paraId="0A8595A5" w14:textId="77777777" w:rsidR="00A40453" w:rsidRDefault="00A40453" w:rsidP="00B56F9B">
            <w:pPr>
              <w:spacing w:after="0" w:line="240" w:lineRule="auto"/>
              <w:jc w:val="center"/>
              <w:rPr>
                <w:rFonts w:ascii="Times New Roman" w:eastAsia="Calibri" w:hAnsi="Times New Roman" w:cs="Times New Roman"/>
                <w:sz w:val="20"/>
                <w:szCs w:val="20"/>
              </w:rPr>
            </w:pPr>
          </w:p>
          <w:p w14:paraId="113402A7" w14:textId="77777777" w:rsidR="00A40453" w:rsidRDefault="00A40453" w:rsidP="00B56F9B">
            <w:pPr>
              <w:spacing w:after="0" w:line="240" w:lineRule="auto"/>
              <w:jc w:val="center"/>
              <w:rPr>
                <w:rFonts w:ascii="Times New Roman" w:eastAsia="Calibri" w:hAnsi="Times New Roman" w:cs="Times New Roman"/>
                <w:sz w:val="20"/>
                <w:szCs w:val="20"/>
              </w:rPr>
            </w:pPr>
          </w:p>
          <w:p w14:paraId="76DABF4D" w14:textId="77777777" w:rsidR="00A40453" w:rsidRDefault="00A40453" w:rsidP="00B56F9B">
            <w:pPr>
              <w:spacing w:after="0" w:line="240" w:lineRule="auto"/>
              <w:jc w:val="center"/>
              <w:rPr>
                <w:rFonts w:ascii="Times New Roman" w:eastAsia="Calibri" w:hAnsi="Times New Roman" w:cs="Times New Roman"/>
                <w:sz w:val="20"/>
                <w:szCs w:val="20"/>
              </w:rPr>
            </w:pPr>
          </w:p>
          <w:p w14:paraId="6645CB3C" w14:textId="77777777" w:rsidR="00A40453" w:rsidRDefault="00A40453" w:rsidP="00B56F9B">
            <w:pPr>
              <w:spacing w:after="0" w:line="240" w:lineRule="auto"/>
              <w:jc w:val="center"/>
              <w:rPr>
                <w:rFonts w:ascii="Times New Roman" w:eastAsia="Calibri" w:hAnsi="Times New Roman" w:cs="Times New Roman"/>
                <w:sz w:val="20"/>
                <w:szCs w:val="20"/>
              </w:rPr>
            </w:pPr>
          </w:p>
          <w:p w14:paraId="7BB4B9D6" w14:textId="77777777" w:rsidR="00A40453" w:rsidRDefault="00A40453" w:rsidP="00B56F9B">
            <w:pPr>
              <w:spacing w:after="0" w:line="240" w:lineRule="auto"/>
              <w:jc w:val="center"/>
              <w:rPr>
                <w:rFonts w:ascii="Times New Roman" w:eastAsia="Calibri" w:hAnsi="Times New Roman" w:cs="Times New Roman"/>
                <w:sz w:val="20"/>
                <w:szCs w:val="20"/>
              </w:rPr>
            </w:pPr>
          </w:p>
          <w:p w14:paraId="3EDB6BBC" w14:textId="77777777" w:rsidR="00A40453" w:rsidRDefault="00A40453" w:rsidP="00B56F9B">
            <w:pPr>
              <w:spacing w:after="0" w:line="240" w:lineRule="auto"/>
              <w:jc w:val="center"/>
              <w:rPr>
                <w:rFonts w:ascii="Times New Roman" w:eastAsia="Calibri" w:hAnsi="Times New Roman" w:cs="Times New Roman"/>
                <w:sz w:val="20"/>
                <w:szCs w:val="20"/>
              </w:rPr>
            </w:pPr>
          </w:p>
          <w:p w14:paraId="3BBBF18E" w14:textId="77777777" w:rsidR="00A40453" w:rsidRDefault="00A40453" w:rsidP="00B56F9B">
            <w:pPr>
              <w:spacing w:after="0" w:line="240" w:lineRule="auto"/>
              <w:jc w:val="center"/>
              <w:rPr>
                <w:rFonts w:ascii="Times New Roman" w:eastAsia="Calibri" w:hAnsi="Times New Roman" w:cs="Times New Roman"/>
                <w:sz w:val="20"/>
                <w:szCs w:val="20"/>
              </w:rPr>
            </w:pPr>
          </w:p>
          <w:p w14:paraId="7A8AFAF0" w14:textId="77777777" w:rsidR="00A40453" w:rsidRDefault="00A40453" w:rsidP="00B56F9B">
            <w:pPr>
              <w:spacing w:after="0" w:line="240" w:lineRule="auto"/>
              <w:jc w:val="center"/>
              <w:rPr>
                <w:rFonts w:ascii="Times New Roman" w:eastAsia="Calibri" w:hAnsi="Times New Roman" w:cs="Times New Roman"/>
                <w:sz w:val="20"/>
                <w:szCs w:val="20"/>
              </w:rPr>
            </w:pPr>
          </w:p>
          <w:p w14:paraId="17821B9D" w14:textId="77777777" w:rsidR="00A40453" w:rsidRDefault="00A40453" w:rsidP="00B56F9B">
            <w:pPr>
              <w:spacing w:after="0" w:line="240" w:lineRule="auto"/>
              <w:jc w:val="center"/>
              <w:rPr>
                <w:rFonts w:ascii="Times New Roman" w:eastAsia="Calibri" w:hAnsi="Times New Roman" w:cs="Times New Roman"/>
                <w:sz w:val="20"/>
                <w:szCs w:val="20"/>
              </w:rPr>
            </w:pPr>
          </w:p>
          <w:p w14:paraId="017A0711" w14:textId="77777777" w:rsidR="00A40453" w:rsidRDefault="00A40453" w:rsidP="00B56F9B">
            <w:pPr>
              <w:spacing w:after="0" w:line="240" w:lineRule="auto"/>
              <w:jc w:val="center"/>
              <w:rPr>
                <w:rFonts w:ascii="Times New Roman" w:eastAsia="Calibri" w:hAnsi="Times New Roman" w:cs="Times New Roman"/>
                <w:sz w:val="20"/>
                <w:szCs w:val="20"/>
              </w:rPr>
            </w:pPr>
          </w:p>
          <w:p w14:paraId="3BF29BE9" w14:textId="77777777" w:rsidR="00A40453" w:rsidRDefault="00A40453" w:rsidP="00B56F9B">
            <w:pPr>
              <w:spacing w:after="0" w:line="240" w:lineRule="auto"/>
              <w:jc w:val="center"/>
              <w:rPr>
                <w:rFonts w:ascii="Times New Roman" w:eastAsia="Calibri" w:hAnsi="Times New Roman" w:cs="Times New Roman"/>
                <w:sz w:val="20"/>
                <w:szCs w:val="20"/>
              </w:rPr>
            </w:pPr>
          </w:p>
          <w:p w14:paraId="66A46065" w14:textId="77777777" w:rsidR="00A40453" w:rsidRDefault="00A40453" w:rsidP="00B56F9B">
            <w:pPr>
              <w:spacing w:after="0" w:line="240" w:lineRule="auto"/>
              <w:jc w:val="center"/>
              <w:rPr>
                <w:rFonts w:ascii="Times New Roman" w:eastAsia="Calibri" w:hAnsi="Times New Roman" w:cs="Times New Roman"/>
                <w:sz w:val="20"/>
                <w:szCs w:val="20"/>
              </w:rPr>
            </w:pPr>
          </w:p>
          <w:p w14:paraId="32F2C1E8" w14:textId="77777777" w:rsidR="00A40453" w:rsidRDefault="00A40453" w:rsidP="00B56F9B">
            <w:pPr>
              <w:spacing w:after="0" w:line="240" w:lineRule="auto"/>
              <w:jc w:val="center"/>
              <w:rPr>
                <w:rFonts w:ascii="Times New Roman" w:eastAsia="Calibri" w:hAnsi="Times New Roman" w:cs="Times New Roman"/>
                <w:sz w:val="20"/>
                <w:szCs w:val="20"/>
              </w:rPr>
            </w:pPr>
          </w:p>
          <w:p w14:paraId="731029A1" w14:textId="2605C1F1" w:rsidR="00B56F9B" w:rsidRPr="00BE187F" w:rsidRDefault="00B56F9B" w:rsidP="00B56F9B">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Yes</w:t>
            </w:r>
          </w:p>
          <w:p w14:paraId="6FE24850" w14:textId="416DBF43" w:rsidR="00904350" w:rsidRDefault="00904350" w:rsidP="00904350">
            <w:pPr>
              <w:spacing w:after="0" w:line="240" w:lineRule="auto"/>
              <w:jc w:val="center"/>
              <w:rPr>
                <w:rFonts w:ascii="Times New Roman" w:eastAsia="Calibri" w:hAnsi="Times New Roman" w:cs="Times New Roman"/>
                <w:sz w:val="20"/>
                <w:szCs w:val="20"/>
              </w:rPr>
            </w:pPr>
          </w:p>
          <w:p w14:paraId="2A4F4E00" w14:textId="3F702114" w:rsidR="00A40453" w:rsidRDefault="00A40453" w:rsidP="00904350">
            <w:pPr>
              <w:spacing w:after="0" w:line="240" w:lineRule="auto"/>
              <w:jc w:val="center"/>
              <w:rPr>
                <w:rFonts w:ascii="Times New Roman" w:eastAsia="Calibri" w:hAnsi="Times New Roman" w:cs="Times New Roman"/>
                <w:sz w:val="20"/>
                <w:szCs w:val="20"/>
              </w:rPr>
            </w:pPr>
          </w:p>
          <w:p w14:paraId="4BB1D641" w14:textId="00755B3A" w:rsidR="00A40453" w:rsidRDefault="00A40453" w:rsidP="00904350">
            <w:pPr>
              <w:spacing w:after="0" w:line="240" w:lineRule="auto"/>
              <w:jc w:val="center"/>
              <w:rPr>
                <w:rFonts w:ascii="Times New Roman" w:eastAsia="Calibri" w:hAnsi="Times New Roman" w:cs="Times New Roman"/>
                <w:sz w:val="20"/>
                <w:szCs w:val="20"/>
              </w:rPr>
            </w:pPr>
          </w:p>
          <w:p w14:paraId="31396ADB" w14:textId="02C5228A" w:rsidR="00A40453" w:rsidRDefault="00A40453" w:rsidP="00904350">
            <w:pPr>
              <w:spacing w:after="0" w:line="240" w:lineRule="auto"/>
              <w:jc w:val="center"/>
              <w:rPr>
                <w:rFonts w:ascii="Times New Roman" w:eastAsia="Calibri" w:hAnsi="Times New Roman" w:cs="Times New Roman"/>
                <w:sz w:val="20"/>
                <w:szCs w:val="20"/>
              </w:rPr>
            </w:pPr>
          </w:p>
          <w:p w14:paraId="5FCAB1FB" w14:textId="7E1AC1F6" w:rsidR="00A40453" w:rsidRDefault="00A40453" w:rsidP="00904350">
            <w:pPr>
              <w:spacing w:after="0" w:line="240" w:lineRule="auto"/>
              <w:jc w:val="center"/>
              <w:rPr>
                <w:rFonts w:ascii="Times New Roman" w:eastAsia="Calibri" w:hAnsi="Times New Roman" w:cs="Times New Roman"/>
                <w:sz w:val="20"/>
                <w:szCs w:val="20"/>
              </w:rPr>
            </w:pPr>
          </w:p>
          <w:p w14:paraId="638FF65F" w14:textId="24EB8C08" w:rsidR="00A40453" w:rsidRDefault="00A40453" w:rsidP="00904350">
            <w:pPr>
              <w:spacing w:after="0" w:line="240" w:lineRule="auto"/>
              <w:jc w:val="center"/>
              <w:rPr>
                <w:rFonts w:ascii="Times New Roman" w:eastAsia="Calibri" w:hAnsi="Times New Roman" w:cs="Times New Roman"/>
                <w:sz w:val="20"/>
                <w:szCs w:val="20"/>
              </w:rPr>
            </w:pPr>
          </w:p>
          <w:p w14:paraId="7B67C97F" w14:textId="57AA0EFD" w:rsidR="00A40453" w:rsidRDefault="00A40453" w:rsidP="00904350">
            <w:pPr>
              <w:spacing w:after="0" w:line="240" w:lineRule="auto"/>
              <w:jc w:val="center"/>
              <w:rPr>
                <w:rFonts w:ascii="Times New Roman" w:eastAsia="Calibri" w:hAnsi="Times New Roman" w:cs="Times New Roman"/>
                <w:sz w:val="20"/>
                <w:szCs w:val="20"/>
              </w:rPr>
            </w:pPr>
          </w:p>
          <w:p w14:paraId="320DD182" w14:textId="572B3AA6" w:rsidR="00A40453" w:rsidRDefault="00A40453" w:rsidP="00904350">
            <w:pPr>
              <w:spacing w:after="0" w:line="240" w:lineRule="auto"/>
              <w:jc w:val="center"/>
              <w:rPr>
                <w:rFonts w:ascii="Times New Roman" w:eastAsia="Calibri" w:hAnsi="Times New Roman" w:cs="Times New Roman"/>
                <w:sz w:val="20"/>
                <w:szCs w:val="20"/>
              </w:rPr>
            </w:pPr>
          </w:p>
          <w:p w14:paraId="3075C4A7" w14:textId="3106060C" w:rsidR="00A40453" w:rsidRDefault="00A40453" w:rsidP="00904350">
            <w:pPr>
              <w:spacing w:after="0" w:line="240" w:lineRule="auto"/>
              <w:jc w:val="center"/>
              <w:rPr>
                <w:rFonts w:ascii="Times New Roman" w:eastAsia="Calibri" w:hAnsi="Times New Roman" w:cs="Times New Roman"/>
                <w:sz w:val="20"/>
                <w:szCs w:val="20"/>
              </w:rPr>
            </w:pPr>
          </w:p>
          <w:p w14:paraId="4F22C9DC" w14:textId="04A6CC0D" w:rsidR="00A40453" w:rsidRDefault="00A40453" w:rsidP="00904350">
            <w:pPr>
              <w:spacing w:after="0" w:line="240" w:lineRule="auto"/>
              <w:jc w:val="center"/>
              <w:rPr>
                <w:rFonts w:ascii="Times New Roman" w:eastAsia="Calibri" w:hAnsi="Times New Roman" w:cs="Times New Roman"/>
                <w:sz w:val="20"/>
                <w:szCs w:val="20"/>
              </w:rPr>
            </w:pPr>
          </w:p>
          <w:p w14:paraId="0DEEBB02" w14:textId="1A88FC9E" w:rsidR="00A40453" w:rsidRDefault="00A40453" w:rsidP="00904350">
            <w:pPr>
              <w:spacing w:after="0" w:line="240" w:lineRule="auto"/>
              <w:jc w:val="center"/>
              <w:rPr>
                <w:rFonts w:ascii="Times New Roman" w:eastAsia="Calibri" w:hAnsi="Times New Roman" w:cs="Times New Roman"/>
                <w:sz w:val="20"/>
                <w:szCs w:val="20"/>
              </w:rPr>
            </w:pPr>
          </w:p>
          <w:p w14:paraId="144FF86B" w14:textId="77777777" w:rsidR="00A40453" w:rsidRDefault="00A40453" w:rsidP="00904350">
            <w:pPr>
              <w:spacing w:after="0" w:line="240" w:lineRule="auto"/>
              <w:jc w:val="center"/>
              <w:rPr>
                <w:rFonts w:ascii="Times New Roman" w:eastAsia="Calibri" w:hAnsi="Times New Roman" w:cs="Times New Roman"/>
                <w:sz w:val="20"/>
                <w:szCs w:val="20"/>
              </w:rPr>
            </w:pPr>
          </w:p>
          <w:p w14:paraId="451EBAF8" w14:textId="77777777" w:rsidR="00A40453" w:rsidRDefault="00A40453" w:rsidP="00904350">
            <w:pPr>
              <w:spacing w:after="0" w:line="240" w:lineRule="auto"/>
              <w:jc w:val="center"/>
              <w:rPr>
                <w:rFonts w:ascii="Times New Roman" w:eastAsia="Calibri" w:hAnsi="Times New Roman" w:cs="Times New Roman"/>
                <w:sz w:val="20"/>
                <w:szCs w:val="20"/>
              </w:rPr>
            </w:pPr>
          </w:p>
          <w:p w14:paraId="23E95BDE" w14:textId="77777777" w:rsidR="00A40453" w:rsidRDefault="00A40453" w:rsidP="00904350">
            <w:pPr>
              <w:spacing w:after="0" w:line="240" w:lineRule="auto"/>
              <w:jc w:val="center"/>
              <w:rPr>
                <w:rFonts w:ascii="Times New Roman" w:eastAsia="Calibri" w:hAnsi="Times New Roman" w:cs="Times New Roman"/>
                <w:sz w:val="20"/>
                <w:szCs w:val="20"/>
              </w:rPr>
            </w:pPr>
          </w:p>
          <w:p w14:paraId="30B95D3C" w14:textId="77777777" w:rsidR="00A40453" w:rsidRDefault="00A40453" w:rsidP="00904350">
            <w:pPr>
              <w:spacing w:after="0" w:line="240" w:lineRule="auto"/>
              <w:jc w:val="center"/>
              <w:rPr>
                <w:rFonts w:ascii="Times New Roman" w:eastAsia="Calibri" w:hAnsi="Times New Roman" w:cs="Times New Roman"/>
                <w:sz w:val="20"/>
                <w:szCs w:val="20"/>
              </w:rPr>
            </w:pPr>
          </w:p>
          <w:p w14:paraId="29B0B2BF" w14:textId="77777777" w:rsidR="00A40453" w:rsidRDefault="00A40453" w:rsidP="00904350">
            <w:pPr>
              <w:spacing w:after="0" w:line="240" w:lineRule="auto"/>
              <w:jc w:val="center"/>
              <w:rPr>
                <w:rFonts w:ascii="Times New Roman" w:eastAsia="Calibri" w:hAnsi="Times New Roman" w:cs="Times New Roman"/>
                <w:sz w:val="20"/>
                <w:szCs w:val="20"/>
              </w:rPr>
            </w:pPr>
          </w:p>
          <w:p w14:paraId="1EA1157A" w14:textId="77777777" w:rsidR="00A40453" w:rsidRDefault="00A40453" w:rsidP="00904350">
            <w:pPr>
              <w:spacing w:after="0" w:line="240" w:lineRule="auto"/>
              <w:jc w:val="center"/>
              <w:rPr>
                <w:rFonts w:ascii="Times New Roman" w:eastAsia="Calibri" w:hAnsi="Times New Roman" w:cs="Times New Roman"/>
                <w:sz w:val="20"/>
                <w:szCs w:val="20"/>
              </w:rPr>
            </w:pPr>
          </w:p>
          <w:p w14:paraId="3538724C" w14:textId="77777777" w:rsidR="00A40453" w:rsidRDefault="00A40453" w:rsidP="00904350">
            <w:pPr>
              <w:spacing w:after="0" w:line="240" w:lineRule="auto"/>
              <w:jc w:val="center"/>
              <w:rPr>
                <w:rFonts w:ascii="Times New Roman" w:eastAsia="Calibri" w:hAnsi="Times New Roman" w:cs="Times New Roman"/>
                <w:sz w:val="20"/>
                <w:szCs w:val="20"/>
              </w:rPr>
            </w:pPr>
          </w:p>
          <w:p w14:paraId="0C9019D2" w14:textId="77777777" w:rsidR="00A40453" w:rsidRDefault="00A40453" w:rsidP="00904350">
            <w:pPr>
              <w:spacing w:after="0" w:line="240" w:lineRule="auto"/>
              <w:jc w:val="center"/>
              <w:rPr>
                <w:rFonts w:ascii="Times New Roman" w:eastAsia="Calibri" w:hAnsi="Times New Roman" w:cs="Times New Roman"/>
                <w:sz w:val="20"/>
                <w:szCs w:val="20"/>
              </w:rPr>
            </w:pPr>
          </w:p>
          <w:p w14:paraId="6D7B8488" w14:textId="77777777" w:rsidR="00A40453" w:rsidRDefault="00A40453" w:rsidP="00904350">
            <w:pPr>
              <w:spacing w:after="0" w:line="240" w:lineRule="auto"/>
              <w:jc w:val="center"/>
              <w:rPr>
                <w:rFonts w:ascii="Times New Roman" w:eastAsia="Calibri" w:hAnsi="Times New Roman" w:cs="Times New Roman"/>
                <w:sz w:val="20"/>
                <w:szCs w:val="20"/>
              </w:rPr>
            </w:pPr>
          </w:p>
          <w:p w14:paraId="092B00B0" w14:textId="77777777" w:rsidR="00A40453" w:rsidRDefault="00A40453" w:rsidP="00904350">
            <w:pPr>
              <w:spacing w:after="0" w:line="240" w:lineRule="auto"/>
              <w:jc w:val="center"/>
              <w:rPr>
                <w:rFonts w:ascii="Times New Roman" w:eastAsia="Calibri" w:hAnsi="Times New Roman" w:cs="Times New Roman"/>
                <w:sz w:val="20"/>
                <w:szCs w:val="20"/>
              </w:rPr>
            </w:pPr>
          </w:p>
          <w:p w14:paraId="358D8A92" w14:textId="77777777" w:rsidR="00A40453" w:rsidRDefault="00A40453" w:rsidP="00904350">
            <w:pPr>
              <w:spacing w:after="0" w:line="240" w:lineRule="auto"/>
              <w:jc w:val="center"/>
              <w:rPr>
                <w:rFonts w:ascii="Times New Roman" w:eastAsia="Calibri" w:hAnsi="Times New Roman" w:cs="Times New Roman"/>
                <w:sz w:val="20"/>
                <w:szCs w:val="20"/>
              </w:rPr>
            </w:pPr>
          </w:p>
          <w:p w14:paraId="1E1B248B" w14:textId="77777777" w:rsidR="00A40453" w:rsidRDefault="00A40453" w:rsidP="00904350">
            <w:pPr>
              <w:spacing w:after="0" w:line="240" w:lineRule="auto"/>
              <w:jc w:val="center"/>
              <w:rPr>
                <w:rFonts w:ascii="Times New Roman" w:eastAsia="Calibri" w:hAnsi="Times New Roman" w:cs="Times New Roman"/>
                <w:sz w:val="20"/>
                <w:szCs w:val="20"/>
              </w:rPr>
            </w:pPr>
          </w:p>
          <w:p w14:paraId="7C80AC45" w14:textId="77777777" w:rsidR="00A40453" w:rsidRDefault="00A40453" w:rsidP="00904350">
            <w:pPr>
              <w:spacing w:after="0" w:line="240" w:lineRule="auto"/>
              <w:jc w:val="center"/>
              <w:rPr>
                <w:rFonts w:ascii="Times New Roman" w:eastAsia="Calibri" w:hAnsi="Times New Roman" w:cs="Times New Roman"/>
                <w:sz w:val="20"/>
                <w:szCs w:val="20"/>
              </w:rPr>
            </w:pPr>
          </w:p>
          <w:p w14:paraId="79E41966" w14:textId="77777777" w:rsidR="00A40453" w:rsidRDefault="00A40453" w:rsidP="00904350">
            <w:pPr>
              <w:spacing w:after="0" w:line="240" w:lineRule="auto"/>
              <w:jc w:val="center"/>
              <w:rPr>
                <w:rFonts w:ascii="Times New Roman" w:eastAsia="Calibri" w:hAnsi="Times New Roman" w:cs="Times New Roman"/>
                <w:sz w:val="20"/>
                <w:szCs w:val="20"/>
              </w:rPr>
            </w:pPr>
          </w:p>
          <w:p w14:paraId="67CE6696" w14:textId="77777777" w:rsidR="00A40453" w:rsidRDefault="00A40453" w:rsidP="00904350">
            <w:pPr>
              <w:spacing w:after="0" w:line="240" w:lineRule="auto"/>
              <w:jc w:val="center"/>
              <w:rPr>
                <w:rFonts w:ascii="Times New Roman" w:eastAsia="Calibri" w:hAnsi="Times New Roman" w:cs="Times New Roman"/>
                <w:sz w:val="20"/>
                <w:szCs w:val="20"/>
              </w:rPr>
            </w:pPr>
          </w:p>
          <w:p w14:paraId="2B25D4BA" w14:textId="77777777" w:rsidR="00792ABC" w:rsidRPr="00792ABC" w:rsidRDefault="00792ABC" w:rsidP="00904350">
            <w:pPr>
              <w:spacing w:after="0" w:line="240" w:lineRule="auto"/>
              <w:jc w:val="center"/>
              <w:rPr>
                <w:rStyle w:val="Strong"/>
                <w:rFonts w:cs="Times New Roman"/>
                <w:sz w:val="18"/>
                <w:szCs w:val="18"/>
              </w:rPr>
            </w:pPr>
          </w:p>
          <w:p w14:paraId="6AC984F2" w14:textId="3E9311FC" w:rsidR="00A40453" w:rsidRPr="00792ABC" w:rsidRDefault="00792ABC" w:rsidP="00904350">
            <w:pPr>
              <w:spacing w:after="0" w:line="240" w:lineRule="auto"/>
              <w:jc w:val="center"/>
              <w:rPr>
                <w:rFonts w:eastAsia="Calibri" w:cs="Times New Roman"/>
                <w:sz w:val="24"/>
                <w:szCs w:val="24"/>
              </w:rPr>
            </w:pPr>
            <w:r w:rsidRPr="00B56F9B">
              <w:rPr>
                <w:rStyle w:val="Strong"/>
                <w:rFonts w:cs="Times New Roman"/>
                <w:sz w:val="24"/>
                <w:szCs w:val="24"/>
              </w:rPr>
              <w:t>Tie Bid Preference</w:t>
            </w:r>
          </w:p>
        </w:tc>
        <w:tc>
          <w:tcPr>
            <w:tcW w:w="1440" w:type="dxa"/>
            <w:vAlign w:val="center"/>
          </w:tcPr>
          <w:p w14:paraId="2F7135BD" w14:textId="252762C9" w:rsidR="00792ABC" w:rsidRDefault="00792ABC" w:rsidP="00B56F9B">
            <w:pPr>
              <w:spacing w:after="0" w:line="240" w:lineRule="auto"/>
              <w:jc w:val="center"/>
              <w:rPr>
                <w:rFonts w:ascii="Times New Roman" w:eastAsia="Calibri" w:hAnsi="Times New Roman" w:cs="Times New Roman"/>
                <w:sz w:val="20"/>
                <w:szCs w:val="20"/>
              </w:rPr>
            </w:pPr>
          </w:p>
          <w:p w14:paraId="73058BAA" w14:textId="77777777" w:rsidR="00792ABC" w:rsidRDefault="00792ABC" w:rsidP="00B56F9B">
            <w:pPr>
              <w:spacing w:after="0" w:line="240" w:lineRule="auto"/>
              <w:jc w:val="center"/>
              <w:rPr>
                <w:rFonts w:ascii="Times New Roman" w:eastAsia="Calibri" w:hAnsi="Times New Roman" w:cs="Times New Roman"/>
                <w:sz w:val="20"/>
                <w:szCs w:val="20"/>
              </w:rPr>
            </w:pPr>
          </w:p>
          <w:p w14:paraId="028811D2" w14:textId="4E4425F4" w:rsidR="00B56F9B" w:rsidRPr="00BE187F" w:rsidRDefault="00B56F9B" w:rsidP="00B56F9B">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Sustainability</w:t>
            </w:r>
          </w:p>
          <w:p w14:paraId="392058C4" w14:textId="77777777" w:rsidR="00B56F9B" w:rsidRPr="00BE187F" w:rsidRDefault="00B56F9B" w:rsidP="00B56F9B">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Preferable</w:t>
            </w:r>
          </w:p>
          <w:p w14:paraId="28FA28E1" w14:textId="77777777" w:rsidR="00B56F9B" w:rsidRPr="00BE187F" w:rsidRDefault="00B56F9B" w:rsidP="00B56F9B">
            <w:pPr>
              <w:spacing w:after="0" w:line="240" w:lineRule="auto"/>
              <w:jc w:val="center"/>
              <w:rPr>
                <w:rFonts w:ascii="Times New Roman" w:eastAsia="Calibri" w:hAnsi="Times New Roman" w:cs="Times New Roman"/>
                <w:sz w:val="20"/>
                <w:szCs w:val="20"/>
              </w:rPr>
            </w:pPr>
            <w:r w:rsidRPr="00BE187F">
              <w:rPr>
                <w:rFonts w:ascii="Times New Roman" w:eastAsia="Calibri" w:hAnsi="Times New Roman" w:cs="Times New Roman"/>
                <w:sz w:val="20"/>
                <w:szCs w:val="20"/>
              </w:rPr>
              <w:t>Products</w:t>
            </w:r>
          </w:p>
          <w:p w14:paraId="4B42DD7B" w14:textId="04C7325A" w:rsidR="00904350" w:rsidRDefault="00904350" w:rsidP="00904350">
            <w:pPr>
              <w:spacing w:after="0" w:line="240" w:lineRule="auto"/>
              <w:jc w:val="center"/>
              <w:rPr>
                <w:rFonts w:ascii="Times New Roman" w:eastAsia="Calibri" w:hAnsi="Times New Roman" w:cs="Times New Roman"/>
                <w:sz w:val="20"/>
                <w:szCs w:val="20"/>
              </w:rPr>
            </w:pPr>
          </w:p>
          <w:p w14:paraId="68E356F2" w14:textId="748B8137" w:rsidR="00792ABC" w:rsidRDefault="00792ABC" w:rsidP="00904350">
            <w:pPr>
              <w:spacing w:after="0" w:line="240" w:lineRule="auto"/>
              <w:jc w:val="center"/>
              <w:rPr>
                <w:rFonts w:ascii="Times New Roman" w:eastAsia="Calibri" w:hAnsi="Times New Roman" w:cs="Times New Roman"/>
                <w:sz w:val="20"/>
                <w:szCs w:val="20"/>
              </w:rPr>
            </w:pPr>
          </w:p>
          <w:p w14:paraId="0282DBF8" w14:textId="77777777" w:rsidR="00A40453" w:rsidRDefault="00A40453" w:rsidP="00904350">
            <w:pPr>
              <w:spacing w:after="0" w:line="240" w:lineRule="auto"/>
              <w:jc w:val="center"/>
              <w:rPr>
                <w:rFonts w:ascii="Times New Roman" w:eastAsia="Calibri" w:hAnsi="Times New Roman" w:cs="Times New Roman"/>
                <w:sz w:val="20"/>
                <w:szCs w:val="20"/>
              </w:rPr>
            </w:pPr>
          </w:p>
          <w:p w14:paraId="59A0CF90" w14:textId="77777777" w:rsidR="00A40453" w:rsidRDefault="00A40453" w:rsidP="00904350">
            <w:pPr>
              <w:spacing w:after="0" w:line="240" w:lineRule="auto"/>
              <w:jc w:val="center"/>
              <w:rPr>
                <w:rFonts w:ascii="Times New Roman" w:eastAsia="Calibri" w:hAnsi="Times New Roman" w:cs="Times New Roman"/>
                <w:sz w:val="20"/>
                <w:szCs w:val="20"/>
              </w:rPr>
            </w:pPr>
          </w:p>
          <w:p w14:paraId="1B462F1F" w14:textId="36CBE003" w:rsidR="00A40453" w:rsidRDefault="00A40453" w:rsidP="00904350">
            <w:pPr>
              <w:spacing w:after="0" w:line="240" w:lineRule="auto"/>
              <w:jc w:val="center"/>
              <w:rPr>
                <w:rFonts w:ascii="Times New Roman" w:eastAsia="Calibri" w:hAnsi="Times New Roman" w:cs="Times New Roman"/>
                <w:sz w:val="20"/>
                <w:szCs w:val="20"/>
              </w:rPr>
            </w:pPr>
          </w:p>
          <w:p w14:paraId="465D9241" w14:textId="0EC0A62D" w:rsidR="00792ABC" w:rsidRDefault="00792ABC" w:rsidP="00904350">
            <w:pPr>
              <w:spacing w:after="0" w:line="240" w:lineRule="auto"/>
              <w:jc w:val="center"/>
              <w:rPr>
                <w:rFonts w:ascii="Times New Roman" w:eastAsia="Calibri" w:hAnsi="Times New Roman" w:cs="Times New Roman"/>
                <w:sz w:val="20"/>
                <w:szCs w:val="20"/>
              </w:rPr>
            </w:pPr>
          </w:p>
          <w:p w14:paraId="0FB3C8AB" w14:textId="7F26040F" w:rsidR="00792ABC" w:rsidRDefault="00792ABC" w:rsidP="00904350">
            <w:pPr>
              <w:spacing w:after="0" w:line="240" w:lineRule="auto"/>
              <w:jc w:val="center"/>
              <w:rPr>
                <w:rFonts w:ascii="Times New Roman" w:eastAsia="Calibri" w:hAnsi="Times New Roman" w:cs="Times New Roman"/>
                <w:sz w:val="20"/>
                <w:szCs w:val="20"/>
              </w:rPr>
            </w:pPr>
          </w:p>
          <w:p w14:paraId="024DD7CB" w14:textId="77777777" w:rsidR="00792ABC" w:rsidRPr="00EB62E5" w:rsidRDefault="00792ABC" w:rsidP="00792ABC">
            <w:pPr>
              <w:spacing w:after="0" w:line="240" w:lineRule="auto"/>
              <w:jc w:val="center"/>
              <w:rPr>
                <w:rFonts w:ascii="Times New Roman" w:eastAsia="Calibri" w:hAnsi="Times New Roman" w:cs="Times New Roman"/>
                <w:sz w:val="20"/>
                <w:szCs w:val="20"/>
              </w:rPr>
            </w:pPr>
            <w:r w:rsidRPr="00EB62E5">
              <w:rPr>
                <w:rFonts w:ascii="Times New Roman" w:eastAsia="Calibri" w:hAnsi="Times New Roman" w:cs="Times New Roman"/>
                <w:sz w:val="20"/>
                <w:szCs w:val="20"/>
              </w:rPr>
              <w:t>Recycled</w:t>
            </w:r>
          </w:p>
          <w:p w14:paraId="7F5C357F" w14:textId="77777777" w:rsidR="00792ABC" w:rsidRPr="00EB62E5" w:rsidRDefault="00792ABC" w:rsidP="00792ABC">
            <w:pPr>
              <w:spacing w:after="0" w:line="240" w:lineRule="auto"/>
              <w:jc w:val="center"/>
              <w:rPr>
                <w:rFonts w:ascii="Times New Roman" w:eastAsia="Calibri" w:hAnsi="Times New Roman" w:cs="Times New Roman"/>
                <w:sz w:val="20"/>
                <w:szCs w:val="20"/>
              </w:rPr>
            </w:pPr>
            <w:r w:rsidRPr="00EB62E5">
              <w:rPr>
                <w:rFonts w:ascii="Times New Roman" w:eastAsia="Calibri" w:hAnsi="Times New Roman" w:cs="Times New Roman"/>
                <w:sz w:val="20"/>
                <w:szCs w:val="20"/>
              </w:rPr>
              <w:t>Products</w:t>
            </w:r>
          </w:p>
          <w:p w14:paraId="7076BFA3" w14:textId="16A2CABA" w:rsidR="00792ABC" w:rsidRDefault="00792ABC" w:rsidP="00904350">
            <w:pPr>
              <w:spacing w:after="0" w:line="240" w:lineRule="auto"/>
              <w:jc w:val="center"/>
              <w:rPr>
                <w:rFonts w:ascii="Times New Roman" w:eastAsia="Calibri" w:hAnsi="Times New Roman" w:cs="Times New Roman"/>
                <w:sz w:val="20"/>
                <w:szCs w:val="20"/>
              </w:rPr>
            </w:pPr>
          </w:p>
          <w:p w14:paraId="7E47F471" w14:textId="77777777" w:rsidR="00792ABC" w:rsidRDefault="00792ABC" w:rsidP="00904350">
            <w:pPr>
              <w:spacing w:after="0" w:line="240" w:lineRule="auto"/>
              <w:jc w:val="center"/>
              <w:rPr>
                <w:rFonts w:ascii="Times New Roman" w:eastAsia="Calibri" w:hAnsi="Times New Roman" w:cs="Times New Roman"/>
                <w:sz w:val="20"/>
                <w:szCs w:val="20"/>
              </w:rPr>
            </w:pPr>
          </w:p>
          <w:p w14:paraId="18F2BB69" w14:textId="330C7ACB" w:rsidR="00792ABC" w:rsidRDefault="00792ABC" w:rsidP="00904350">
            <w:pPr>
              <w:spacing w:after="0" w:line="240" w:lineRule="auto"/>
              <w:jc w:val="center"/>
              <w:rPr>
                <w:rFonts w:ascii="Times New Roman" w:eastAsia="Calibri" w:hAnsi="Times New Roman" w:cs="Times New Roman"/>
                <w:sz w:val="20"/>
                <w:szCs w:val="20"/>
              </w:rPr>
            </w:pPr>
          </w:p>
          <w:p w14:paraId="3D1CA23D" w14:textId="77777777" w:rsidR="00792ABC" w:rsidRPr="00EB62E5" w:rsidRDefault="00792ABC" w:rsidP="00792ABC">
            <w:pPr>
              <w:spacing w:after="0" w:line="240" w:lineRule="auto"/>
              <w:jc w:val="center"/>
              <w:rPr>
                <w:rFonts w:ascii="Times New Roman" w:eastAsia="Calibri" w:hAnsi="Times New Roman" w:cs="Times New Roman"/>
                <w:sz w:val="20"/>
                <w:szCs w:val="20"/>
              </w:rPr>
            </w:pPr>
            <w:r w:rsidRPr="00EB62E5">
              <w:rPr>
                <w:rFonts w:ascii="Times New Roman" w:eastAsia="Calibri" w:hAnsi="Times New Roman" w:cs="Times New Roman"/>
                <w:sz w:val="20"/>
                <w:szCs w:val="20"/>
              </w:rPr>
              <w:t>Resident</w:t>
            </w:r>
          </w:p>
          <w:p w14:paraId="0E88C26C" w14:textId="77777777" w:rsidR="00792ABC" w:rsidRPr="00EB62E5" w:rsidRDefault="00792ABC" w:rsidP="00792ABC">
            <w:pPr>
              <w:spacing w:after="0" w:line="240" w:lineRule="auto"/>
              <w:jc w:val="center"/>
              <w:rPr>
                <w:rFonts w:ascii="Times New Roman" w:eastAsia="Calibri" w:hAnsi="Times New Roman" w:cs="Times New Roman"/>
                <w:sz w:val="20"/>
                <w:szCs w:val="20"/>
              </w:rPr>
            </w:pPr>
            <w:r w:rsidRPr="00EB62E5">
              <w:rPr>
                <w:rFonts w:ascii="Times New Roman" w:eastAsia="Calibri" w:hAnsi="Times New Roman" w:cs="Times New Roman"/>
                <w:sz w:val="20"/>
                <w:szCs w:val="20"/>
              </w:rPr>
              <w:t>Bidder</w:t>
            </w:r>
          </w:p>
          <w:p w14:paraId="3C48633D" w14:textId="4013F91F" w:rsidR="00792ABC" w:rsidRDefault="00792ABC" w:rsidP="00904350">
            <w:pPr>
              <w:spacing w:after="0" w:line="240" w:lineRule="auto"/>
              <w:jc w:val="center"/>
              <w:rPr>
                <w:rFonts w:ascii="Times New Roman" w:eastAsia="Calibri" w:hAnsi="Times New Roman" w:cs="Times New Roman"/>
                <w:sz w:val="20"/>
                <w:szCs w:val="20"/>
              </w:rPr>
            </w:pPr>
          </w:p>
          <w:p w14:paraId="5948EB8F" w14:textId="5D81A9DC" w:rsidR="00792ABC" w:rsidRDefault="00792ABC" w:rsidP="00904350">
            <w:pPr>
              <w:spacing w:after="0" w:line="240" w:lineRule="auto"/>
              <w:jc w:val="center"/>
              <w:rPr>
                <w:rFonts w:ascii="Times New Roman" w:eastAsia="Calibri" w:hAnsi="Times New Roman" w:cs="Times New Roman"/>
                <w:sz w:val="20"/>
                <w:szCs w:val="20"/>
              </w:rPr>
            </w:pPr>
          </w:p>
          <w:p w14:paraId="525E3FC0" w14:textId="04C098FF" w:rsidR="00792ABC" w:rsidRDefault="00792ABC" w:rsidP="00904350">
            <w:pPr>
              <w:spacing w:after="0" w:line="240" w:lineRule="auto"/>
              <w:jc w:val="center"/>
              <w:rPr>
                <w:rFonts w:ascii="Times New Roman" w:eastAsia="Calibri" w:hAnsi="Times New Roman" w:cs="Times New Roman"/>
                <w:sz w:val="20"/>
                <w:szCs w:val="20"/>
              </w:rPr>
            </w:pPr>
          </w:p>
          <w:p w14:paraId="6BBA25DB" w14:textId="5F4B3DBD" w:rsidR="00792ABC" w:rsidRDefault="00792ABC" w:rsidP="00904350">
            <w:pPr>
              <w:spacing w:after="0" w:line="240" w:lineRule="auto"/>
              <w:jc w:val="center"/>
              <w:rPr>
                <w:rFonts w:ascii="Times New Roman" w:eastAsia="Calibri" w:hAnsi="Times New Roman" w:cs="Times New Roman"/>
                <w:sz w:val="20"/>
                <w:szCs w:val="20"/>
              </w:rPr>
            </w:pPr>
          </w:p>
          <w:p w14:paraId="648C6D2D" w14:textId="7A45384D" w:rsidR="00792ABC" w:rsidRDefault="00792ABC" w:rsidP="00904350">
            <w:pPr>
              <w:spacing w:after="0" w:line="240" w:lineRule="auto"/>
              <w:jc w:val="center"/>
              <w:rPr>
                <w:rFonts w:ascii="Times New Roman" w:eastAsia="Calibri" w:hAnsi="Times New Roman" w:cs="Times New Roman"/>
                <w:sz w:val="20"/>
                <w:szCs w:val="20"/>
              </w:rPr>
            </w:pPr>
          </w:p>
          <w:p w14:paraId="4C8DE3D3" w14:textId="7A69E73F" w:rsidR="00792ABC" w:rsidRDefault="00792ABC" w:rsidP="00904350">
            <w:pPr>
              <w:spacing w:after="0" w:line="240" w:lineRule="auto"/>
              <w:jc w:val="center"/>
              <w:rPr>
                <w:rFonts w:ascii="Times New Roman" w:eastAsia="Calibri" w:hAnsi="Times New Roman" w:cs="Times New Roman"/>
                <w:sz w:val="20"/>
                <w:szCs w:val="20"/>
              </w:rPr>
            </w:pPr>
          </w:p>
          <w:p w14:paraId="4BD954AC" w14:textId="6B921CD4" w:rsidR="00792ABC" w:rsidRDefault="00792ABC" w:rsidP="00904350">
            <w:pPr>
              <w:spacing w:after="0" w:line="240" w:lineRule="auto"/>
              <w:jc w:val="center"/>
              <w:rPr>
                <w:rFonts w:ascii="Times New Roman" w:eastAsia="Calibri" w:hAnsi="Times New Roman" w:cs="Times New Roman"/>
                <w:sz w:val="20"/>
                <w:szCs w:val="20"/>
              </w:rPr>
            </w:pPr>
          </w:p>
          <w:p w14:paraId="5F87045C" w14:textId="77777777" w:rsidR="00792ABC" w:rsidRDefault="00792ABC" w:rsidP="00792AB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Flags</w:t>
            </w:r>
          </w:p>
          <w:p w14:paraId="5F68E2C1" w14:textId="55CFFC20" w:rsidR="00792ABC" w:rsidRDefault="00792ABC" w:rsidP="00904350">
            <w:pPr>
              <w:spacing w:after="0" w:line="240" w:lineRule="auto"/>
              <w:jc w:val="center"/>
              <w:rPr>
                <w:rFonts w:ascii="Times New Roman" w:eastAsia="Calibri" w:hAnsi="Times New Roman" w:cs="Times New Roman"/>
                <w:sz w:val="20"/>
                <w:szCs w:val="20"/>
              </w:rPr>
            </w:pPr>
          </w:p>
          <w:p w14:paraId="270834B0" w14:textId="00DA0E58" w:rsidR="00792ABC" w:rsidRDefault="00792ABC" w:rsidP="00904350">
            <w:pPr>
              <w:spacing w:after="0" w:line="240" w:lineRule="auto"/>
              <w:jc w:val="center"/>
              <w:rPr>
                <w:rFonts w:ascii="Times New Roman" w:eastAsia="Calibri" w:hAnsi="Times New Roman" w:cs="Times New Roman"/>
                <w:sz w:val="20"/>
                <w:szCs w:val="20"/>
              </w:rPr>
            </w:pPr>
          </w:p>
          <w:p w14:paraId="4865079B" w14:textId="66E1A3A4" w:rsidR="00792ABC" w:rsidRDefault="00792ABC" w:rsidP="00904350">
            <w:pPr>
              <w:spacing w:after="0" w:line="240" w:lineRule="auto"/>
              <w:jc w:val="center"/>
              <w:rPr>
                <w:rFonts w:ascii="Times New Roman" w:eastAsia="Calibri" w:hAnsi="Times New Roman" w:cs="Times New Roman"/>
                <w:sz w:val="20"/>
                <w:szCs w:val="20"/>
              </w:rPr>
            </w:pPr>
          </w:p>
          <w:p w14:paraId="794FCA2E" w14:textId="050C2D5E" w:rsidR="00792ABC" w:rsidRDefault="00792ABC" w:rsidP="00904350">
            <w:pPr>
              <w:spacing w:after="0" w:line="240" w:lineRule="auto"/>
              <w:jc w:val="center"/>
              <w:rPr>
                <w:rFonts w:ascii="Times New Roman" w:eastAsia="Calibri" w:hAnsi="Times New Roman" w:cs="Times New Roman"/>
                <w:sz w:val="20"/>
                <w:szCs w:val="20"/>
              </w:rPr>
            </w:pPr>
          </w:p>
          <w:p w14:paraId="3F351CEE" w14:textId="73A3AF9F" w:rsidR="00792ABC" w:rsidRDefault="00792ABC" w:rsidP="00904350">
            <w:pPr>
              <w:spacing w:after="0" w:line="240" w:lineRule="auto"/>
              <w:jc w:val="center"/>
              <w:rPr>
                <w:rFonts w:ascii="Times New Roman" w:eastAsia="Calibri" w:hAnsi="Times New Roman" w:cs="Times New Roman"/>
                <w:sz w:val="20"/>
                <w:szCs w:val="20"/>
              </w:rPr>
            </w:pPr>
          </w:p>
          <w:p w14:paraId="69956CCE" w14:textId="247C1964" w:rsidR="00792ABC" w:rsidRDefault="00792ABC" w:rsidP="00904350">
            <w:pPr>
              <w:spacing w:after="0" w:line="240" w:lineRule="auto"/>
              <w:jc w:val="center"/>
              <w:rPr>
                <w:rFonts w:ascii="Times New Roman" w:eastAsia="Calibri" w:hAnsi="Times New Roman" w:cs="Times New Roman"/>
                <w:sz w:val="20"/>
                <w:szCs w:val="20"/>
              </w:rPr>
            </w:pPr>
          </w:p>
          <w:p w14:paraId="47E6E326" w14:textId="7FA51021" w:rsidR="00792ABC" w:rsidRDefault="00792ABC" w:rsidP="00904350">
            <w:pPr>
              <w:spacing w:after="0" w:line="240" w:lineRule="auto"/>
              <w:jc w:val="center"/>
              <w:rPr>
                <w:rFonts w:ascii="Times New Roman" w:eastAsia="Calibri" w:hAnsi="Times New Roman" w:cs="Times New Roman"/>
                <w:sz w:val="20"/>
                <w:szCs w:val="20"/>
              </w:rPr>
            </w:pPr>
          </w:p>
          <w:p w14:paraId="7A68AE55" w14:textId="1CF4E5E5" w:rsidR="00792ABC" w:rsidRDefault="00792ABC" w:rsidP="00904350">
            <w:pPr>
              <w:spacing w:after="0" w:line="240" w:lineRule="auto"/>
              <w:jc w:val="center"/>
              <w:rPr>
                <w:rFonts w:ascii="Times New Roman" w:eastAsia="Calibri" w:hAnsi="Times New Roman" w:cs="Times New Roman"/>
                <w:sz w:val="20"/>
                <w:szCs w:val="20"/>
              </w:rPr>
            </w:pPr>
          </w:p>
          <w:p w14:paraId="18025C6E" w14:textId="77777777" w:rsidR="00792ABC" w:rsidRDefault="00792ABC" w:rsidP="00792AB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Direct Manufacturer Motor Vehicle Sales</w:t>
            </w:r>
          </w:p>
          <w:p w14:paraId="7A245522" w14:textId="5EE2FC79" w:rsidR="00792ABC" w:rsidRDefault="00792ABC" w:rsidP="00904350">
            <w:pPr>
              <w:spacing w:after="0" w:line="240" w:lineRule="auto"/>
              <w:jc w:val="center"/>
              <w:rPr>
                <w:rFonts w:ascii="Times New Roman" w:eastAsia="Calibri" w:hAnsi="Times New Roman" w:cs="Times New Roman"/>
                <w:sz w:val="20"/>
                <w:szCs w:val="20"/>
              </w:rPr>
            </w:pPr>
          </w:p>
          <w:p w14:paraId="44FCA95D" w14:textId="2BFA34D8" w:rsidR="00792ABC" w:rsidRDefault="00792ABC" w:rsidP="00904350">
            <w:pPr>
              <w:spacing w:after="0" w:line="240" w:lineRule="auto"/>
              <w:jc w:val="center"/>
              <w:rPr>
                <w:rFonts w:ascii="Times New Roman" w:eastAsia="Calibri" w:hAnsi="Times New Roman" w:cs="Times New Roman"/>
                <w:sz w:val="20"/>
                <w:szCs w:val="20"/>
              </w:rPr>
            </w:pPr>
          </w:p>
          <w:p w14:paraId="38CA1710" w14:textId="3BE39D6D" w:rsidR="00792ABC" w:rsidRDefault="00792ABC" w:rsidP="00904350">
            <w:pPr>
              <w:spacing w:after="0" w:line="240" w:lineRule="auto"/>
              <w:jc w:val="center"/>
              <w:rPr>
                <w:rFonts w:ascii="Times New Roman" w:eastAsia="Calibri" w:hAnsi="Times New Roman" w:cs="Times New Roman"/>
                <w:sz w:val="20"/>
                <w:szCs w:val="20"/>
              </w:rPr>
            </w:pPr>
          </w:p>
          <w:p w14:paraId="261B258F" w14:textId="7A7C92F2" w:rsidR="00792ABC" w:rsidRDefault="00792ABC" w:rsidP="00904350">
            <w:pPr>
              <w:spacing w:after="0" w:line="240" w:lineRule="auto"/>
              <w:jc w:val="center"/>
              <w:rPr>
                <w:rFonts w:ascii="Times New Roman" w:eastAsia="Calibri" w:hAnsi="Times New Roman" w:cs="Times New Roman"/>
                <w:sz w:val="20"/>
                <w:szCs w:val="20"/>
              </w:rPr>
            </w:pPr>
          </w:p>
          <w:p w14:paraId="181E505E" w14:textId="5DFDE2C4" w:rsidR="00792ABC" w:rsidRDefault="00792ABC" w:rsidP="00904350">
            <w:pPr>
              <w:spacing w:after="0" w:line="240" w:lineRule="auto"/>
              <w:jc w:val="center"/>
              <w:rPr>
                <w:rFonts w:ascii="Times New Roman" w:eastAsia="Calibri" w:hAnsi="Times New Roman" w:cs="Times New Roman"/>
                <w:sz w:val="20"/>
                <w:szCs w:val="20"/>
              </w:rPr>
            </w:pPr>
          </w:p>
          <w:p w14:paraId="6FF15104" w14:textId="17BE022A" w:rsidR="00792ABC" w:rsidRDefault="00792ABC" w:rsidP="00904350">
            <w:pPr>
              <w:spacing w:after="0" w:line="240" w:lineRule="auto"/>
              <w:jc w:val="center"/>
              <w:rPr>
                <w:rFonts w:ascii="Times New Roman" w:eastAsia="Calibri" w:hAnsi="Times New Roman" w:cs="Times New Roman"/>
                <w:sz w:val="20"/>
                <w:szCs w:val="20"/>
              </w:rPr>
            </w:pPr>
          </w:p>
          <w:p w14:paraId="6F65B489" w14:textId="2BCBDD36" w:rsidR="00792ABC" w:rsidRDefault="00792ABC" w:rsidP="00904350">
            <w:pPr>
              <w:spacing w:after="0" w:line="240" w:lineRule="auto"/>
              <w:jc w:val="center"/>
              <w:rPr>
                <w:rFonts w:ascii="Times New Roman" w:eastAsia="Calibri" w:hAnsi="Times New Roman" w:cs="Times New Roman"/>
                <w:sz w:val="20"/>
                <w:szCs w:val="20"/>
              </w:rPr>
            </w:pPr>
          </w:p>
          <w:p w14:paraId="7E917B4C" w14:textId="2E3408B3" w:rsidR="00792ABC" w:rsidRDefault="00792ABC" w:rsidP="00904350">
            <w:pPr>
              <w:spacing w:after="0" w:line="240" w:lineRule="auto"/>
              <w:jc w:val="center"/>
              <w:rPr>
                <w:rFonts w:ascii="Times New Roman" w:eastAsia="Calibri" w:hAnsi="Times New Roman" w:cs="Times New Roman"/>
                <w:sz w:val="20"/>
                <w:szCs w:val="20"/>
              </w:rPr>
            </w:pPr>
          </w:p>
          <w:p w14:paraId="1D3E78B2" w14:textId="00A90AF3" w:rsidR="00792ABC" w:rsidRDefault="00792ABC" w:rsidP="00904350">
            <w:pPr>
              <w:spacing w:after="0" w:line="240" w:lineRule="auto"/>
              <w:jc w:val="center"/>
              <w:rPr>
                <w:rFonts w:ascii="Times New Roman" w:eastAsia="Calibri" w:hAnsi="Times New Roman" w:cs="Times New Roman"/>
                <w:sz w:val="20"/>
                <w:szCs w:val="20"/>
              </w:rPr>
            </w:pPr>
          </w:p>
          <w:p w14:paraId="2F1B6B03" w14:textId="06822EF7" w:rsidR="00792ABC" w:rsidRDefault="00792ABC" w:rsidP="0090435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Construction  Stakes</w:t>
            </w:r>
          </w:p>
          <w:p w14:paraId="4B506184" w14:textId="77777777" w:rsidR="00792ABC" w:rsidRDefault="00792ABC" w:rsidP="00904350">
            <w:pPr>
              <w:spacing w:after="0" w:line="240" w:lineRule="auto"/>
              <w:jc w:val="center"/>
              <w:rPr>
                <w:rFonts w:ascii="Times New Roman" w:eastAsia="Calibri" w:hAnsi="Times New Roman" w:cs="Times New Roman"/>
                <w:sz w:val="20"/>
                <w:szCs w:val="20"/>
              </w:rPr>
            </w:pPr>
          </w:p>
          <w:p w14:paraId="22E822FD" w14:textId="77777777" w:rsidR="00792ABC" w:rsidRPr="00B8574B" w:rsidRDefault="00792ABC" w:rsidP="00792ABC">
            <w:pPr>
              <w:spacing w:after="0" w:line="240" w:lineRule="auto"/>
              <w:jc w:val="center"/>
              <w:rPr>
                <w:rFonts w:eastAsia="Calibri" w:cs="Times New Roman"/>
                <w:b/>
                <w:sz w:val="20"/>
                <w:szCs w:val="20"/>
              </w:rPr>
            </w:pPr>
          </w:p>
          <w:p w14:paraId="0AB34CE4" w14:textId="578BA28F" w:rsidR="00792ABC" w:rsidRPr="00B56F9B" w:rsidRDefault="00792ABC" w:rsidP="00792ABC">
            <w:pPr>
              <w:spacing w:after="0" w:line="240" w:lineRule="auto"/>
              <w:jc w:val="center"/>
              <w:rPr>
                <w:rFonts w:eastAsia="Calibri" w:cs="Times New Roman"/>
                <w:sz w:val="20"/>
                <w:szCs w:val="20"/>
              </w:rPr>
            </w:pPr>
            <w:r w:rsidRPr="00B56F9B">
              <w:rPr>
                <w:rFonts w:eastAsia="Calibri" w:cs="Times New Roman"/>
                <w:b/>
                <w:sz w:val="24"/>
                <w:szCs w:val="24"/>
              </w:rPr>
              <w:t>Preference</w:t>
            </w:r>
          </w:p>
          <w:p w14:paraId="6AC984F3" w14:textId="6E8A667D" w:rsidR="00A40453" w:rsidRPr="00792ABC" w:rsidRDefault="00A40453" w:rsidP="00904350">
            <w:pPr>
              <w:spacing w:after="0" w:line="240" w:lineRule="auto"/>
              <w:jc w:val="center"/>
              <w:rPr>
                <w:rFonts w:eastAsia="Calibri" w:cs="Times New Roman"/>
                <w:sz w:val="24"/>
                <w:szCs w:val="24"/>
              </w:rPr>
            </w:pPr>
          </w:p>
        </w:tc>
        <w:tc>
          <w:tcPr>
            <w:tcW w:w="3960" w:type="dxa"/>
            <w:vAlign w:val="center"/>
          </w:tcPr>
          <w:p w14:paraId="028DD4EB" w14:textId="77777777" w:rsidR="00B56F9B" w:rsidRDefault="00B56F9B" w:rsidP="00B56F9B">
            <w:pPr>
              <w:pStyle w:val="ListParagraph"/>
              <w:ind w:left="162"/>
              <w:rPr>
                <w:color w:val="000000"/>
                <w:sz w:val="20"/>
                <w:szCs w:val="20"/>
              </w:rPr>
            </w:pPr>
            <w:proofErr w:type="gramStart"/>
            <w:r w:rsidRPr="000C703B">
              <w:rPr>
                <w:color w:val="000000"/>
                <w:sz w:val="20"/>
                <w:szCs w:val="20"/>
              </w:rPr>
              <w:t>agencies</w:t>
            </w:r>
            <w:proofErr w:type="gramEnd"/>
            <w:r w:rsidRPr="000C703B">
              <w:rPr>
                <w:color w:val="000000"/>
                <w:sz w:val="20"/>
                <w:szCs w:val="20"/>
              </w:rPr>
              <w:t xml:space="preserve"> and institutions to purchase environmentally preferable products. Where</w:t>
            </w:r>
          </w:p>
          <w:p w14:paraId="162DDB5E" w14:textId="77777777" w:rsidR="00B56F9B" w:rsidRDefault="00B56F9B" w:rsidP="00B56F9B">
            <w:pPr>
              <w:pStyle w:val="ListParagraph"/>
              <w:ind w:left="162"/>
              <w:rPr>
                <w:rFonts w:eastAsia="Calibri"/>
                <w:sz w:val="20"/>
                <w:szCs w:val="20"/>
              </w:rPr>
            </w:pPr>
            <w:proofErr w:type="gramStart"/>
            <w:r w:rsidRPr="00904350">
              <w:rPr>
                <w:rFonts w:eastAsia="Calibri"/>
                <w:sz w:val="20"/>
                <w:szCs w:val="20"/>
              </w:rPr>
              <w:t>practicable</w:t>
            </w:r>
            <w:proofErr w:type="gramEnd"/>
            <w:r w:rsidRPr="00904350">
              <w:rPr>
                <w:rFonts w:eastAsia="Calibri"/>
                <w:sz w:val="20"/>
                <w:szCs w:val="20"/>
              </w:rPr>
              <w:t>, bio based products and soybean based ink should be specified.  The Office of Management and Budget, in coordination with State Board of Higher Education, shall develop guidelines for a bio-based procurement program. Requires that where</w:t>
            </w:r>
          </w:p>
          <w:p w14:paraId="78456E21" w14:textId="77777777" w:rsidR="00B56F9B" w:rsidRDefault="00B56F9B" w:rsidP="00B56F9B">
            <w:pPr>
              <w:pStyle w:val="ListParagraph"/>
              <w:ind w:left="162"/>
              <w:rPr>
                <w:rFonts w:eastAsia="Calibri"/>
                <w:sz w:val="20"/>
                <w:szCs w:val="20"/>
              </w:rPr>
            </w:pPr>
            <w:r w:rsidRPr="00904350">
              <w:rPr>
                <w:rFonts w:eastAsia="Calibri"/>
                <w:sz w:val="20"/>
                <w:szCs w:val="20"/>
              </w:rPr>
              <w:t>practicable, specifications for purchasing</w:t>
            </w:r>
          </w:p>
          <w:p w14:paraId="214B3961" w14:textId="77777777" w:rsidR="00B56F9B" w:rsidRDefault="00B56F9B" w:rsidP="00B56F9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B56F9B">
              <w:rPr>
                <w:rFonts w:ascii="Times New Roman" w:eastAsia="Calibri" w:hAnsi="Times New Roman" w:cs="Times New Roman"/>
                <w:sz w:val="20"/>
                <w:szCs w:val="20"/>
              </w:rPr>
              <w:t>newsprint printing services should specify</w:t>
            </w:r>
          </w:p>
          <w:p w14:paraId="6A25A676" w14:textId="77777777" w:rsidR="00904350" w:rsidRDefault="00B56F9B" w:rsidP="00B56F9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Pr="00B56F9B">
              <w:rPr>
                <w:rFonts w:ascii="Times New Roman" w:eastAsia="Calibri" w:hAnsi="Times New Roman" w:cs="Times New Roman"/>
                <w:sz w:val="20"/>
                <w:szCs w:val="20"/>
              </w:rPr>
              <w:t>the</w:t>
            </w:r>
            <w:proofErr w:type="gramEnd"/>
            <w:r w:rsidRPr="00B56F9B">
              <w:rPr>
                <w:rFonts w:ascii="Times New Roman" w:eastAsia="Calibri" w:hAnsi="Times New Roman" w:cs="Times New Roman"/>
                <w:sz w:val="20"/>
                <w:szCs w:val="20"/>
              </w:rPr>
              <w:t xml:space="preserve"> use of soybean based ink.</w:t>
            </w:r>
          </w:p>
          <w:p w14:paraId="5CE6F7AB" w14:textId="77777777" w:rsidR="00B56F9B" w:rsidRPr="00904350" w:rsidRDefault="00B56F9B" w:rsidP="00B56F9B">
            <w:pPr>
              <w:pStyle w:val="ListParagraph"/>
              <w:numPr>
                <w:ilvl w:val="0"/>
                <w:numId w:val="40"/>
              </w:numPr>
              <w:ind w:left="162" w:hanging="162"/>
              <w:rPr>
                <w:rFonts w:eastAsia="Calibri"/>
                <w:sz w:val="20"/>
                <w:szCs w:val="20"/>
              </w:rPr>
            </w:pPr>
            <w:r w:rsidRPr="00904350">
              <w:rPr>
                <w:rFonts w:eastAsia="Calibri"/>
                <w:b/>
                <w:sz w:val="20"/>
                <w:szCs w:val="20"/>
              </w:rPr>
              <w:t xml:space="preserve">N.D.C.C.  § </w:t>
            </w:r>
            <w:r w:rsidRPr="00904350">
              <w:rPr>
                <w:rFonts w:eastAsia="Calibri"/>
                <w:b/>
                <w:sz w:val="20"/>
                <w:szCs w:val="20"/>
                <w:u w:val="single"/>
              </w:rPr>
              <w:t>54-44.4-08</w:t>
            </w:r>
            <w:r w:rsidRPr="00904350">
              <w:rPr>
                <w:rFonts w:eastAsia="Calibri"/>
                <w:sz w:val="20"/>
                <w:szCs w:val="20"/>
              </w:rPr>
              <w:t xml:space="preserve"> requires at least 20% the total volume of paper and paper products purchased for state agencies and institutions contain at least 25% recycled material.</w:t>
            </w:r>
          </w:p>
          <w:p w14:paraId="23B844FF" w14:textId="77777777" w:rsidR="00B56F9B" w:rsidRPr="00904350" w:rsidRDefault="00B56F9B" w:rsidP="00B56F9B">
            <w:pPr>
              <w:pStyle w:val="ListParagraph"/>
              <w:numPr>
                <w:ilvl w:val="0"/>
                <w:numId w:val="40"/>
              </w:numPr>
              <w:ind w:left="162" w:hanging="162"/>
              <w:rPr>
                <w:rFonts w:eastAsia="Calibri"/>
                <w:sz w:val="20"/>
                <w:szCs w:val="20"/>
              </w:rPr>
            </w:pPr>
            <w:r w:rsidRPr="00904350">
              <w:rPr>
                <w:rFonts w:eastAsia="Calibri"/>
                <w:b/>
                <w:sz w:val="20"/>
                <w:szCs w:val="20"/>
              </w:rPr>
              <w:t>N.D.C.</w:t>
            </w:r>
            <w:r>
              <w:rPr>
                <w:rFonts w:eastAsia="Calibri"/>
                <w:b/>
                <w:sz w:val="20"/>
                <w:szCs w:val="20"/>
              </w:rPr>
              <w:t xml:space="preserve">C. </w:t>
            </w:r>
            <w:r w:rsidRPr="00904350">
              <w:rPr>
                <w:rFonts w:eastAsia="Calibri"/>
                <w:b/>
                <w:sz w:val="20"/>
                <w:szCs w:val="20"/>
              </w:rPr>
              <w:t xml:space="preserve">§ </w:t>
            </w:r>
            <w:r w:rsidRPr="00904350">
              <w:rPr>
                <w:rFonts w:eastAsia="Calibri"/>
                <w:b/>
                <w:sz w:val="20"/>
                <w:szCs w:val="20"/>
                <w:u w:val="single"/>
              </w:rPr>
              <w:t xml:space="preserve">46-02-15 </w:t>
            </w:r>
            <w:r w:rsidRPr="00904350">
              <w:rPr>
                <w:rFonts w:eastAsia="Calibri"/>
                <w:sz w:val="20"/>
                <w:szCs w:val="20"/>
              </w:rPr>
              <w:t xml:space="preserve">requires that if practicable, all state, county, and other political subdivision public printing, binding and blank book manufacturing, blanks and  printed stationery must be awarded to a resident North Dakota bidder (see description of North Dakota Bidder in section above). </w:t>
            </w:r>
            <w:r w:rsidRPr="00904350">
              <w:rPr>
                <w:rFonts w:eastAsia="Calibri"/>
                <w:b/>
                <w:sz w:val="20"/>
                <w:szCs w:val="20"/>
              </w:rPr>
              <w:t>See also N.D.A.C. § 4-12-16-01.</w:t>
            </w:r>
          </w:p>
          <w:p w14:paraId="464B0587" w14:textId="77777777" w:rsidR="00B56F9B" w:rsidRPr="00904350" w:rsidRDefault="00B56F9B" w:rsidP="00B56F9B">
            <w:pPr>
              <w:pStyle w:val="ListParagraph"/>
              <w:numPr>
                <w:ilvl w:val="0"/>
                <w:numId w:val="40"/>
              </w:numPr>
              <w:ind w:left="162" w:hanging="162"/>
              <w:rPr>
                <w:rFonts w:eastAsia="Calibri"/>
                <w:sz w:val="20"/>
                <w:szCs w:val="20"/>
              </w:rPr>
            </w:pPr>
            <w:r w:rsidRPr="00904350">
              <w:rPr>
                <w:rFonts w:eastAsia="Calibri"/>
                <w:b/>
                <w:sz w:val="20"/>
                <w:szCs w:val="20"/>
              </w:rPr>
              <w:t xml:space="preserve">N.D.C.C. § </w:t>
            </w:r>
            <w:r w:rsidRPr="00904350">
              <w:rPr>
                <w:rFonts w:eastAsia="Calibri"/>
                <w:b/>
                <w:sz w:val="20"/>
                <w:szCs w:val="20"/>
                <w:u w:val="single"/>
              </w:rPr>
              <w:t xml:space="preserve">44-08-22 </w:t>
            </w:r>
            <w:r w:rsidRPr="00904350">
              <w:rPr>
                <w:rFonts w:eastAsia="Calibri"/>
                <w:sz w:val="20"/>
                <w:szCs w:val="20"/>
              </w:rPr>
              <w:t xml:space="preserve">requires that any state entity or political subdivision may not purchase a flag of the United States of America unless the flag is manufactured in the United States of America.  Items that are not flags, but which bear a  likeness of the </w:t>
            </w:r>
          </w:p>
          <w:p w14:paraId="471FD480" w14:textId="77777777" w:rsidR="00B56F9B" w:rsidRPr="00904350" w:rsidRDefault="00B56F9B" w:rsidP="00B56F9B">
            <w:pPr>
              <w:pStyle w:val="ListParagraph"/>
              <w:ind w:left="162"/>
              <w:rPr>
                <w:rFonts w:eastAsia="Calibri"/>
                <w:sz w:val="20"/>
                <w:szCs w:val="20"/>
              </w:rPr>
            </w:pPr>
            <w:proofErr w:type="gramStart"/>
            <w:r w:rsidRPr="00904350">
              <w:rPr>
                <w:rFonts w:eastAsia="Calibri"/>
                <w:sz w:val="20"/>
                <w:szCs w:val="20"/>
              </w:rPr>
              <w:t>flag</w:t>
            </w:r>
            <w:proofErr w:type="gramEnd"/>
            <w:r w:rsidRPr="00904350">
              <w:rPr>
                <w:rFonts w:eastAsia="Calibri"/>
                <w:sz w:val="20"/>
                <w:szCs w:val="20"/>
              </w:rPr>
              <w:t>, such as food, clothing, lapel pins, a paper product or other non-flag items are excluded from this law.</w:t>
            </w:r>
          </w:p>
          <w:p w14:paraId="2B27FEC7" w14:textId="77777777" w:rsidR="00B56F9B" w:rsidRDefault="00B56F9B" w:rsidP="00B56F9B">
            <w:pPr>
              <w:pStyle w:val="ListParagraph"/>
              <w:numPr>
                <w:ilvl w:val="0"/>
                <w:numId w:val="40"/>
              </w:numPr>
              <w:ind w:left="162" w:hanging="162"/>
              <w:rPr>
                <w:rFonts w:eastAsia="Calibri"/>
                <w:sz w:val="20"/>
                <w:szCs w:val="20"/>
              </w:rPr>
            </w:pPr>
            <w:r w:rsidRPr="00904350">
              <w:rPr>
                <w:rFonts w:eastAsia="Calibri"/>
                <w:b/>
                <w:sz w:val="20"/>
                <w:szCs w:val="20"/>
              </w:rPr>
              <w:t xml:space="preserve">N.D.C.C. § </w:t>
            </w:r>
            <w:r w:rsidRPr="00904350">
              <w:rPr>
                <w:rFonts w:eastAsia="Calibri"/>
                <w:b/>
                <w:sz w:val="20"/>
                <w:szCs w:val="20"/>
                <w:u w:val="single"/>
              </w:rPr>
              <w:t xml:space="preserve">39-22-25 </w:t>
            </w:r>
            <w:r w:rsidRPr="00904350">
              <w:rPr>
                <w:rFonts w:eastAsia="Calibri"/>
                <w:sz w:val="20"/>
                <w:szCs w:val="20"/>
              </w:rPr>
              <w:t>states that, a manufacturer or franchiser may not offer to sell directly or sell indirectly, any new motor vehicle to a consumer in this state, except through a new motor vehicle dealer holding a franchise for the line and make covering  the new motor vehicle.  This section does not apply to manufacturer or franchiser sales of new motor vehicles to the</w:t>
            </w:r>
          </w:p>
          <w:p w14:paraId="44F7FED5" w14:textId="77777777" w:rsidR="00A40453" w:rsidRDefault="00A40453" w:rsidP="00B56F9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56F9B" w:rsidRPr="00A40453">
              <w:rPr>
                <w:rFonts w:ascii="Times New Roman" w:eastAsia="Calibri" w:hAnsi="Times New Roman" w:cs="Times New Roman"/>
                <w:sz w:val="20"/>
                <w:szCs w:val="20"/>
              </w:rPr>
              <w:t xml:space="preserve">Federal government, charitable </w:t>
            </w:r>
            <w:r>
              <w:rPr>
                <w:rFonts w:ascii="Times New Roman" w:eastAsia="Calibri" w:hAnsi="Times New Roman" w:cs="Times New Roman"/>
                <w:sz w:val="20"/>
                <w:szCs w:val="20"/>
              </w:rPr>
              <w:t xml:space="preserve">          </w:t>
            </w:r>
          </w:p>
          <w:p w14:paraId="54583D88" w14:textId="77777777" w:rsidR="00A40453" w:rsidRDefault="00A40453" w:rsidP="00B56F9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56F9B" w:rsidRPr="00A40453">
              <w:rPr>
                <w:rFonts w:ascii="Times New Roman" w:eastAsia="Calibri" w:hAnsi="Times New Roman" w:cs="Times New Roman"/>
                <w:sz w:val="20"/>
                <w:szCs w:val="20"/>
              </w:rPr>
              <w:t xml:space="preserve">organizations, or employees of the </w:t>
            </w:r>
          </w:p>
          <w:p w14:paraId="7B1C68F5" w14:textId="5D7864C2" w:rsidR="00B56F9B" w:rsidRPr="00A40453" w:rsidRDefault="00A40453" w:rsidP="00B56F9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B56F9B" w:rsidRPr="00A40453">
              <w:rPr>
                <w:rFonts w:ascii="Times New Roman" w:eastAsia="Calibri" w:hAnsi="Times New Roman" w:cs="Times New Roman"/>
                <w:sz w:val="20"/>
                <w:szCs w:val="20"/>
              </w:rPr>
              <w:t>manufacturer</w:t>
            </w:r>
            <w:proofErr w:type="gramEnd"/>
            <w:r w:rsidR="00B56F9B" w:rsidRPr="00A40453">
              <w:rPr>
                <w:rFonts w:ascii="Times New Roman" w:eastAsia="Calibri" w:hAnsi="Times New Roman" w:cs="Times New Roman"/>
                <w:sz w:val="20"/>
                <w:szCs w:val="20"/>
              </w:rPr>
              <w:t xml:space="preserve"> or franchiser.  Any person</w:t>
            </w:r>
          </w:p>
          <w:p w14:paraId="15307F5A" w14:textId="4DCB50AC" w:rsidR="00B56F9B" w:rsidRDefault="00A40453" w:rsidP="00A40453">
            <w:pPr>
              <w:spacing w:after="0" w:line="240" w:lineRule="auto"/>
              <w:ind w:left="157"/>
              <w:rPr>
                <w:rFonts w:ascii="Times New Roman" w:eastAsia="Calibri" w:hAnsi="Times New Roman" w:cs="Times New Roman"/>
                <w:sz w:val="20"/>
                <w:szCs w:val="20"/>
              </w:rPr>
            </w:pPr>
            <w:proofErr w:type="gramStart"/>
            <w:r w:rsidRPr="00A40453">
              <w:rPr>
                <w:rFonts w:ascii="Times New Roman" w:eastAsia="Calibri" w:hAnsi="Times New Roman" w:cs="Times New Roman"/>
                <w:sz w:val="20"/>
                <w:szCs w:val="20"/>
              </w:rPr>
              <w:t>violating</w:t>
            </w:r>
            <w:proofErr w:type="gramEnd"/>
            <w:r w:rsidRPr="00A40453">
              <w:rPr>
                <w:rFonts w:ascii="Times New Roman" w:eastAsia="Calibri" w:hAnsi="Times New Roman" w:cs="Times New Roman"/>
                <w:sz w:val="20"/>
                <w:szCs w:val="20"/>
              </w:rPr>
              <w:t xml:space="preserve"> this section is guilty of a class A misdemeanor</w:t>
            </w:r>
            <w:r>
              <w:rPr>
                <w:rFonts w:ascii="Times New Roman" w:eastAsia="Calibri" w:hAnsi="Times New Roman" w:cs="Times New Roman"/>
                <w:sz w:val="20"/>
                <w:szCs w:val="20"/>
              </w:rPr>
              <w:t>.</w:t>
            </w:r>
          </w:p>
          <w:p w14:paraId="09D821CA" w14:textId="0DA03EE9" w:rsidR="00B56F9B" w:rsidRPr="00A40453" w:rsidRDefault="00A40453" w:rsidP="00A40453">
            <w:pPr>
              <w:pStyle w:val="ListParagraph"/>
              <w:numPr>
                <w:ilvl w:val="0"/>
                <w:numId w:val="40"/>
              </w:numPr>
              <w:ind w:left="157" w:hanging="180"/>
              <w:rPr>
                <w:rFonts w:eastAsia="Calibri"/>
                <w:sz w:val="20"/>
                <w:szCs w:val="20"/>
              </w:rPr>
            </w:pPr>
            <w:r w:rsidRPr="00A40453">
              <w:rPr>
                <w:rFonts w:eastAsia="Calibri"/>
                <w:b/>
                <w:sz w:val="20"/>
                <w:szCs w:val="20"/>
              </w:rPr>
              <w:t xml:space="preserve">N.D.C.C. § </w:t>
            </w:r>
            <w:r w:rsidRPr="00A40453">
              <w:rPr>
                <w:rFonts w:eastAsia="Calibri"/>
                <w:b/>
                <w:sz w:val="20"/>
                <w:szCs w:val="20"/>
                <w:u w:val="single"/>
              </w:rPr>
              <w:t>25-16.2</w:t>
            </w:r>
            <w:r w:rsidRPr="00A40453">
              <w:rPr>
                <w:rFonts w:eastAsia="Calibri"/>
                <w:sz w:val="20"/>
                <w:szCs w:val="20"/>
              </w:rPr>
              <w:t xml:space="preserve">  requires that the Office of Management and Budget o</w:t>
            </w:r>
            <w:r w:rsidR="0024554D">
              <w:rPr>
                <w:rFonts w:eastAsia="Calibri"/>
                <w:sz w:val="20"/>
                <w:szCs w:val="20"/>
              </w:rPr>
              <w:t>r</w:t>
            </w:r>
            <w:r w:rsidRPr="00A40453">
              <w:rPr>
                <w:rFonts w:eastAsia="Calibri"/>
                <w:sz w:val="20"/>
                <w:szCs w:val="20"/>
              </w:rPr>
              <w:t xml:space="preserve"> the</w:t>
            </w:r>
          </w:p>
          <w:p w14:paraId="428F4E48" w14:textId="77777777" w:rsidR="00B56F9B" w:rsidRDefault="00B56F9B" w:rsidP="00B56F9B">
            <w:pPr>
              <w:spacing w:after="0" w:line="240" w:lineRule="auto"/>
              <w:rPr>
                <w:rFonts w:ascii="Times New Roman" w:eastAsia="Calibri" w:hAnsi="Times New Roman" w:cs="Times New Roman"/>
                <w:sz w:val="20"/>
                <w:szCs w:val="20"/>
              </w:rPr>
            </w:pPr>
          </w:p>
          <w:p w14:paraId="15CF94C9" w14:textId="77777777" w:rsidR="00792ABC" w:rsidRPr="00B8574B" w:rsidRDefault="00792ABC" w:rsidP="00792ABC">
            <w:pPr>
              <w:pStyle w:val="ListParagraph"/>
              <w:ind w:left="162"/>
              <w:rPr>
                <w:rStyle w:val="Strong"/>
                <w:rFonts w:asciiTheme="minorHAnsi" w:hAnsiTheme="minorHAnsi"/>
                <w:sz w:val="16"/>
                <w:szCs w:val="16"/>
              </w:rPr>
            </w:pPr>
          </w:p>
          <w:p w14:paraId="06B51033" w14:textId="77777777" w:rsidR="00B8574B" w:rsidRPr="00B8574B" w:rsidRDefault="00B8574B" w:rsidP="00792ABC">
            <w:pPr>
              <w:pStyle w:val="ListParagraph"/>
              <w:ind w:left="162"/>
              <w:rPr>
                <w:rStyle w:val="Strong"/>
                <w:rFonts w:asciiTheme="minorHAnsi" w:hAnsiTheme="minorHAnsi"/>
                <w:sz w:val="20"/>
                <w:szCs w:val="20"/>
              </w:rPr>
            </w:pPr>
          </w:p>
          <w:p w14:paraId="69633A9A" w14:textId="7389C0C4" w:rsidR="00792ABC" w:rsidRPr="00B56F9B" w:rsidRDefault="00792ABC" w:rsidP="00792ABC">
            <w:pPr>
              <w:pStyle w:val="ListParagraph"/>
              <w:ind w:left="162"/>
              <w:rPr>
                <w:rFonts w:asciiTheme="minorHAnsi" w:hAnsiTheme="minorHAnsi"/>
                <w:color w:val="000000"/>
                <w:sz w:val="20"/>
                <w:szCs w:val="20"/>
              </w:rPr>
            </w:pPr>
            <w:r w:rsidRPr="00B56F9B">
              <w:rPr>
                <w:rStyle w:val="Strong"/>
                <w:rFonts w:asciiTheme="minorHAnsi" w:hAnsiTheme="minorHAnsi"/>
              </w:rPr>
              <w:t>Scope of Preference &amp; Conditions</w:t>
            </w:r>
          </w:p>
          <w:p w14:paraId="6AC984F4" w14:textId="4394E7D9" w:rsidR="00B56F9B" w:rsidRPr="00A40453" w:rsidRDefault="00B56F9B" w:rsidP="00B56F9B">
            <w:pPr>
              <w:spacing w:after="0" w:line="240" w:lineRule="auto"/>
              <w:rPr>
                <w:rFonts w:eastAsia="Calibri" w:cs="Times New Roman"/>
                <w:sz w:val="24"/>
                <w:szCs w:val="24"/>
              </w:rPr>
            </w:pPr>
          </w:p>
        </w:tc>
      </w:tr>
      <w:tr w:rsidR="00904350" w:rsidRPr="00397714" w14:paraId="6AC98527" w14:textId="77777777" w:rsidTr="007350A1">
        <w:trPr>
          <w:trHeight w:val="705"/>
        </w:trPr>
        <w:tc>
          <w:tcPr>
            <w:tcW w:w="1458" w:type="dxa"/>
            <w:vAlign w:val="center"/>
          </w:tcPr>
          <w:p w14:paraId="100357FE" w14:textId="77777777" w:rsidR="00904350" w:rsidRDefault="00792ABC" w:rsidP="00B56F9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North </w:t>
            </w:r>
          </w:p>
          <w:p w14:paraId="6AC984F9" w14:textId="744974DA" w:rsidR="00792ABC" w:rsidRPr="00B00676" w:rsidRDefault="00792ABC" w:rsidP="00B56F9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Dakota</w:t>
            </w:r>
          </w:p>
        </w:tc>
        <w:tc>
          <w:tcPr>
            <w:tcW w:w="1530" w:type="dxa"/>
            <w:vAlign w:val="center"/>
          </w:tcPr>
          <w:p w14:paraId="6AC984FA" w14:textId="77777777" w:rsidR="00904350" w:rsidRPr="00B00676" w:rsidRDefault="00904350" w:rsidP="0090435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4FB" w14:textId="77777777" w:rsidR="00904350" w:rsidRPr="00B00676" w:rsidRDefault="00904350" w:rsidP="0090435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tcPr>
          <w:p w14:paraId="6AC9851F" w14:textId="77777777" w:rsidR="00DB0BD2" w:rsidRPr="00B00676" w:rsidRDefault="00DB0BD2" w:rsidP="0090435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Construction  Stakes</w:t>
            </w:r>
          </w:p>
        </w:tc>
        <w:tc>
          <w:tcPr>
            <w:tcW w:w="3960" w:type="dxa"/>
          </w:tcPr>
          <w:p w14:paraId="6AC98526" w14:textId="2AEA8C3C" w:rsidR="004833F9" w:rsidRPr="00904350" w:rsidRDefault="004833F9" w:rsidP="004833F9">
            <w:pPr>
              <w:pStyle w:val="ListParagraph"/>
              <w:numPr>
                <w:ilvl w:val="0"/>
                <w:numId w:val="26"/>
              </w:numPr>
              <w:ind w:left="162" w:hanging="162"/>
              <w:rPr>
                <w:rFonts w:eastAsia="Calibri"/>
                <w:sz w:val="20"/>
                <w:szCs w:val="20"/>
              </w:rPr>
            </w:pPr>
            <w:r>
              <w:rPr>
                <w:rFonts w:eastAsia="Calibri"/>
                <w:sz w:val="20"/>
                <w:szCs w:val="20"/>
              </w:rPr>
              <w:t>Department of Transportation must award any contract for highway grade stakes to Work Activity Centers.</w:t>
            </w:r>
          </w:p>
        </w:tc>
      </w:tr>
      <w:tr w:rsidR="00DB0BD2" w:rsidRPr="00397714" w14:paraId="6AC9853B" w14:textId="77777777" w:rsidTr="00EF5E3E">
        <w:trPr>
          <w:trHeight w:val="2202"/>
        </w:trPr>
        <w:tc>
          <w:tcPr>
            <w:tcW w:w="1458" w:type="dxa"/>
            <w:vAlign w:val="center"/>
          </w:tcPr>
          <w:p w14:paraId="6AC98528" w14:textId="77777777" w:rsidR="00DB0BD2" w:rsidRDefault="00DB0BD2" w:rsidP="00DB0BD2">
            <w:pPr>
              <w:spacing w:after="0" w:line="240" w:lineRule="auto"/>
              <w:jc w:val="center"/>
              <w:rPr>
                <w:rFonts w:ascii="Times New Roman" w:hAnsi="Times New Roman" w:cs="Times New Roman"/>
                <w:sz w:val="20"/>
                <w:szCs w:val="20"/>
              </w:rPr>
            </w:pPr>
            <w:r w:rsidRPr="00AB5FB1">
              <w:rPr>
                <w:rFonts w:ascii="Times New Roman" w:hAnsi="Times New Roman" w:cs="Times New Roman"/>
                <w:sz w:val="20"/>
                <w:szCs w:val="20"/>
              </w:rPr>
              <w:t>Ohio</w:t>
            </w:r>
          </w:p>
          <w:p w14:paraId="6AC98529" w14:textId="77777777" w:rsidR="00DB0BD2" w:rsidRPr="00AB5FB1" w:rsidRDefault="00DB0BD2" w:rsidP="00DB0BD2">
            <w:pPr>
              <w:spacing w:after="0" w:line="240" w:lineRule="auto"/>
              <w:jc w:val="center"/>
              <w:rPr>
                <w:rFonts w:ascii="Times New Roman" w:eastAsia="Calibri" w:hAnsi="Times New Roman" w:cs="Times New Roman"/>
                <w:sz w:val="4"/>
                <w:szCs w:val="4"/>
              </w:rPr>
            </w:pPr>
          </w:p>
        </w:tc>
        <w:tc>
          <w:tcPr>
            <w:tcW w:w="1530" w:type="dxa"/>
            <w:vAlign w:val="center"/>
          </w:tcPr>
          <w:p w14:paraId="6AC9852A" w14:textId="77777777" w:rsidR="00DB0BD2" w:rsidRPr="00B00676" w:rsidRDefault="00DB0BD2" w:rsidP="00DB0B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52B" w14:textId="77777777" w:rsidR="00DB0BD2" w:rsidRPr="00B00676" w:rsidRDefault="00DB0BD2" w:rsidP="00DB0B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440" w:type="dxa"/>
            <w:vAlign w:val="center"/>
          </w:tcPr>
          <w:p w14:paraId="6AC9852D" w14:textId="0A36D345" w:rsidR="00DB0BD2" w:rsidRDefault="00B8574B" w:rsidP="00DB0B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Domestic Products</w:t>
            </w:r>
          </w:p>
          <w:p w14:paraId="7AB97208" w14:textId="77777777" w:rsidR="00B8574B" w:rsidRPr="00DB0BD2" w:rsidRDefault="00B8574B" w:rsidP="00DB0BD2">
            <w:pPr>
              <w:spacing w:after="0" w:line="240" w:lineRule="auto"/>
              <w:jc w:val="center"/>
              <w:rPr>
                <w:rFonts w:ascii="Times New Roman" w:eastAsia="Calibri" w:hAnsi="Times New Roman" w:cs="Times New Roman"/>
                <w:sz w:val="20"/>
                <w:szCs w:val="20"/>
              </w:rPr>
            </w:pPr>
          </w:p>
          <w:p w14:paraId="6AC9852E" w14:textId="77777777" w:rsidR="00DB0BD2" w:rsidRPr="00DB0BD2" w:rsidRDefault="00DB0BD2" w:rsidP="00DB0BD2">
            <w:pPr>
              <w:spacing w:after="0" w:line="240" w:lineRule="auto"/>
              <w:jc w:val="center"/>
              <w:rPr>
                <w:rFonts w:ascii="Times New Roman" w:eastAsia="Calibri" w:hAnsi="Times New Roman" w:cs="Times New Roman"/>
                <w:sz w:val="20"/>
                <w:szCs w:val="20"/>
              </w:rPr>
            </w:pPr>
            <w:r w:rsidRPr="00DB0BD2">
              <w:rPr>
                <w:rFonts w:ascii="Times New Roman" w:eastAsia="Calibri" w:hAnsi="Times New Roman" w:cs="Times New Roman"/>
                <w:sz w:val="20"/>
                <w:szCs w:val="20"/>
              </w:rPr>
              <w:t>Supplies,</w:t>
            </w:r>
          </w:p>
          <w:p w14:paraId="6AC9852F" w14:textId="77777777" w:rsidR="00DB0BD2" w:rsidRPr="00DB0BD2" w:rsidRDefault="00DB0BD2" w:rsidP="00DB0BD2">
            <w:pPr>
              <w:spacing w:after="0" w:line="240" w:lineRule="auto"/>
              <w:jc w:val="center"/>
              <w:rPr>
                <w:rFonts w:ascii="Times New Roman" w:eastAsia="Calibri" w:hAnsi="Times New Roman" w:cs="Times New Roman"/>
                <w:sz w:val="20"/>
                <w:szCs w:val="20"/>
              </w:rPr>
            </w:pPr>
            <w:r w:rsidRPr="00DB0BD2">
              <w:rPr>
                <w:rFonts w:ascii="Times New Roman" w:eastAsia="Calibri" w:hAnsi="Times New Roman" w:cs="Times New Roman"/>
                <w:sz w:val="20"/>
                <w:szCs w:val="20"/>
              </w:rPr>
              <w:t>Services,</w:t>
            </w:r>
          </w:p>
          <w:p w14:paraId="6AC98530" w14:textId="77777777" w:rsidR="00DB0BD2" w:rsidRPr="00DB0BD2" w:rsidRDefault="00DB0BD2" w:rsidP="00DB0BD2">
            <w:pPr>
              <w:spacing w:after="0" w:line="240" w:lineRule="auto"/>
              <w:jc w:val="center"/>
              <w:rPr>
                <w:rFonts w:ascii="Times New Roman" w:eastAsia="Calibri" w:hAnsi="Times New Roman" w:cs="Times New Roman"/>
                <w:sz w:val="20"/>
                <w:szCs w:val="20"/>
              </w:rPr>
            </w:pPr>
            <w:r w:rsidRPr="00DB0BD2">
              <w:rPr>
                <w:rFonts w:ascii="Times New Roman" w:eastAsia="Calibri" w:hAnsi="Times New Roman" w:cs="Times New Roman"/>
                <w:sz w:val="20"/>
                <w:szCs w:val="20"/>
              </w:rPr>
              <w:t>IT</w:t>
            </w:r>
          </w:p>
          <w:p w14:paraId="6AC98531" w14:textId="77777777" w:rsidR="00DB0BD2" w:rsidRDefault="00DB0BD2" w:rsidP="00DB0BD2">
            <w:pPr>
              <w:spacing w:after="0" w:line="240" w:lineRule="auto"/>
              <w:jc w:val="center"/>
              <w:rPr>
                <w:rFonts w:ascii="Times New Roman" w:eastAsia="Calibri" w:hAnsi="Times New Roman" w:cs="Times New Roman"/>
                <w:sz w:val="20"/>
                <w:szCs w:val="20"/>
              </w:rPr>
            </w:pPr>
          </w:p>
          <w:p w14:paraId="6AC98532" w14:textId="77777777" w:rsidR="00DB0BD2" w:rsidRPr="00DB0BD2" w:rsidRDefault="00DB0BD2" w:rsidP="00DB0BD2">
            <w:pPr>
              <w:spacing w:after="0" w:line="240" w:lineRule="auto"/>
              <w:jc w:val="center"/>
              <w:rPr>
                <w:rFonts w:ascii="Times New Roman" w:eastAsia="Calibri" w:hAnsi="Times New Roman" w:cs="Times New Roman"/>
                <w:sz w:val="20"/>
                <w:szCs w:val="20"/>
              </w:rPr>
            </w:pPr>
            <w:r w:rsidRPr="00DB0BD2">
              <w:rPr>
                <w:rFonts w:ascii="Times New Roman" w:eastAsia="Calibri" w:hAnsi="Times New Roman" w:cs="Times New Roman"/>
                <w:sz w:val="20"/>
                <w:szCs w:val="20"/>
              </w:rPr>
              <w:t>5%</w:t>
            </w:r>
          </w:p>
          <w:p w14:paraId="6AC98533" w14:textId="77777777" w:rsidR="00DB0BD2" w:rsidRPr="00DB0BD2" w:rsidRDefault="00DB0BD2" w:rsidP="00DB0BD2">
            <w:pPr>
              <w:spacing w:after="0" w:line="240" w:lineRule="auto"/>
              <w:jc w:val="center"/>
              <w:rPr>
                <w:rFonts w:ascii="Times New Roman" w:eastAsia="Calibri" w:hAnsi="Times New Roman" w:cs="Times New Roman"/>
                <w:sz w:val="20"/>
                <w:szCs w:val="20"/>
              </w:rPr>
            </w:pPr>
            <w:r w:rsidRPr="00DB0BD2">
              <w:rPr>
                <w:rFonts w:ascii="Times New Roman" w:eastAsia="Calibri" w:hAnsi="Times New Roman" w:cs="Times New Roman"/>
                <w:sz w:val="20"/>
                <w:szCs w:val="20"/>
              </w:rPr>
              <w:t>Qualifications</w:t>
            </w:r>
          </w:p>
          <w:p w14:paraId="13B43665" w14:textId="77777777" w:rsidR="00EF5E3E" w:rsidRDefault="00EF5E3E" w:rsidP="00EF5E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Construction and Printed Goods</w:t>
            </w:r>
          </w:p>
          <w:p w14:paraId="03978135" w14:textId="1E3796A9" w:rsidR="00EF5E3E" w:rsidRDefault="00EF5E3E" w:rsidP="00EF5E3E">
            <w:pPr>
              <w:spacing w:after="0" w:line="240" w:lineRule="auto"/>
              <w:jc w:val="center"/>
              <w:rPr>
                <w:rFonts w:ascii="Times New Roman" w:eastAsia="Calibri" w:hAnsi="Times New Roman" w:cs="Times New Roman"/>
                <w:sz w:val="20"/>
                <w:szCs w:val="20"/>
              </w:rPr>
            </w:pPr>
          </w:p>
          <w:p w14:paraId="559BA0BE" w14:textId="4E728093" w:rsidR="00EF5E3E" w:rsidRDefault="00EF5E3E" w:rsidP="00EF5E3E">
            <w:pPr>
              <w:spacing w:after="0" w:line="240" w:lineRule="auto"/>
              <w:jc w:val="center"/>
              <w:rPr>
                <w:rFonts w:ascii="Times New Roman" w:eastAsia="Calibri" w:hAnsi="Times New Roman" w:cs="Times New Roman"/>
                <w:sz w:val="20"/>
                <w:szCs w:val="20"/>
              </w:rPr>
            </w:pPr>
          </w:p>
          <w:p w14:paraId="19BB624B" w14:textId="44B69762" w:rsidR="00EF5E3E" w:rsidRDefault="00EF5E3E" w:rsidP="00EF5E3E">
            <w:pPr>
              <w:spacing w:after="0" w:line="240" w:lineRule="auto"/>
              <w:jc w:val="center"/>
              <w:rPr>
                <w:rFonts w:ascii="Times New Roman" w:eastAsia="Calibri" w:hAnsi="Times New Roman" w:cs="Times New Roman"/>
                <w:sz w:val="20"/>
                <w:szCs w:val="20"/>
              </w:rPr>
            </w:pPr>
          </w:p>
          <w:p w14:paraId="2BDA7706" w14:textId="7714F4A6" w:rsidR="00EF5E3E" w:rsidRDefault="00EF5E3E" w:rsidP="00EF5E3E">
            <w:pPr>
              <w:spacing w:after="0" w:line="240" w:lineRule="auto"/>
              <w:jc w:val="center"/>
              <w:rPr>
                <w:rFonts w:ascii="Times New Roman" w:eastAsia="Calibri" w:hAnsi="Times New Roman" w:cs="Times New Roman"/>
                <w:sz w:val="20"/>
                <w:szCs w:val="20"/>
              </w:rPr>
            </w:pPr>
          </w:p>
          <w:p w14:paraId="79FA6B7A" w14:textId="77777777" w:rsidR="00EF5E3E" w:rsidRDefault="00EF5E3E" w:rsidP="00EF5E3E">
            <w:pPr>
              <w:spacing w:after="0" w:line="240" w:lineRule="auto"/>
              <w:jc w:val="center"/>
              <w:rPr>
                <w:rFonts w:ascii="Times New Roman" w:eastAsia="Calibri" w:hAnsi="Times New Roman" w:cs="Times New Roman"/>
                <w:sz w:val="20"/>
                <w:szCs w:val="20"/>
              </w:rPr>
            </w:pPr>
          </w:p>
          <w:p w14:paraId="664490CA" w14:textId="77777777" w:rsidR="00EF5E3E" w:rsidRDefault="00EF5E3E" w:rsidP="00EF5E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Mined products</w:t>
            </w:r>
          </w:p>
          <w:p w14:paraId="6F737A9C" w14:textId="77777777" w:rsidR="00EF5E3E" w:rsidRDefault="00EF5E3E" w:rsidP="00EF5E3E">
            <w:pPr>
              <w:spacing w:after="0" w:line="240" w:lineRule="auto"/>
              <w:jc w:val="center"/>
              <w:rPr>
                <w:rFonts w:ascii="Times New Roman" w:eastAsia="Calibri" w:hAnsi="Times New Roman" w:cs="Times New Roman"/>
                <w:sz w:val="20"/>
                <w:szCs w:val="20"/>
              </w:rPr>
            </w:pPr>
          </w:p>
          <w:p w14:paraId="3C339BB9" w14:textId="77777777" w:rsidR="00EF5E3E" w:rsidRDefault="00EF5E3E" w:rsidP="00EF5E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Border </w:t>
            </w:r>
          </w:p>
          <w:p w14:paraId="22E9D529" w14:textId="77777777" w:rsidR="00EF5E3E" w:rsidRDefault="00EF5E3E" w:rsidP="00EF5E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States</w:t>
            </w:r>
          </w:p>
          <w:p w14:paraId="36FEBF1A" w14:textId="77777777" w:rsidR="00DB0BD2" w:rsidRDefault="00DB0BD2" w:rsidP="00DB0BD2">
            <w:pPr>
              <w:spacing w:after="0" w:line="240" w:lineRule="auto"/>
              <w:jc w:val="center"/>
              <w:rPr>
                <w:rFonts w:ascii="Times New Roman" w:eastAsia="Calibri" w:hAnsi="Times New Roman" w:cs="Times New Roman"/>
                <w:sz w:val="20"/>
                <w:szCs w:val="20"/>
              </w:rPr>
            </w:pPr>
          </w:p>
          <w:p w14:paraId="2EAADAE6" w14:textId="77777777" w:rsidR="00EF5E3E" w:rsidRDefault="00EF5E3E" w:rsidP="00DB0BD2">
            <w:pPr>
              <w:spacing w:after="0" w:line="240" w:lineRule="auto"/>
              <w:jc w:val="center"/>
              <w:rPr>
                <w:rFonts w:ascii="Times New Roman" w:eastAsia="Calibri" w:hAnsi="Times New Roman" w:cs="Times New Roman"/>
                <w:sz w:val="20"/>
                <w:szCs w:val="20"/>
              </w:rPr>
            </w:pPr>
          </w:p>
          <w:p w14:paraId="6DEB110D" w14:textId="77777777" w:rsidR="00EF5E3E" w:rsidRDefault="00EF5E3E" w:rsidP="00DB0BD2">
            <w:pPr>
              <w:spacing w:after="0" w:line="240" w:lineRule="auto"/>
              <w:jc w:val="center"/>
              <w:rPr>
                <w:rFonts w:ascii="Times New Roman" w:eastAsia="Calibri" w:hAnsi="Times New Roman" w:cs="Times New Roman"/>
                <w:sz w:val="20"/>
                <w:szCs w:val="20"/>
              </w:rPr>
            </w:pPr>
          </w:p>
          <w:p w14:paraId="7FA41C03" w14:textId="77777777" w:rsidR="00EF5E3E" w:rsidRDefault="00EF5E3E" w:rsidP="00DB0BD2">
            <w:pPr>
              <w:spacing w:after="0" w:line="240" w:lineRule="auto"/>
              <w:jc w:val="center"/>
              <w:rPr>
                <w:rFonts w:ascii="Times New Roman" w:eastAsia="Calibri" w:hAnsi="Times New Roman" w:cs="Times New Roman"/>
                <w:sz w:val="20"/>
                <w:szCs w:val="20"/>
              </w:rPr>
            </w:pPr>
          </w:p>
          <w:p w14:paraId="30B5A776" w14:textId="43E633C8" w:rsidR="00FA5A06" w:rsidRDefault="00FA5A06" w:rsidP="00DB0BD2">
            <w:pPr>
              <w:spacing w:after="0" w:line="240" w:lineRule="auto"/>
              <w:jc w:val="center"/>
              <w:rPr>
                <w:rFonts w:ascii="Times New Roman" w:eastAsia="Calibri" w:hAnsi="Times New Roman" w:cs="Times New Roman"/>
                <w:sz w:val="20"/>
                <w:szCs w:val="20"/>
              </w:rPr>
            </w:pPr>
          </w:p>
          <w:p w14:paraId="6AC98534" w14:textId="46F672F5" w:rsidR="00FA5A06" w:rsidRPr="00B00676" w:rsidRDefault="00FA5A06" w:rsidP="00DB0B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Veteran’s Preference</w:t>
            </w:r>
          </w:p>
        </w:tc>
        <w:tc>
          <w:tcPr>
            <w:tcW w:w="3960" w:type="dxa"/>
            <w:vAlign w:val="center"/>
          </w:tcPr>
          <w:p w14:paraId="6AC98535" w14:textId="77777777" w:rsidR="00DB0BD2" w:rsidRPr="00DB0BD2" w:rsidRDefault="00DB0BD2" w:rsidP="00DB0BD2">
            <w:pPr>
              <w:numPr>
                <w:ilvl w:val="0"/>
                <w:numId w:val="50"/>
              </w:numPr>
              <w:spacing w:after="0" w:line="240" w:lineRule="auto"/>
              <w:ind w:left="162" w:hanging="162"/>
              <w:rPr>
                <w:rFonts w:ascii="Times New Roman" w:eastAsia="Calibri" w:hAnsi="Times New Roman" w:cs="Times New Roman"/>
                <w:sz w:val="20"/>
                <w:szCs w:val="20"/>
              </w:rPr>
            </w:pPr>
            <w:r w:rsidRPr="00DB0BD2">
              <w:rPr>
                <w:rFonts w:ascii="Times New Roman" w:eastAsia="Calibri" w:hAnsi="Times New Roman" w:cs="Times New Roman"/>
                <w:sz w:val="20"/>
                <w:szCs w:val="20"/>
              </w:rPr>
              <w:t>First, consider domestic products as defined</w:t>
            </w:r>
          </w:p>
          <w:p w14:paraId="6AC98536" w14:textId="77777777" w:rsidR="00DB0BD2" w:rsidRPr="00DB0BD2" w:rsidRDefault="00DB0BD2" w:rsidP="00DB0BD2">
            <w:pPr>
              <w:spacing w:after="0" w:line="240" w:lineRule="auto"/>
              <w:ind w:left="162" w:hanging="162"/>
              <w:rPr>
                <w:rFonts w:ascii="Times New Roman" w:eastAsia="Calibri" w:hAnsi="Times New Roman" w:cs="Times New Roman"/>
                <w:sz w:val="20"/>
                <w:szCs w:val="20"/>
              </w:rPr>
            </w:pPr>
            <w:r w:rsidRPr="00DB0BD2">
              <w:rPr>
                <w:rFonts w:ascii="Times New Roman" w:eastAsia="Calibri" w:hAnsi="Times New Roman" w:cs="Times New Roman"/>
                <w:sz w:val="20"/>
                <w:szCs w:val="20"/>
              </w:rPr>
              <w:t xml:space="preserve">    Under Federal Buy America laws/rules.</w:t>
            </w:r>
          </w:p>
          <w:p w14:paraId="6AC98537" w14:textId="77777777" w:rsidR="00DB0BD2" w:rsidRPr="00DB0BD2" w:rsidRDefault="00DB0BD2" w:rsidP="00DB0BD2">
            <w:pPr>
              <w:numPr>
                <w:ilvl w:val="0"/>
                <w:numId w:val="30"/>
              </w:numPr>
              <w:spacing w:after="0" w:line="240" w:lineRule="auto"/>
              <w:ind w:left="162" w:hanging="162"/>
              <w:rPr>
                <w:rFonts w:ascii="Times New Roman" w:eastAsia="Calibri" w:hAnsi="Times New Roman" w:cs="Times New Roman"/>
                <w:sz w:val="20"/>
                <w:szCs w:val="20"/>
              </w:rPr>
            </w:pPr>
            <w:r w:rsidRPr="00DB0BD2">
              <w:rPr>
                <w:rFonts w:ascii="Times New Roman" w:eastAsia="Calibri" w:hAnsi="Times New Roman" w:cs="Times New Roman"/>
                <w:sz w:val="20"/>
                <w:szCs w:val="20"/>
              </w:rPr>
              <w:t xml:space="preserve">The preference only applies to purchases of supplies, services and information technology that use the Invitation to Bid and </w:t>
            </w:r>
          </w:p>
          <w:p w14:paraId="6AC98538" w14:textId="77777777" w:rsidR="00DB0BD2" w:rsidRPr="00DB0BD2" w:rsidRDefault="00DB0BD2" w:rsidP="00DB0BD2">
            <w:pPr>
              <w:spacing w:after="0" w:line="240" w:lineRule="auto"/>
              <w:ind w:left="162" w:hanging="162"/>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B0BD2">
              <w:rPr>
                <w:rFonts w:ascii="Times New Roman" w:eastAsia="Calibri" w:hAnsi="Times New Roman" w:cs="Times New Roman"/>
                <w:sz w:val="20"/>
                <w:szCs w:val="20"/>
              </w:rPr>
              <w:t>Reverse Auction processes.  Not mandatory for Request for Proposals.</w:t>
            </w:r>
          </w:p>
          <w:p w14:paraId="6AC98539" w14:textId="77777777" w:rsidR="00DB0BD2" w:rsidRPr="00DB0BD2" w:rsidRDefault="00DB0BD2" w:rsidP="00DB0BD2">
            <w:pPr>
              <w:numPr>
                <w:ilvl w:val="0"/>
                <w:numId w:val="30"/>
              </w:numPr>
              <w:spacing w:after="0" w:line="240" w:lineRule="auto"/>
              <w:ind w:left="162" w:hanging="180"/>
              <w:rPr>
                <w:rFonts w:ascii="Times New Roman" w:eastAsia="Calibri" w:hAnsi="Times New Roman" w:cs="Times New Roman"/>
                <w:sz w:val="20"/>
                <w:szCs w:val="20"/>
              </w:rPr>
            </w:pPr>
            <w:r w:rsidRPr="00DB0BD2">
              <w:rPr>
                <w:rFonts w:ascii="Times New Roman" w:eastAsia="Calibri" w:hAnsi="Times New Roman" w:cs="Times New Roman"/>
                <w:sz w:val="20"/>
                <w:szCs w:val="20"/>
              </w:rPr>
              <w:t>To qualify for the 5% preference, the</w:t>
            </w:r>
          </w:p>
          <w:p w14:paraId="0A1D6B02" w14:textId="6F11F02B" w:rsidR="00EF5E3E" w:rsidRPr="003634C4" w:rsidRDefault="00DB0BD2" w:rsidP="00EF5E3E">
            <w:pPr>
              <w:pStyle w:val="ListParagraph"/>
              <w:ind w:left="162"/>
              <w:rPr>
                <w:rFonts w:eastAsia="Calibri"/>
                <w:sz w:val="20"/>
                <w:szCs w:val="20"/>
              </w:rPr>
            </w:pPr>
            <w:r w:rsidRPr="00DB0BD2">
              <w:rPr>
                <w:rFonts w:eastAsia="Calibri"/>
                <w:sz w:val="20"/>
                <w:szCs w:val="20"/>
              </w:rPr>
              <w:t xml:space="preserve">bidder must be an "Ohio" bidder; 1) </w:t>
            </w:r>
            <w:r w:rsidR="00EF5E3E" w:rsidRPr="003634C4">
              <w:rPr>
                <w:rFonts w:eastAsia="Calibri"/>
                <w:sz w:val="20"/>
                <w:szCs w:val="20"/>
              </w:rPr>
              <w:t xml:space="preserve"> offering product produced, raised, grown or</w:t>
            </w:r>
          </w:p>
          <w:p w14:paraId="259ED77D" w14:textId="77777777" w:rsidR="00EF5E3E" w:rsidRPr="003634C4" w:rsidRDefault="00EF5E3E" w:rsidP="00EF5E3E">
            <w:pPr>
              <w:pStyle w:val="ListParagraph"/>
              <w:ind w:left="162"/>
              <w:rPr>
                <w:rFonts w:eastAsia="Calibri"/>
                <w:sz w:val="20"/>
                <w:szCs w:val="20"/>
              </w:rPr>
            </w:pPr>
            <w:r w:rsidRPr="003634C4">
              <w:rPr>
                <w:rFonts w:eastAsia="Calibri"/>
                <w:sz w:val="20"/>
                <w:szCs w:val="20"/>
              </w:rPr>
              <w:t>manufactured in Ohio or 2) has significant Ohio economic presence - pays taxes, registered with the Ohio Secretary of State and has 10 or more or 75% of workforce located in Ohio.</w:t>
            </w:r>
          </w:p>
          <w:p w14:paraId="59BD8CE2" w14:textId="77777777" w:rsidR="00EF5E3E" w:rsidRPr="003634C4" w:rsidRDefault="00EF5E3E" w:rsidP="00EF5E3E">
            <w:pPr>
              <w:pStyle w:val="ListParagraph"/>
              <w:numPr>
                <w:ilvl w:val="0"/>
                <w:numId w:val="31"/>
              </w:numPr>
              <w:ind w:left="162" w:hanging="180"/>
              <w:rPr>
                <w:rFonts w:eastAsia="Calibri"/>
                <w:sz w:val="20"/>
                <w:szCs w:val="20"/>
              </w:rPr>
            </w:pPr>
            <w:r w:rsidRPr="003634C4">
              <w:rPr>
                <w:rFonts w:eastAsia="Calibri"/>
                <w:sz w:val="20"/>
                <w:szCs w:val="20"/>
              </w:rPr>
              <w:t>Reciprocal preferences are given to construction and printed goods.</w:t>
            </w:r>
          </w:p>
          <w:p w14:paraId="57D295F6" w14:textId="77777777" w:rsidR="00EF5E3E" w:rsidRPr="003634C4" w:rsidRDefault="00EF5E3E" w:rsidP="00EF5E3E">
            <w:pPr>
              <w:pStyle w:val="ListParagraph"/>
              <w:numPr>
                <w:ilvl w:val="0"/>
                <w:numId w:val="30"/>
              </w:numPr>
              <w:ind w:left="162" w:hanging="180"/>
              <w:rPr>
                <w:rFonts w:eastAsia="Calibri"/>
                <w:sz w:val="20"/>
                <w:szCs w:val="20"/>
              </w:rPr>
            </w:pPr>
            <w:r w:rsidRPr="003634C4">
              <w:rPr>
                <w:rFonts w:eastAsia="Calibri"/>
                <w:sz w:val="20"/>
                <w:szCs w:val="20"/>
              </w:rPr>
              <w:t xml:space="preserve">Mined products must be mined in Ohio or in qualifying </w:t>
            </w:r>
            <w:proofErr w:type="gramStart"/>
            <w:r w:rsidRPr="003634C4">
              <w:rPr>
                <w:rFonts w:eastAsia="Calibri"/>
                <w:sz w:val="20"/>
                <w:szCs w:val="20"/>
              </w:rPr>
              <w:t>border states</w:t>
            </w:r>
            <w:proofErr w:type="gramEnd"/>
            <w:r w:rsidRPr="003634C4">
              <w:rPr>
                <w:rFonts w:eastAsia="Calibri"/>
                <w:sz w:val="20"/>
                <w:szCs w:val="20"/>
              </w:rPr>
              <w:t>.</w:t>
            </w:r>
          </w:p>
          <w:p w14:paraId="746AB45B" w14:textId="296EDAED" w:rsidR="00EF5E3E" w:rsidRPr="00EF5E3E" w:rsidRDefault="00EF5E3E" w:rsidP="00EF5E3E">
            <w:pPr>
              <w:pStyle w:val="ListParagraph"/>
              <w:numPr>
                <w:ilvl w:val="0"/>
                <w:numId w:val="30"/>
              </w:numPr>
              <w:ind w:left="157" w:hanging="180"/>
              <w:rPr>
                <w:rFonts w:eastAsia="Calibri"/>
                <w:sz w:val="20"/>
                <w:szCs w:val="20"/>
              </w:rPr>
            </w:pPr>
            <w:r w:rsidRPr="00EF5E3E">
              <w:rPr>
                <w:rFonts w:eastAsia="Calibri"/>
                <w:sz w:val="20"/>
                <w:szCs w:val="20"/>
              </w:rPr>
              <w:t xml:space="preserve">Border state bidders are treated on the same     </w:t>
            </w:r>
          </w:p>
          <w:p w14:paraId="288946AF" w14:textId="77777777" w:rsidR="00EF5E3E" w:rsidRDefault="00EF5E3E" w:rsidP="00EF5E3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F5E3E">
              <w:rPr>
                <w:rFonts w:ascii="Times New Roman" w:eastAsia="Calibri" w:hAnsi="Times New Roman" w:cs="Times New Roman"/>
                <w:sz w:val="20"/>
                <w:szCs w:val="20"/>
              </w:rPr>
              <w:t xml:space="preserve">level as Ohio bidders provided the border </w:t>
            </w:r>
            <w:r>
              <w:rPr>
                <w:rFonts w:ascii="Times New Roman" w:eastAsia="Calibri" w:hAnsi="Times New Roman" w:cs="Times New Roman"/>
                <w:sz w:val="20"/>
                <w:szCs w:val="20"/>
              </w:rPr>
              <w:t xml:space="preserve">  </w:t>
            </w:r>
          </w:p>
          <w:p w14:paraId="3D9E9BBE" w14:textId="77777777" w:rsidR="00EF5E3E" w:rsidRDefault="00EF5E3E" w:rsidP="00EF5E3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F5E3E">
              <w:rPr>
                <w:rFonts w:ascii="Times New Roman" w:eastAsia="Calibri" w:hAnsi="Times New Roman" w:cs="Times New Roman"/>
                <w:sz w:val="20"/>
                <w:szCs w:val="20"/>
              </w:rPr>
              <w:t xml:space="preserve">state does not apply a preference toward </w:t>
            </w:r>
          </w:p>
          <w:p w14:paraId="76E53FC4" w14:textId="77777777" w:rsidR="00EF5E3E" w:rsidRDefault="00EF5E3E" w:rsidP="00EF5E3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F5E3E">
              <w:rPr>
                <w:rFonts w:ascii="Times New Roman" w:eastAsia="Calibri" w:hAnsi="Times New Roman" w:cs="Times New Roman"/>
                <w:sz w:val="20"/>
                <w:szCs w:val="20"/>
              </w:rPr>
              <w:t xml:space="preserve">Ohio bidders.  Currently, Indiana (except </w:t>
            </w:r>
            <w:r>
              <w:rPr>
                <w:rFonts w:ascii="Times New Roman" w:eastAsia="Calibri" w:hAnsi="Times New Roman" w:cs="Times New Roman"/>
                <w:sz w:val="20"/>
                <w:szCs w:val="20"/>
              </w:rPr>
              <w:t xml:space="preserve">  </w:t>
            </w:r>
          </w:p>
          <w:p w14:paraId="40211802" w14:textId="77777777" w:rsidR="00EF5E3E" w:rsidRDefault="00EF5E3E" w:rsidP="00EF5E3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F5E3E">
              <w:rPr>
                <w:rFonts w:ascii="Times New Roman" w:eastAsia="Calibri" w:hAnsi="Times New Roman" w:cs="Times New Roman"/>
                <w:sz w:val="20"/>
                <w:szCs w:val="20"/>
              </w:rPr>
              <w:t xml:space="preserve">mined products), Pennsylvania, Kentucky, </w:t>
            </w:r>
            <w:r>
              <w:rPr>
                <w:rFonts w:ascii="Times New Roman" w:eastAsia="Calibri" w:hAnsi="Times New Roman" w:cs="Times New Roman"/>
                <w:sz w:val="20"/>
                <w:szCs w:val="20"/>
              </w:rPr>
              <w:t xml:space="preserve"> </w:t>
            </w:r>
          </w:p>
          <w:p w14:paraId="7593F511" w14:textId="77777777" w:rsidR="00EF5E3E" w:rsidRDefault="00EF5E3E" w:rsidP="00EF5E3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F5E3E">
              <w:rPr>
                <w:rFonts w:ascii="Times New Roman" w:eastAsia="Calibri" w:hAnsi="Times New Roman" w:cs="Times New Roman"/>
                <w:sz w:val="20"/>
                <w:szCs w:val="20"/>
              </w:rPr>
              <w:t xml:space="preserve">Michigan, and New York are recognized as </w:t>
            </w:r>
            <w:r>
              <w:rPr>
                <w:rFonts w:ascii="Times New Roman" w:eastAsia="Calibri" w:hAnsi="Times New Roman" w:cs="Times New Roman"/>
                <w:sz w:val="20"/>
                <w:szCs w:val="20"/>
              </w:rPr>
              <w:t xml:space="preserve">  </w:t>
            </w:r>
          </w:p>
          <w:p w14:paraId="7E85AD11" w14:textId="77777777" w:rsidR="00EF5E3E" w:rsidRDefault="00EF5E3E" w:rsidP="00EF5E3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F5E3E">
              <w:rPr>
                <w:rFonts w:ascii="Times New Roman" w:eastAsia="Calibri" w:hAnsi="Times New Roman" w:cs="Times New Roman"/>
                <w:sz w:val="20"/>
                <w:szCs w:val="20"/>
              </w:rPr>
              <w:t xml:space="preserve">border states with the exception of State of </w:t>
            </w:r>
            <w:r>
              <w:rPr>
                <w:rFonts w:ascii="Times New Roman" w:eastAsia="Calibri" w:hAnsi="Times New Roman" w:cs="Times New Roman"/>
                <w:sz w:val="20"/>
                <w:szCs w:val="20"/>
              </w:rPr>
              <w:t xml:space="preserve">  </w:t>
            </w:r>
          </w:p>
          <w:p w14:paraId="3D2A172C" w14:textId="77777777" w:rsidR="00FA5A06" w:rsidRDefault="00EF5E3E" w:rsidP="00EF5E3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F5E3E">
              <w:rPr>
                <w:rFonts w:ascii="Times New Roman" w:eastAsia="Calibri" w:hAnsi="Times New Roman" w:cs="Times New Roman"/>
                <w:sz w:val="20"/>
                <w:szCs w:val="20"/>
              </w:rPr>
              <w:t>Michigan for printing.</w:t>
            </w:r>
          </w:p>
          <w:p w14:paraId="6AC9853A" w14:textId="2D2786AF" w:rsidR="00DB0BD2" w:rsidRPr="00FA5A06" w:rsidRDefault="00FA5A06" w:rsidP="00FA5A06">
            <w:pPr>
              <w:pStyle w:val="ListParagraph"/>
              <w:numPr>
                <w:ilvl w:val="0"/>
                <w:numId w:val="68"/>
              </w:numPr>
              <w:ind w:left="157" w:hanging="180"/>
              <w:rPr>
                <w:rFonts w:eastAsia="Calibri"/>
                <w:sz w:val="20"/>
                <w:szCs w:val="20"/>
              </w:rPr>
            </w:pPr>
            <w:r>
              <w:rPr>
                <w:rFonts w:eastAsia="Calibri"/>
                <w:sz w:val="20"/>
                <w:szCs w:val="20"/>
              </w:rPr>
              <w:t>5% preference applied to all bids and requests for proposals.  Will not be compounded with the 5% Buy Ohio in state preference.</w:t>
            </w:r>
          </w:p>
        </w:tc>
      </w:tr>
      <w:tr w:rsidR="00CA630A" w:rsidRPr="00397714" w14:paraId="6AC98576" w14:textId="77777777" w:rsidTr="00135CB3">
        <w:trPr>
          <w:trHeight w:val="798"/>
        </w:trPr>
        <w:tc>
          <w:tcPr>
            <w:tcW w:w="1458" w:type="dxa"/>
            <w:vAlign w:val="center"/>
          </w:tcPr>
          <w:p w14:paraId="51234054" w14:textId="77777777" w:rsidR="00490355" w:rsidRDefault="00490355" w:rsidP="00CA630A">
            <w:pPr>
              <w:spacing w:after="0" w:line="240" w:lineRule="auto"/>
              <w:jc w:val="center"/>
              <w:rPr>
                <w:rFonts w:ascii="Times New Roman" w:hAnsi="Times New Roman" w:cs="Times New Roman"/>
                <w:sz w:val="20"/>
                <w:szCs w:val="20"/>
              </w:rPr>
            </w:pPr>
          </w:p>
          <w:p w14:paraId="3885DAF5" w14:textId="77777777" w:rsidR="00490355" w:rsidRDefault="00490355" w:rsidP="00CA630A">
            <w:pPr>
              <w:spacing w:after="0" w:line="240" w:lineRule="auto"/>
              <w:jc w:val="center"/>
              <w:rPr>
                <w:rFonts w:ascii="Times New Roman" w:hAnsi="Times New Roman" w:cs="Times New Roman"/>
                <w:sz w:val="20"/>
                <w:szCs w:val="20"/>
              </w:rPr>
            </w:pPr>
          </w:p>
          <w:p w14:paraId="3244F6DF" w14:textId="77777777" w:rsidR="00490355" w:rsidRDefault="00490355" w:rsidP="00CA630A">
            <w:pPr>
              <w:spacing w:after="0" w:line="240" w:lineRule="auto"/>
              <w:jc w:val="center"/>
              <w:rPr>
                <w:rFonts w:ascii="Times New Roman" w:hAnsi="Times New Roman" w:cs="Times New Roman"/>
                <w:sz w:val="20"/>
                <w:szCs w:val="20"/>
              </w:rPr>
            </w:pPr>
          </w:p>
          <w:p w14:paraId="44BD8F09" w14:textId="77777777" w:rsidR="00490355" w:rsidRDefault="00490355" w:rsidP="00CA630A">
            <w:pPr>
              <w:spacing w:after="0" w:line="240" w:lineRule="auto"/>
              <w:jc w:val="center"/>
              <w:rPr>
                <w:rFonts w:ascii="Times New Roman" w:hAnsi="Times New Roman" w:cs="Times New Roman"/>
                <w:sz w:val="20"/>
                <w:szCs w:val="20"/>
              </w:rPr>
            </w:pPr>
          </w:p>
          <w:p w14:paraId="2595E478" w14:textId="77777777" w:rsidR="00490355" w:rsidRDefault="00490355" w:rsidP="00CA630A">
            <w:pPr>
              <w:spacing w:after="0" w:line="240" w:lineRule="auto"/>
              <w:jc w:val="center"/>
              <w:rPr>
                <w:rFonts w:ascii="Times New Roman" w:hAnsi="Times New Roman" w:cs="Times New Roman"/>
                <w:sz w:val="20"/>
                <w:szCs w:val="20"/>
              </w:rPr>
            </w:pPr>
          </w:p>
          <w:p w14:paraId="4DD3BCF3" w14:textId="01C55252" w:rsidR="00490355" w:rsidRDefault="00490355" w:rsidP="00CA630A">
            <w:pPr>
              <w:spacing w:after="0" w:line="240" w:lineRule="auto"/>
              <w:jc w:val="center"/>
              <w:rPr>
                <w:rFonts w:ascii="Times New Roman" w:hAnsi="Times New Roman" w:cs="Times New Roman"/>
                <w:sz w:val="20"/>
                <w:szCs w:val="20"/>
              </w:rPr>
            </w:pPr>
          </w:p>
          <w:p w14:paraId="5F500535" w14:textId="33D04F46" w:rsidR="00CA630A" w:rsidRDefault="00A64057" w:rsidP="00CA63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CA630A" w:rsidRPr="00D03A2B">
              <w:rPr>
                <w:rFonts w:ascii="Times New Roman" w:hAnsi="Times New Roman" w:cs="Times New Roman"/>
                <w:sz w:val="20"/>
                <w:szCs w:val="20"/>
              </w:rPr>
              <w:t>klahoma</w:t>
            </w:r>
          </w:p>
          <w:p w14:paraId="2DA6A67C" w14:textId="77777777" w:rsidR="00490355" w:rsidRDefault="00490355" w:rsidP="00CA630A">
            <w:pPr>
              <w:spacing w:after="0" w:line="240" w:lineRule="auto"/>
              <w:jc w:val="center"/>
              <w:rPr>
                <w:rFonts w:ascii="Times New Roman" w:hAnsi="Times New Roman" w:cs="Times New Roman"/>
                <w:sz w:val="20"/>
                <w:szCs w:val="20"/>
              </w:rPr>
            </w:pPr>
          </w:p>
          <w:p w14:paraId="1BF60226" w14:textId="77777777" w:rsidR="00490355" w:rsidRDefault="00490355" w:rsidP="00CA630A">
            <w:pPr>
              <w:spacing w:after="0" w:line="240" w:lineRule="auto"/>
              <w:jc w:val="center"/>
              <w:rPr>
                <w:rFonts w:ascii="Times New Roman" w:hAnsi="Times New Roman" w:cs="Times New Roman"/>
                <w:sz w:val="20"/>
                <w:szCs w:val="20"/>
              </w:rPr>
            </w:pPr>
          </w:p>
          <w:p w14:paraId="40F235F6" w14:textId="77777777" w:rsidR="00490355" w:rsidRDefault="00490355" w:rsidP="00CA630A">
            <w:pPr>
              <w:spacing w:after="0" w:line="240" w:lineRule="auto"/>
              <w:jc w:val="center"/>
              <w:rPr>
                <w:rFonts w:ascii="Times New Roman" w:hAnsi="Times New Roman" w:cs="Times New Roman"/>
                <w:sz w:val="20"/>
                <w:szCs w:val="20"/>
              </w:rPr>
            </w:pPr>
          </w:p>
          <w:p w14:paraId="1971C124" w14:textId="77777777" w:rsidR="00490355" w:rsidRDefault="00490355" w:rsidP="00CA630A">
            <w:pPr>
              <w:spacing w:after="0" w:line="240" w:lineRule="auto"/>
              <w:jc w:val="center"/>
              <w:rPr>
                <w:rFonts w:ascii="Times New Roman" w:hAnsi="Times New Roman" w:cs="Times New Roman"/>
                <w:sz w:val="20"/>
                <w:szCs w:val="20"/>
              </w:rPr>
            </w:pPr>
          </w:p>
          <w:p w14:paraId="1503FAE8" w14:textId="77777777" w:rsidR="00490355" w:rsidRDefault="00490355" w:rsidP="00CA630A">
            <w:pPr>
              <w:spacing w:after="0" w:line="240" w:lineRule="auto"/>
              <w:jc w:val="center"/>
              <w:rPr>
                <w:rFonts w:ascii="Times New Roman" w:hAnsi="Times New Roman" w:cs="Times New Roman"/>
                <w:sz w:val="20"/>
                <w:szCs w:val="20"/>
              </w:rPr>
            </w:pPr>
          </w:p>
          <w:p w14:paraId="7FC8A65B" w14:textId="77777777" w:rsidR="00490355" w:rsidRDefault="00490355" w:rsidP="00CA630A">
            <w:pPr>
              <w:spacing w:after="0" w:line="240" w:lineRule="auto"/>
              <w:jc w:val="center"/>
              <w:rPr>
                <w:rFonts w:ascii="Times New Roman" w:hAnsi="Times New Roman" w:cs="Times New Roman"/>
                <w:sz w:val="20"/>
                <w:szCs w:val="20"/>
              </w:rPr>
            </w:pPr>
          </w:p>
          <w:p w14:paraId="39958315" w14:textId="77777777" w:rsidR="00490355" w:rsidRDefault="00490355" w:rsidP="00CA630A">
            <w:pPr>
              <w:spacing w:after="0" w:line="240" w:lineRule="auto"/>
              <w:jc w:val="center"/>
              <w:rPr>
                <w:rFonts w:ascii="Times New Roman" w:hAnsi="Times New Roman" w:cs="Times New Roman"/>
                <w:sz w:val="20"/>
                <w:szCs w:val="20"/>
              </w:rPr>
            </w:pPr>
          </w:p>
          <w:p w14:paraId="26A0D739" w14:textId="77777777" w:rsidR="00490355" w:rsidRDefault="00490355" w:rsidP="00CA630A">
            <w:pPr>
              <w:spacing w:after="0" w:line="240" w:lineRule="auto"/>
              <w:jc w:val="center"/>
              <w:rPr>
                <w:rFonts w:ascii="Times New Roman" w:hAnsi="Times New Roman" w:cs="Times New Roman"/>
                <w:sz w:val="20"/>
                <w:szCs w:val="20"/>
              </w:rPr>
            </w:pPr>
          </w:p>
          <w:p w14:paraId="37DFFBBB" w14:textId="1B044B50" w:rsidR="00490355" w:rsidRDefault="00490355" w:rsidP="00490355">
            <w:pPr>
              <w:spacing w:after="0" w:line="240" w:lineRule="auto"/>
              <w:jc w:val="center"/>
              <w:rPr>
                <w:rStyle w:val="Strong"/>
                <w:rFonts w:cs="Times New Roman"/>
                <w:sz w:val="16"/>
                <w:szCs w:val="16"/>
              </w:rPr>
            </w:pPr>
          </w:p>
          <w:p w14:paraId="0ECA0785" w14:textId="597DF151" w:rsidR="00A64057" w:rsidRDefault="00A64057" w:rsidP="00490355">
            <w:pPr>
              <w:spacing w:after="0" w:line="240" w:lineRule="auto"/>
              <w:jc w:val="center"/>
              <w:rPr>
                <w:rStyle w:val="Strong"/>
                <w:rFonts w:cs="Times New Roman"/>
                <w:sz w:val="16"/>
                <w:szCs w:val="16"/>
              </w:rPr>
            </w:pPr>
          </w:p>
          <w:p w14:paraId="354BE138" w14:textId="0036C0F8" w:rsidR="00A64057" w:rsidRDefault="00A64057" w:rsidP="00490355">
            <w:pPr>
              <w:spacing w:after="0" w:line="240" w:lineRule="auto"/>
              <w:jc w:val="center"/>
              <w:rPr>
                <w:rStyle w:val="Strong"/>
                <w:rFonts w:cs="Times New Roman"/>
                <w:sz w:val="4"/>
                <w:szCs w:val="4"/>
              </w:rPr>
            </w:pPr>
          </w:p>
          <w:p w14:paraId="4F95A2D0" w14:textId="77777777" w:rsidR="00135CB3" w:rsidRPr="00A64057" w:rsidRDefault="00135CB3" w:rsidP="00490355">
            <w:pPr>
              <w:spacing w:after="0" w:line="240" w:lineRule="auto"/>
              <w:jc w:val="center"/>
              <w:rPr>
                <w:rStyle w:val="Strong"/>
                <w:rFonts w:cs="Times New Roman"/>
                <w:sz w:val="4"/>
                <w:szCs w:val="4"/>
              </w:rPr>
            </w:pPr>
          </w:p>
          <w:p w14:paraId="58D1113D" w14:textId="77777777" w:rsidR="00135CB3" w:rsidRDefault="00135CB3" w:rsidP="00490355">
            <w:pPr>
              <w:spacing w:after="0" w:line="240" w:lineRule="auto"/>
              <w:jc w:val="center"/>
              <w:rPr>
                <w:rStyle w:val="Strong"/>
                <w:rFonts w:cs="Times New Roman"/>
                <w:sz w:val="24"/>
                <w:szCs w:val="24"/>
              </w:rPr>
            </w:pPr>
          </w:p>
          <w:p w14:paraId="4E0228A4" w14:textId="3A93F2A9" w:rsidR="00490355" w:rsidRDefault="00490355" w:rsidP="00490355">
            <w:pPr>
              <w:spacing w:after="0" w:line="240" w:lineRule="auto"/>
              <w:jc w:val="center"/>
              <w:rPr>
                <w:rStyle w:val="Strong"/>
                <w:rFonts w:cs="Times New Roman"/>
                <w:sz w:val="24"/>
                <w:szCs w:val="24"/>
              </w:rPr>
            </w:pPr>
            <w:r w:rsidRPr="00B00676">
              <w:rPr>
                <w:rStyle w:val="Strong"/>
                <w:rFonts w:cs="Times New Roman"/>
                <w:sz w:val="24"/>
                <w:szCs w:val="24"/>
              </w:rPr>
              <w:t>State</w:t>
            </w:r>
          </w:p>
          <w:p w14:paraId="6AC9855D" w14:textId="3C2DD4DD" w:rsidR="00490355" w:rsidRPr="00D03A2B" w:rsidRDefault="00490355" w:rsidP="00CA630A">
            <w:pPr>
              <w:spacing w:after="0" w:line="240" w:lineRule="auto"/>
              <w:jc w:val="center"/>
              <w:rPr>
                <w:rFonts w:ascii="Times New Roman" w:eastAsia="Calibri" w:hAnsi="Times New Roman" w:cs="Times New Roman"/>
                <w:sz w:val="20"/>
                <w:szCs w:val="20"/>
              </w:rPr>
            </w:pPr>
          </w:p>
        </w:tc>
        <w:tc>
          <w:tcPr>
            <w:tcW w:w="1530" w:type="dxa"/>
            <w:vAlign w:val="center"/>
          </w:tcPr>
          <w:p w14:paraId="6D261FF3" w14:textId="77777777" w:rsidR="00490355" w:rsidRDefault="00490355" w:rsidP="00CA630A">
            <w:pPr>
              <w:spacing w:after="0" w:line="240" w:lineRule="auto"/>
              <w:jc w:val="center"/>
              <w:rPr>
                <w:rFonts w:ascii="Times New Roman" w:hAnsi="Times New Roman" w:cs="Times New Roman"/>
                <w:sz w:val="20"/>
                <w:szCs w:val="20"/>
              </w:rPr>
            </w:pPr>
          </w:p>
          <w:p w14:paraId="4AC577AD" w14:textId="77777777" w:rsidR="00490355" w:rsidRDefault="00490355" w:rsidP="00CA630A">
            <w:pPr>
              <w:spacing w:after="0" w:line="240" w:lineRule="auto"/>
              <w:jc w:val="center"/>
              <w:rPr>
                <w:rFonts w:ascii="Times New Roman" w:hAnsi="Times New Roman" w:cs="Times New Roman"/>
                <w:sz w:val="20"/>
                <w:szCs w:val="20"/>
              </w:rPr>
            </w:pPr>
          </w:p>
          <w:p w14:paraId="7E2DC9A3" w14:textId="77777777" w:rsidR="00490355" w:rsidRDefault="00490355" w:rsidP="00CA630A">
            <w:pPr>
              <w:spacing w:after="0" w:line="240" w:lineRule="auto"/>
              <w:jc w:val="center"/>
              <w:rPr>
                <w:rFonts w:ascii="Times New Roman" w:hAnsi="Times New Roman" w:cs="Times New Roman"/>
                <w:sz w:val="20"/>
                <w:szCs w:val="20"/>
              </w:rPr>
            </w:pPr>
          </w:p>
          <w:p w14:paraId="590249A9" w14:textId="77777777" w:rsidR="00490355" w:rsidRDefault="00490355" w:rsidP="00CA630A">
            <w:pPr>
              <w:spacing w:after="0" w:line="240" w:lineRule="auto"/>
              <w:jc w:val="center"/>
              <w:rPr>
                <w:rFonts w:ascii="Times New Roman" w:hAnsi="Times New Roman" w:cs="Times New Roman"/>
                <w:sz w:val="20"/>
                <w:szCs w:val="20"/>
              </w:rPr>
            </w:pPr>
          </w:p>
          <w:p w14:paraId="2B47257F" w14:textId="77777777" w:rsidR="00490355" w:rsidRDefault="00490355" w:rsidP="00CA630A">
            <w:pPr>
              <w:spacing w:after="0" w:line="240" w:lineRule="auto"/>
              <w:jc w:val="center"/>
              <w:rPr>
                <w:rFonts w:ascii="Times New Roman" w:hAnsi="Times New Roman" w:cs="Times New Roman"/>
                <w:sz w:val="20"/>
                <w:szCs w:val="20"/>
              </w:rPr>
            </w:pPr>
          </w:p>
          <w:p w14:paraId="454909A6" w14:textId="77777777" w:rsidR="00C205ED" w:rsidRDefault="00C205ED" w:rsidP="00A64057">
            <w:pPr>
              <w:spacing w:after="0" w:line="240" w:lineRule="auto"/>
              <w:jc w:val="center"/>
              <w:rPr>
                <w:rFonts w:ascii="Times New Roman" w:hAnsi="Times New Roman" w:cs="Times New Roman"/>
                <w:sz w:val="20"/>
                <w:szCs w:val="20"/>
              </w:rPr>
            </w:pPr>
          </w:p>
          <w:p w14:paraId="6555D22B" w14:textId="2E77CEE6" w:rsidR="00CA630A" w:rsidRDefault="00A64057" w:rsidP="00A640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Y</w:t>
            </w:r>
            <w:r w:rsidR="00CA630A" w:rsidRPr="00D03A2B">
              <w:rPr>
                <w:rFonts w:ascii="Times New Roman" w:hAnsi="Times New Roman" w:cs="Times New Roman"/>
                <w:sz w:val="20"/>
                <w:szCs w:val="20"/>
              </w:rPr>
              <w:t>es</w:t>
            </w:r>
          </w:p>
          <w:p w14:paraId="6C045B20" w14:textId="72A761BD" w:rsidR="00490355" w:rsidRDefault="00490355" w:rsidP="00CA630A">
            <w:pPr>
              <w:spacing w:after="0" w:line="240" w:lineRule="auto"/>
              <w:jc w:val="center"/>
              <w:rPr>
                <w:rFonts w:ascii="Times New Roman" w:hAnsi="Times New Roman" w:cs="Times New Roman"/>
                <w:sz w:val="20"/>
                <w:szCs w:val="20"/>
              </w:rPr>
            </w:pPr>
          </w:p>
          <w:p w14:paraId="1A5D7E7B" w14:textId="0FCA010A" w:rsidR="00490355" w:rsidRDefault="00490355" w:rsidP="00CA630A">
            <w:pPr>
              <w:spacing w:after="0" w:line="240" w:lineRule="auto"/>
              <w:jc w:val="center"/>
              <w:rPr>
                <w:rFonts w:ascii="Times New Roman" w:hAnsi="Times New Roman" w:cs="Times New Roman"/>
                <w:sz w:val="20"/>
                <w:szCs w:val="20"/>
              </w:rPr>
            </w:pPr>
          </w:p>
          <w:p w14:paraId="539693A1" w14:textId="52AA6DC4" w:rsidR="00490355" w:rsidRDefault="00490355" w:rsidP="00CA630A">
            <w:pPr>
              <w:spacing w:after="0" w:line="240" w:lineRule="auto"/>
              <w:jc w:val="center"/>
              <w:rPr>
                <w:rFonts w:ascii="Times New Roman" w:hAnsi="Times New Roman" w:cs="Times New Roman"/>
                <w:sz w:val="20"/>
                <w:szCs w:val="20"/>
              </w:rPr>
            </w:pPr>
          </w:p>
          <w:p w14:paraId="6F41CFB8" w14:textId="77777777" w:rsidR="00490355" w:rsidRDefault="00490355" w:rsidP="00CA630A">
            <w:pPr>
              <w:spacing w:after="0" w:line="240" w:lineRule="auto"/>
              <w:jc w:val="center"/>
              <w:rPr>
                <w:rFonts w:ascii="Times New Roman" w:hAnsi="Times New Roman" w:cs="Times New Roman"/>
                <w:sz w:val="20"/>
                <w:szCs w:val="20"/>
              </w:rPr>
            </w:pPr>
          </w:p>
          <w:p w14:paraId="00DB6348" w14:textId="7B7C6A70" w:rsidR="00490355" w:rsidRDefault="00490355" w:rsidP="00CA630A">
            <w:pPr>
              <w:spacing w:after="0" w:line="240" w:lineRule="auto"/>
              <w:jc w:val="center"/>
              <w:rPr>
                <w:rFonts w:ascii="Times New Roman" w:hAnsi="Times New Roman" w:cs="Times New Roman"/>
                <w:sz w:val="20"/>
                <w:szCs w:val="20"/>
              </w:rPr>
            </w:pPr>
          </w:p>
          <w:p w14:paraId="6F0C4E1C" w14:textId="461D847A" w:rsidR="00490355" w:rsidRDefault="00490355" w:rsidP="00CA630A">
            <w:pPr>
              <w:spacing w:after="0" w:line="240" w:lineRule="auto"/>
              <w:jc w:val="center"/>
              <w:rPr>
                <w:rFonts w:ascii="Times New Roman" w:hAnsi="Times New Roman" w:cs="Times New Roman"/>
                <w:sz w:val="20"/>
                <w:szCs w:val="20"/>
              </w:rPr>
            </w:pPr>
          </w:p>
          <w:p w14:paraId="75702358" w14:textId="6A08DDCE" w:rsidR="00490355" w:rsidRDefault="00490355" w:rsidP="00CA630A">
            <w:pPr>
              <w:spacing w:after="0" w:line="240" w:lineRule="auto"/>
              <w:jc w:val="center"/>
              <w:rPr>
                <w:rFonts w:ascii="Times New Roman" w:hAnsi="Times New Roman" w:cs="Times New Roman"/>
                <w:sz w:val="20"/>
                <w:szCs w:val="20"/>
              </w:rPr>
            </w:pPr>
          </w:p>
          <w:p w14:paraId="713204F8" w14:textId="26F595D5" w:rsidR="00490355" w:rsidRDefault="00490355" w:rsidP="00CA630A">
            <w:pPr>
              <w:spacing w:after="0" w:line="240" w:lineRule="auto"/>
              <w:jc w:val="center"/>
              <w:rPr>
                <w:rFonts w:ascii="Times New Roman" w:hAnsi="Times New Roman" w:cs="Times New Roman"/>
                <w:sz w:val="20"/>
                <w:szCs w:val="20"/>
              </w:rPr>
            </w:pPr>
          </w:p>
          <w:p w14:paraId="1FB96E2F" w14:textId="6964FA41" w:rsidR="00A64057" w:rsidRDefault="00A64057" w:rsidP="00CA630A">
            <w:pPr>
              <w:spacing w:after="0" w:line="240" w:lineRule="auto"/>
              <w:jc w:val="center"/>
              <w:rPr>
                <w:rStyle w:val="Strong"/>
                <w:rFonts w:cs="Times New Roman"/>
                <w:sz w:val="16"/>
                <w:szCs w:val="16"/>
              </w:rPr>
            </w:pPr>
          </w:p>
          <w:p w14:paraId="61E17A4F" w14:textId="77777777" w:rsidR="00A64057" w:rsidRPr="00A64057" w:rsidRDefault="00A64057" w:rsidP="00CA630A">
            <w:pPr>
              <w:spacing w:after="0" w:line="240" w:lineRule="auto"/>
              <w:jc w:val="center"/>
              <w:rPr>
                <w:rStyle w:val="Strong"/>
                <w:rFonts w:cs="Times New Roman"/>
                <w:sz w:val="16"/>
                <w:szCs w:val="16"/>
              </w:rPr>
            </w:pPr>
          </w:p>
          <w:p w14:paraId="569E1D29" w14:textId="7A9F37C8" w:rsidR="00135CB3" w:rsidRDefault="00135CB3" w:rsidP="00A64057">
            <w:pPr>
              <w:spacing w:after="0" w:line="240" w:lineRule="auto"/>
              <w:jc w:val="center"/>
              <w:rPr>
                <w:rStyle w:val="Strong"/>
                <w:rFonts w:cs="Times New Roman"/>
                <w:sz w:val="16"/>
                <w:szCs w:val="16"/>
              </w:rPr>
            </w:pPr>
          </w:p>
          <w:p w14:paraId="492BDF7A" w14:textId="77777777" w:rsidR="00135CB3" w:rsidRPr="00135CB3" w:rsidRDefault="00135CB3" w:rsidP="00A64057">
            <w:pPr>
              <w:spacing w:after="0" w:line="240" w:lineRule="auto"/>
              <w:jc w:val="center"/>
              <w:rPr>
                <w:rStyle w:val="Strong"/>
                <w:rFonts w:cs="Times New Roman"/>
                <w:sz w:val="12"/>
                <w:szCs w:val="12"/>
              </w:rPr>
            </w:pPr>
          </w:p>
          <w:p w14:paraId="6AC9855E" w14:textId="5B047F8D" w:rsidR="00490355" w:rsidRPr="00D03A2B" w:rsidRDefault="00490355" w:rsidP="00A64057">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78C143AE" w14:textId="77777777" w:rsidR="00490355" w:rsidRDefault="00490355" w:rsidP="00CA630A">
            <w:pPr>
              <w:spacing w:after="0" w:line="240" w:lineRule="auto"/>
              <w:jc w:val="center"/>
              <w:rPr>
                <w:rFonts w:ascii="Times New Roman" w:hAnsi="Times New Roman" w:cs="Times New Roman"/>
                <w:sz w:val="20"/>
                <w:szCs w:val="20"/>
              </w:rPr>
            </w:pPr>
          </w:p>
          <w:p w14:paraId="3D3EB9BF" w14:textId="77777777" w:rsidR="00490355" w:rsidRDefault="00490355" w:rsidP="00CA630A">
            <w:pPr>
              <w:spacing w:after="0" w:line="240" w:lineRule="auto"/>
              <w:jc w:val="center"/>
              <w:rPr>
                <w:rFonts w:ascii="Times New Roman" w:hAnsi="Times New Roman" w:cs="Times New Roman"/>
                <w:sz w:val="20"/>
                <w:szCs w:val="20"/>
              </w:rPr>
            </w:pPr>
          </w:p>
          <w:p w14:paraId="0A3BF7EA" w14:textId="77777777" w:rsidR="00490355" w:rsidRDefault="00490355" w:rsidP="00CA630A">
            <w:pPr>
              <w:spacing w:after="0" w:line="240" w:lineRule="auto"/>
              <w:jc w:val="center"/>
              <w:rPr>
                <w:rFonts w:ascii="Times New Roman" w:hAnsi="Times New Roman" w:cs="Times New Roman"/>
                <w:sz w:val="20"/>
                <w:szCs w:val="20"/>
              </w:rPr>
            </w:pPr>
          </w:p>
          <w:p w14:paraId="294C71DE" w14:textId="77777777" w:rsidR="00490355" w:rsidRDefault="00490355" w:rsidP="00CA630A">
            <w:pPr>
              <w:spacing w:after="0" w:line="240" w:lineRule="auto"/>
              <w:jc w:val="center"/>
              <w:rPr>
                <w:rFonts w:ascii="Times New Roman" w:hAnsi="Times New Roman" w:cs="Times New Roman"/>
                <w:sz w:val="20"/>
                <w:szCs w:val="20"/>
              </w:rPr>
            </w:pPr>
          </w:p>
          <w:p w14:paraId="7D5EDC3F" w14:textId="36880311" w:rsidR="00490355" w:rsidRDefault="00490355" w:rsidP="00CA630A">
            <w:pPr>
              <w:spacing w:after="0" w:line="240" w:lineRule="auto"/>
              <w:jc w:val="center"/>
              <w:rPr>
                <w:rFonts w:ascii="Times New Roman" w:hAnsi="Times New Roman" w:cs="Times New Roman"/>
                <w:sz w:val="20"/>
                <w:szCs w:val="20"/>
              </w:rPr>
            </w:pPr>
          </w:p>
          <w:p w14:paraId="1AEA6D82" w14:textId="77777777" w:rsidR="00C205ED" w:rsidRDefault="00C205ED" w:rsidP="00CA630A">
            <w:pPr>
              <w:spacing w:after="0" w:line="240" w:lineRule="auto"/>
              <w:jc w:val="center"/>
              <w:rPr>
                <w:rFonts w:ascii="Times New Roman" w:hAnsi="Times New Roman" w:cs="Times New Roman"/>
                <w:sz w:val="20"/>
                <w:szCs w:val="20"/>
              </w:rPr>
            </w:pPr>
          </w:p>
          <w:p w14:paraId="603F8C21" w14:textId="29FA2BB8" w:rsidR="00CA630A" w:rsidRDefault="00CA630A" w:rsidP="00CA630A">
            <w:pPr>
              <w:spacing w:after="0" w:line="240" w:lineRule="auto"/>
              <w:jc w:val="center"/>
              <w:rPr>
                <w:rFonts w:ascii="Times New Roman" w:hAnsi="Times New Roman" w:cs="Times New Roman"/>
                <w:sz w:val="20"/>
                <w:szCs w:val="20"/>
              </w:rPr>
            </w:pPr>
            <w:r w:rsidRPr="00D03A2B">
              <w:rPr>
                <w:rFonts w:ascii="Times New Roman" w:hAnsi="Times New Roman" w:cs="Times New Roman"/>
                <w:sz w:val="20"/>
                <w:szCs w:val="20"/>
              </w:rPr>
              <w:t>No</w:t>
            </w:r>
          </w:p>
          <w:p w14:paraId="06BE0DE8" w14:textId="32C4645F" w:rsidR="00490355" w:rsidRDefault="00490355" w:rsidP="00CA630A">
            <w:pPr>
              <w:spacing w:after="0" w:line="240" w:lineRule="auto"/>
              <w:jc w:val="center"/>
              <w:rPr>
                <w:rFonts w:ascii="Times New Roman" w:hAnsi="Times New Roman" w:cs="Times New Roman"/>
                <w:sz w:val="20"/>
                <w:szCs w:val="20"/>
              </w:rPr>
            </w:pPr>
          </w:p>
          <w:p w14:paraId="334B5E5D" w14:textId="77777777" w:rsidR="00490355" w:rsidRDefault="00490355" w:rsidP="00CA630A">
            <w:pPr>
              <w:spacing w:after="0" w:line="240" w:lineRule="auto"/>
              <w:jc w:val="center"/>
              <w:rPr>
                <w:rFonts w:ascii="Times New Roman" w:hAnsi="Times New Roman" w:cs="Times New Roman"/>
                <w:sz w:val="20"/>
                <w:szCs w:val="20"/>
              </w:rPr>
            </w:pPr>
          </w:p>
          <w:p w14:paraId="52511D44" w14:textId="77777777" w:rsidR="00490355" w:rsidRDefault="00490355" w:rsidP="00CA630A">
            <w:pPr>
              <w:spacing w:after="0" w:line="240" w:lineRule="auto"/>
              <w:jc w:val="center"/>
              <w:rPr>
                <w:rFonts w:ascii="Times New Roman" w:hAnsi="Times New Roman" w:cs="Times New Roman"/>
                <w:sz w:val="20"/>
                <w:szCs w:val="20"/>
              </w:rPr>
            </w:pPr>
          </w:p>
          <w:p w14:paraId="04E9EF1D" w14:textId="77777777" w:rsidR="00490355" w:rsidRDefault="00490355" w:rsidP="00CA630A">
            <w:pPr>
              <w:spacing w:after="0" w:line="240" w:lineRule="auto"/>
              <w:jc w:val="center"/>
              <w:rPr>
                <w:rFonts w:ascii="Times New Roman" w:hAnsi="Times New Roman" w:cs="Times New Roman"/>
                <w:sz w:val="20"/>
                <w:szCs w:val="20"/>
              </w:rPr>
            </w:pPr>
          </w:p>
          <w:p w14:paraId="57D90246" w14:textId="77777777" w:rsidR="00490355" w:rsidRDefault="00490355" w:rsidP="00CA630A">
            <w:pPr>
              <w:spacing w:after="0" w:line="240" w:lineRule="auto"/>
              <w:jc w:val="center"/>
              <w:rPr>
                <w:rFonts w:ascii="Times New Roman" w:hAnsi="Times New Roman" w:cs="Times New Roman"/>
                <w:sz w:val="20"/>
                <w:szCs w:val="20"/>
              </w:rPr>
            </w:pPr>
          </w:p>
          <w:p w14:paraId="1766B518" w14:textId="77777777" w:rsidR="00490355" w:rsidRDefault="00490355" w:rsidP="00CA630A">
            <w:pPr>
              <w:spacing w:after="0" w:line="240" w:lineRule="auto"/>
              <w:jc w:val="center"/>
              <w:rPr>
                <w:rFonts w:ascii="Times New Roman" w:hAnsi="Times New Roman" w:cs="Times New Roman"/>
                <w:sz w:val="20"/>
                <w:szCs w:val="20"/>
              </w:rPr>
            </w:pPr>
          </w:p>
          <w:p w14:paraId="1C250AF7" w14:textId="77777777" w:rsidR="00490355" w:rsidRDefault="00490355" w:rsidP="00CA630A">
            <w:pPr>
              <w:spacing w:after="0" w:line="240" w:lineRule="auto"/>
              <w:jc w:val="center"/>
              <w:rPr>
                <w:rFonts w:ascii="Times New Roman" w:hAnsi="Times New Roman" w:cs="Times New Roman"/>
                <w:sz w:val="20"/>
                <w:szCs w:val="20"/>
              </w:rPr>
            </w:pPr>
          </w:p>
          <w:p w14:paraId="45C4EC6A" w14:textId="77777777" w:rsidR="00490355" w:rsidRDefault="00490355" w:rsidP="00CA630A">
            <w:pPr>
              <w:spacing w:after="0" w:line="240" w:lineRule="auto"/>
              <w:jc w:val="center"/>
              <w:rPr>
                <w:rFonts w:ascii="Times New Roman" w:hAnsi="Times New Roman" w:cs="Times New Roman"/>
                <w:sz w:val="20"/>
                <w:szCs w:val="20"/>
              </w:rPr>
            </w:pPr>
          </w:p>
          <w:p w14:paraId="454E7D58" w14:textId="1AA5687E" w:rsidR="00A64057" w:rsidRDefault="00A64057" w:rsidP="00CA630A">
            <w:pPr>
              <w:spacing w:after="0" w:line="240" w:lineRule="auto"/>
              <w:jc w:val="center"/>
              <w:rPr>
                <w:rStyle w:val="Strong"/>
                <w:rFonts w:cs="Times New Roman"/>
                <w:sz w:val="16"/>
                <w:szCs w:val="16"/>
              </w:rPr>
            </w:pPr>
          </w:p>
          <w:p w14:paraId="56A65C80" w14:textId="77777777" w:rsidR="00A64057" w:rsidRPr="00A64057" w:rsidRDefault="00A64057" w:rsidP="00CA630A">
            <w:pPr>
              <w:spacing w:after="0" w:line="240" w:lineRule="auto"/>
              <w:jc w:val="center"/>
              <w:rPr>
                <w:rStyle w:val="Strong"/>
                <w:rFonts w:cs="Times New Roman"/>
                <w:sz w:val="16"/>
                <w:szCs w:val="16"/>
              </w:rPr>
            </w:pPr>
          </w:p>
          <w:p w14:paraId="26CF00C0" w14:textId="1D7C145C" w:rsidR="00135CB3" w:rsidRDefault="00135CB3" w:rsidP="00CA630A">
            <w:pPr>
              <w:spacing w:after="0" w:line="240" w:lineRule="auto"/>
              <w:jc w:val="center"/>
              <w:rPr>
                <w:rStyle w:val="Strong"/>
                <w:rFonts w:cs="Times New Roman"/>
                <w:sz w:val="16"/>
                <w:szCs w:val="16"/>
              </w:rPr>
            </w:pPr>
          </w:p>
          <w:p w14:paraId="3C25BD9A" w14:textId="77777777" w:rsidR="00135CB3" w:rsidRPr="00135CB3" w:rsidRDefault="00135CB3" w:rsidP="00CA630A">
            <w:pPr>
              <w:spacing w:after="0" w:line="240" w:lineRule="auto"/>
              <w:jc w:val="center"/>
              <w:rPr>
                <w:rStyle w:val="Strong"/>
                <w:rFonts w:cs="Times New Roman"/>
                <w:sz w:val="12"/>
                <w:szCs w:val="12"/>
              </w:rPr>
            </w:pPr>
          </w:p>
          <w:p w14:paraId="6AC9855F" w14:textId="6E5C8F7A" w:rsidR="00490355" w:rsidRPr="00D03A2B" w:rsidRDefault="00490355" w:rsidP="00CA630A">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AC98560" w14:textId="77777777" w:rsidR="00CA630A" w:rsidRDefault="00CA630A" w:rsidP="00CA630A">
            <w:pPr>
              <w:spacing w:after="0" w:line="240" w:lineRule="auto"/>
              <w:jc w:val="center"/>
              <w:rPr>
                <w:rFonts w:ascii="Times New Roman" w:eastAsia="Calibri" w:hAnsi="Times New Roman" w:cs="Times New Roman"/>
                <w:sz w:val="20"/>
                <w:szCs w:val="20"/>
              </w:rPr>
            </w:pPr>
          </w:p>
          <w:p w14:paraId="6AC98561" w14:textId="77777777" w:rsidR="00CA630A" w:rsidRDefault="00CA630A" w:rsidP="00CA630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Eastern Red Cedar Initiative</w:t>
            </w:r>
          </w:p>
          <w:p w14:paraId="6AC98562" w14:textId="77777777" w:rsidR="00CA630A" w:rsidRDefault="00CA630A" w:rsidP="00CA630A">
            <w:pPr>
              <w:spacing w:after="0" w:line="240" w:lineRule="auto"/>
              <w:jc w:val="center"/>
              <w:rPr>
                <w:rFonts w:ascii="Times New Roman" w:eastAsia="Calibri" w:hAnsi="Times New Roman" w:cs="Times New Roman"/>
                <w:sz w:val="20"/>
                <w:szCs w:val="20"/>
              </w:rPr>
            </w:pPr>
          </w:p>
          <w:p w14:paraId="6AC98563" w14:textId="77777777" w:rsidR="00CA630A" w:rsidRPr="00C205ED" w:rsidRDefault="00CA630A" w:rsidP="00CA630A">
            <w:pPr>
              <w:spacing w:after="0" w:line="240" w:lineRule="auto"/>
              <w:jc w:val="center"/>
              <w:rPr>
                <w:rFonts w:ascii="Times New Roman" w:eastAsia="Calibri" w:hAnsi="Times New Roman" w:cs="Times New Roman"/>
                <w:sz w:val="16"/>
                <w:szCs w:val="16"/>
              </w:rPr>
            </w:pPr>
          </w:p>
          <w:p w14:paraId="6AC98565" w14:textId="579A1BE1" w:rsidR="00CA630A" w:rsidRDefault="00CA630A" w:rsidP="00CA630A">
            <w:pPr>
              <w:spacing w:after="0" w:line="240" w:lineRule="auto"/>
              <w:jc w:val="center"/>
              <w:rPr>
                <w:rFonts w:ascii="Times New Roman" w:eastAsia="Calibri" w:hAnsi="Times New Roman" w:cs="Times New Roman"/>
                <w:sz w:val="16"/>
                <w:szCs w:val="16"/>
              </w:rPr>
            </w:pPr>
          </w:p>
          <w:p w14:paraId="4E2C5929" w14:textId="77777777" w:rsidR="0024554D" w:rsidRPr="00A64057" w:rsidRDefault="0024554D" w:rsidP="00CA630A">
            <w:pPr>
              <w:spacing w:after="0" w:line="240" w:lineRule="auto"/>
              <w:jc w:val="center"/>
              <w:rPr>
                <w:rFonts w:ascii="Times New Roman" w:eastAsia="Calibri" w:hAnsi="Times New Roman" w:cs="Times New Roman"/>
                <w:sz w:val="16"/>
                <w:szCs w:val="16"/>
              </w:rPr>
            </w:pPr>
          </w:p>
          <w:p w14:paraId="6AC98566" w14:textId="77777777" w:rsidR="00CA630A" w:rsidRDefault="00CA630A" w:rsidP="00CA630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Sheltered</w:t>
            </w:r>
          </w:p>
          <w:p w14:paraId="6AC98567" w14:textId="77777777" w:rsidR="00CA630A" w:rsidRDefault="00CA630A" w:rsidP="00CA630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Workshops</w:t>
            </w:r>
          </w:p>
          <w:p w14:paraId="6AC98568" w14:textId="77777777" w:rsidR="00CA630A" w:rsidRPr="00A64057" w:rsidRDefault="00CA630A" w:rsidP="00CA630A">
            <w:pPr>
              <w:spacing w:after="0" w:line="240" w:lineRule="auto"/>
              <w:jc w:val="center"/>
              <w:rPr>
                <w:rFonts w:ascii="Times New Roman" w:eastAsia="Calibri" w:hAnsi="Times New Roman" w:cs="Times New Roman"/>
                <w:sz w:val="16"/>
                <w:szCs w:val="16"/>
              </w:rPr>
            </w:pPr>
          </w:p>
          <w:p w14:paraId="6AC98569" w14:textId="77777777" w:rsidR="00CA630A" w:rsidRDefault="00CA630A" w:rsidP="00CA630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Correctional</w:t>
            </w:r>
          </w:p>
          <w:p w14:paraId="6AC9856A" w14:textId="77777777" w:rsidR="00CA630A" w:rsidRDefault="00CA630A" w:rsidP="00CA630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Industries</w:t>
            </w:r>
          </w:p>
          <w:p w14:paraId="6AC9856B" w14:textId="77777777" w:rsidR="00CA630A" w:rsidRPr="00A64057" w:rsidRDefault="00CA630A" w:rsidP="00CA630A">
            <w:pPr>
              <w:spacing w:after="0" w:line="240" w:lineRule="auto"/>
              <w:jc w:val="center"/>
              <w:rPr>
                <w:rFonts w:ascii="Times New Roman" w:eastAsia="Calibri" w:hAnsi="Times New Roman" w:cs="Times New Roman"/>
                <w:sz w:val="16"/>
                <w:szCs w:val="16"/>
              </w:rPr>
            </w:pPr>
          </w:p>
          <w:p w14:paraId="1C6C9D15" w14:textId="77777777" w:rsidR="00490355" w:rsidRDefault="00490355" w:rsidP="00CA630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Service Disabled Veteran</w:t>
            </w:r>
          </w:p>
          <w:p w14:paraId="71F15495" w14:textId="77777777" w:rsidR="00A64057" w:rsidRPr="00A64057" w:rsidRDefault="00A64057" w:rsidP="00490355">
            <w:pPr>
              <w:spacing w:after="0" w:line="240" w:lineRule="auto"/>
              <w:jc w:val="center"/>
              <w:rPr>
                <w:rFonts w:eastAsia="Calibri" w:cs="Times New Roman"/>
                <w:b/>
                <w:sz w:val="16"/>
                <w:szCs w:val="16"/>
              </w:rPr>
            </w:pPr>
          </w:p>
          <w:p w14:paraId="330AD5E7" w14:textId="77777777" w:rsidR="00135CB3" w:rsidRDefault="00135CB3" w:rsidP="00490355">
            <w:pPr>
              <w:spacing w:after="0" w:line="240" w:lineRule="auto"/>
              <w:jc w:val="center"/>
              <w:rPr>
                <w:rFonts w:eastAsia="Calibri" w:cs="Times New Roman"/>
                <w:b/>
                <w:sz w:val="24"/>
                <w:szCs w:val="24"/>
              </w:rPr>
            </w:pPr>
          </w:p>
          <w:p w14:paraId="01029646" w14:textId="45E66704" w:rsidR="00490355" w:rsidRDefault="00490355" w:rsidP="00490355">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p w14:paraId="6AC98571" w14:textId="77777777" w:rsidR="00612618" w:rsidRPr="00D03A2B" w:rsidRDefault="00612618" w:rsidP="00490355">
            <w:pPr>
              <w:spacing w:after="0" w:line="240" w:lineRule="auto"/>
              <w:jc w:val="center"/>
              <w:rPr>
                <w:rFonts w:ascii="Times New Roman" w:eastAsia="Calibri" w:hAnsi="Times New Roman" w:cs="Times New Roman"/>
                <w:sz w:val="20"/>
                <w:szCs w:val="20"/>
              </w:rPr>
            </w:pPr>
          </w:p>
        </w:tc>
        <w:tc>
          <w:tcPr>
            <w:tcW w:w="3960" w:type="dxa"/>
          </w:tcPr>
          <w:p w14:paraId="6AC98572" w14:textId="77777777" w:rsidR="00CA630A" w:rsidRDefault="00CA630A" w:rsidP="00CA630A">
            <w:pPr>
              <w:pStyle w:val="ListParagraph"/>
              <w:numPr>
                <w:ilvl w:val="0"/>
                <w:numId w:val="32"/>
              </w:numPr>
              <w:ind w:left="162" w:hanging="180"/>
              <w:rPr>
                <w:rFonts w:eastAsia="Calibri"/>
                <w:sz w:val="20"/>
                <w:szCs w:val="20"/>
              </w:rPr>
            </w:pPr>
            <w:r>
              <w:rPr>
                <w:rFonts w:eastAsia="Calibri"/>
                <w:sz w:val="20"/>
                <w:szCs w:val="20"/>
              </w:rPr>
              <w:t>Preference to suppliers of wood products made from or products manufactured utilizing materials from trees harvested in Oklahoma if price for the products and materials are not substantially higher than the price for other wood products and materials. 74 O.S. 85.44D</w:t>
            </w:r>
          </w:p>
          <w:p w14:paraId="6AC98573" w14:textId="77777777" w:rsidR="00CA630A" w:rsidRPr="00425127" w:rsidRDefault="00CA630A" w:rsidP="00CA630A">
            <w:pPr>
              <w:pStyle w:val="ListParagraph"/>
              <w:numPr>
                <w:ilvl w:val="0"/>
                <w:numId w:val="11"/>
              </w:numPr>
              <w:ind w:left="162" w:hanging="180"/>
              <w:rPr>
                <w:rFonts w:eastAsia="Calibri"/>
                <w:sz w:val="20"/>
                <w:szCs w:val="20"/>
              </w:rPr>
            </w:pPr>
            <w:r>
              <w:rPr>
                <w:rFonts w:ascii="Tms Rmn" w:hAnsi="Tms Rmn"/>
                <w:sz w:val="20"/>
                <w:szCs w:val="20"/>
              </w:rPr>
              <w:t>Preference is given to "Oklahoma Sheltered Workshops for the severely handicapped" for certain designated contracts.</w:t>
            </w:r>
          </w:p>
          <w:p w14:paraId="6AC98574" w14:textId="77777777" w:rsidR="00CA630A" w:rsidRDefault="00CA630A" w:rsidP="00CA630A">
            <w:pPr>
              <w:pStyle w:val="ListParagraph"/>
              <w:numPr>
                <w:ilvl w:val="0"/>
                <w:numId w:val="11"/>
              </w:numPr>
              <w:ind w:left="162" w:hanging="162"/>
              <w:rPr>
                <w:rFonts w:eastAsia="Calibri"/>
                <w:sz w:val="20"/>
                <w:szCs w:val="20"/>
              </w:rPr>
            </w:pPr>
            <w:r>
              <w:rPr>
                <w:rFonts w:ascii="Tms Rmn" w:hAnsi="Tms Rmn"/>
                <w:sz w:val="20"/>
                <w:szCs w:val="20"/>
              </w:rPr>
              <w:t>Preference is given to "Oklahoma Correctional Industries" for certain designated contracts.</w:t>
            </w:r>
            <w:r w:rsidRPr="00D03A2B">
              <w:rPr>
                <w:rFonts w:eastAsia="Calibri"/>
                <w:sz w:val="20"/>
                <w:szCs w:val="20"/>
              </w:rPr>
              <w:t xml:space="preserve"> </w:t>
            </w:r>
          </w:p>
          <w:p w14:paraId="0DBF0EB7" w14:textId="77777777" w:rsidR="00490355" w:rsidRDefault="00FA5A06" w:rsidP="00490355">
            <w:pPr>
              <w:pStyle w:val="ListParagraph"/>
              <w:numPr>
                <w:ilvl w:val="0"/>
                <w:numId w:val="11"/>
              </w:numPr>
              <w:ind w:left="162" w:hanging="162"/>
              <w:rPr>
                <w:rFonts w:eastAsia="Calibri"/>
                <w:sz w:val="20"/>
                <w:szCs w:val="20"/>
              </w:rPr>
            </w:pPr>
            <w:r>
              <w:rPr>
                <w:rFonts w:eastAsia="Calibri"/>
                <w:sz w:val="20"/>
                <w:szCs w:val="20"/>
              </w:rPr>
              <w:t>I</w:t>
            </w:r>
            <w:r w:rsidR="00C438CC">
              <w:rPr>
                <w:rFonts w:eastAsia="Calibri"/>
                <w:sz w:val="20"/>
                <w:szCs w:val="20"/>
              </w:rPr>
              <w:t>n awarding contracts for the performance of any job or service, all agencies, departments, institutions and other entities of the State and of each political subdivision</w:t>
            </w:r>
          </w:p>
          <w:p w14:paraId="01A9D4DB" w14:textId="77777777" w:rsidR="00A64057" w:rsidRPr="00A64057" w:rsidRDefault="00A64057" w:rsidP="00490355">
            <w:pPr>
              <w:pStyle w:val="ListParagraph"/>
              <w:ind w:left="162"/>
              <w:rPr>
                <w:rStyle w:val="Strong"/>
                <w:rFonts w:asciiTheme="minorHAnsi" w:hAnsiTheme="minorHAnsi"/>
                <w:sz w:val="20"/>
                <w:szCs w:val="20"/>
              </w:rPr>
            </w:pPr>
          </w:p>
          <w:p w14:paraId="6AC98575" w14:textId="5246D017" w:rsidR="00CA630A" w:rsidRPr="00D03A2B" w:rsidRDefault="00A64057" w:rsidP="00490355">
            <w:pPr>
              <w:pStyle w:val="ListParagraph"/>
              <w:ind w:left="162"/>
              <w:rPr>
                <w:rFonts w:eastAsia="Calibri"/>
                <w:sz w:val="20"/>
                <w:szCs w:val="20"/>
              </w:rPr>
            </w:pPr>
            <w:r w:rsidRPr="00E405FB">
              <w:rPr>
                <w:rStyle w:val="Strong"/>
                <w:rFonts w:asciiTheme="minorHAnsi" w:hAnsiTheme="minorHAnsi"/>
              </w:rPr>
              <w:t>Scope of Preference &amp; Conditions</w:t>
            </w:r>
          </w:p>
        </w:tc>
      </w:tr>
      <w:tr w:rsidR="00612618" w:rsidRPr="00397714" w14:paraId="6AC98583" w14:textId="77777777" w:rsidTr="007350A1">
        <w:trPr>
          <w:trHeight w:val="597"/>
        </w:trPr>
        <w:tc>
          <w:tcPr>
            <w:tcW w:w="1458" w:type="dxa"/>
            <w:vAlign w:val="center"/>
          </w:tcPr>
          <w:p w14:paraId="6AC98577" w14:textId="49AA39CA" w:rsidR="00612618" w:rsidRPr="003C55EB" w:rsidRDefault="00612618" w:rsidP="00A64057">
            <w:pPr>
              <w:spacing w:after="0" w:line="240" w:lineRule="auto"/>
              <w:jc w:val="center"/>
              <w:rPr>
                <w:rFonts w:ascii="Times New Roman" w:eastAsia="Calibri" w:hAnsi="Times New Roman" w:cs="Times New Roman"/>
                <w:sz w:val="20"/>
                <w:szCs w:val="20"/>
              </w:rPr>
            </w:pPr>
            <w:r w:rsidRPr="003C55EB">
              <w:rPr>
                <w:rFonts w:ascii="Times New Roman" w:hAnsi="Times New Roman" w:cs="Times New Roman"/>
                <w:sz w:val="20"/>
                <w:szCs w:val="20"/>
              </w:rPr>
              <w:t>O</w:t>
            </w:r>
            <w:r w:rsidR="00A64057">
              <w:rPr>
                <w:rFonts w:ascii="Times New Roman" w:hAnsi="Times New Roman" w:cs="Times New Roman"/>
                <w:sz w:val="20"/>
                <w:szCs w:val="20"/>
              </w:rPr>
              <w:t>klahoma</w:t>
            </w:r>
          </w:p>
        </w:tc>
        <w:tc>
          <w:tcPr>
            <w:tcW w:w="1530" w:type="dxa"/>
            <w:vAlign w:val="center"/>
          </w:tcPr>
          <w:p w14:paraId="6AC98578" w14:textId="77777777" w:rsidR="00612618" w:rsidRPr="003C55EB" w:rsidRDefault="00612618" w:rsidP="00612618">
            <w:pPr>
              <w:spacing w:after="0" w:line="240" w:lineRule="auto"/>
              <w:jc w:val="center"/>
              <w:rPr>
                <w:rFonts w:ascii="Times New Roman" w:eastAsia="Calibri" w:hAnsi="Times New Roman" w:cs="Times New Roman"/>
                <w:sz w:val="20"/>
                <w:szCs w:val="20"/>
              </w:rPr>
            </w:pPr>
            <w:r w:rsidRPr="003C55EB">
              <w:rPr>
                <w:rFonts w:ascii="Times New Roman" w:hAnsi="Times New Roman" w:cs="Times New Roman"/>
                <w:sz w:val="20"/>
                <w:szCs w:val="20"/>
              </w:rPr>
              <w:t>Yes</w:t>
            </w:r>
          </w:p>
        </w:tc>
        <w:tc>
          <w:tcPr>
            <w:tcW w:w="1350" w:type="dxa"/>
            <w:vAlign w:val="center"/>
          </w:tcPr>
          <w:p w14:paraId="6AC98579" w14:textId="3E59FF61" w:rsidR="00612618" w:rsidRPr="003C55EB" w:rsidRDefault="00A64057" w:rsidP="0061261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440" w:type="dxa"/>
          </w:tcPr>
          <w:p w14:paraId="17B5B5F0" w14:textId="77777777" w:rsidR="00A64057" w:rsidRDefault="00A64057" w:rsidP="00A6405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Service Disabled Veteran</w:t>
            </w:r>
          </w:p>
          <w:p w14:paraId="011671C2" w14:textId="77777777" w:rsidR="001175FC" w:rsidRDefault="001175FC" w:rsidP="00612618">
            <w:pPr>
              <w:spacing w:after="0" w:line="240" w:lineRule="auto"/>
              <w:jc w:val="center"/>
              <w:rPr>
                <w:rFonts w:ascii="Times New Roman" w:hAnsi="Times New Roman" w:cs="Times New Roman"/>
                <w:sz w:val="20"/>
                <w:szCs w:val="20"/>
              </w:rPr>
            </w:pPr>
          </w:p>
          <w:p w14:paraId="686563C7" w14:textId="77777777" w:rsidR="001175FC" w:rsidRDefault="001175FC" w:rsidP="00612618">
            <w:pPr>
              <w:spacing w:after="0" w:line="240" w:lineRule="auto"/>
              <w:jc w:val="center"/>
              <w:rPr>
                <w:rFonts w:ascii="Times New Roman" w:hAnsi="Times New Roman" w:cs="Times New Roman"/>
                <w:sz w:val="20"/>
                <w:szCs w:val="20"/>
              </w:rPr>
            </w:pPr>
          </w:p>
          <w:p w14:paraId="7EEE73F5" w14:textId="77777777" w:rsidR="001175FC" w:rsidRDefault="001175FC" w:rsidP="00612618">
            <w:pPr>
              <w:spacing w:after="0" w:line="240" w:lineRule="auto"/>
              <w:jc w:val="center"/>
              <w:rPr>
                <w:rFonts w:ascii="Times New Roman" w:hAnsi="Times New Roman" w:cs="Times New Roman"/>
                <w:sz w:val="20"/>
                <w:szCs w:val="20"/>
              </w:rPr>
            </w:pPr>
          </w:p>
          <w:p w14:paraId="5F399FE4" w14:textId="27938D56" w:rsidR="001175FC" w:rsidRDefault="0024554D" w:rsidP="006126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Resident Contractors</w:t>
            </w:r>
          </w:p>
          <w:p w14:paraId="699E2CD0" w14:textId="77777777" w:rsidR="001175FC" w:rsidRDefault="001175FC" w:rsidP="00612618">
            <w:pPr>
              <w:spacing w:after="0" w:line="240" w:lineRule="auto"/>
              <w:jc w:val="center"/>
              <w:rPr>
                <w:rFonts w:ascii="Times New Roman" w:hAnsi="Times New Roman" w:cs="Times New Roman"/>
                <w:sz w:val="20"/>
                <w:szCs w:val="20"/>
              </w:rPr>
            </w:pPr>
          </w:p>
          <w:p w14:paraId="0B4AF52B" w14:textId="77777777" w:rsidR="001175FC" w:rsidRDefault="001175FC" w:rsidP="00612618">
            <w:pPr>
              <w:spacing w:after="0" w:line="240" w:lineRule="auto"/>
              <w:jc w:val="center"/>
              <w:rPr>
                <w:rFonts w:ascii="Times New Roman" w:hAnsi="Times New Roman" w:cs="Times New Roman"/>
                <w:sz w:val="20"/>
                <w:szCs w:val="20"/>
              </w:rPr>
            </w:pPr>
          </w:p>
          <w:p w14:paraId="58AF2C71" w14:textId="77777777" w:rsidR="0024554D" w:rsidRDefault="0024554D" w:rsidP="006126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Construction </w:t>
            </w:r>
          </w:p>
          <w:p w14:paraId="2A93868B" w14:textId="77777777" w:rsidR="0024554D" w:rsidRDefault="0024554D" w:rsidP="00612618">
            <w:pPr>
              <w:spacing w:after="0" w:line="240" w:lineRule="auto"/>
              <w:jc w:val="center"/>
              <w:rPr>
                <w:rFonts w:ascii="Times New Roman" w:hAnsi="Times New Roman" w:cs="Times New Roman"/>
                <w:sz w:val="20"/>
                <w:szCs w:val="20"/>
              </w:rPr>
            </w:pPr>
          </w:p>
          <w:p w14:paraId="4B913879" w14:textId="5348CAA9" w:rsidR="001175FC" w:rsidRDefault="0024554D" w:rsidP="006126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Resident Labor and Materials</w:t>
            </w:r>
          </w:p>
          <w:p w14:paraId="63253E1B" w14:textId="77777777" w:rsidR="001175FC" w:rsidRDefault="001175FC" w:rsidP="00612618">
            <w:pPr>
              <w:spacing w:after="0" w:line="240" w:lineRule="auto"/>
              <w:jc w:val="center"/>
              <w:rPr>
                <w:rFonts w:ascii="Times New Roman" w:hAnsi="Times New Roman" w:cs="Times New Roman"/>
                <w:sz w:val="20"/>
                <w:szCs w:val="20"/>
              </w:rPr>
            </w:pPr>
          </w:p>
          <w:p w14:paraId="0DF0F276" w14:textId="77777777" w:rsidR="001175FC" w:rsidRDefault="001175FC" w:rsidP="00612618">
            <w:pPr>
              <w:spacing w:after="0" w:line="240" w:lineRule="auto"/>
              <w:jc w:val="center"/>
              <w:rPr>
                <w:rFonts w:ascii="Times New Roman" w:hAnsi="Times New Roman" w:cs="Times New Roman"/>
                <w:sz w:val="20"/>
                <w:szCs w:val="20"/>
              </w:rPr>
            </w:pPr>
          </w:p>
          <w:p w14:paraId="5870F5B2" w14:textId="77777777" w:rsidR="001175FC" w:rsidRDefault="001175FC" w:rsidP="00612618">
            <w:pPr>
              <w:spacing w:after="0" w:line="240" w:lineRule="auto"/>
              <w:jc w:val="center"/>
              <w:rPr>
                <w:rFonts w:ascii="Times New Roman" w:hAnsi="Times New Roman" w:cs="Times New Roman"/>
                <w:sz w:val="20"/>
                <w:szCs w:val="20"/>
              </w:rPr>
            </w:pPr>
          </w:p>
          <w:p w14:paraId="6AC9857F" w14:textId="77777777" w:rsidR="00612618" w:rsidRPr="00B00676" w:rsidRDefault="00612618" w:rsidP="0024554D">
            <w:pPr>
              <w:spacing w:after="0" w:line="240" w:lineRule="auto"/>
              <w:jc w:val="center"/>
              <w:rPr>
                <w:rFonts w:ascii="Times New Roman" w:eastAsia="Calibri" w:hAnsi="Times New Roman" w:cs="Times New Roman"/>
                <w:sz w:val="20"/>
                <w:szCs w:val="20"/>
              </w:rPr>
            </w:pPr>
          </w:p>
        </w:tc>
        <w:tc>
          <w:tcPr>
            <w:tcW w:w="3960" w:type="dxa"/>
          </w:tcPr>
          <w:p w14:paraId="4EB6CE38" w14:textId="77777777" w:rsidR="00612618" w:rsidRDefault="00490355" w:rsidP="00A64057">
            <w:pPr>
              <w:pStyle w:val="ListParagraph"/>
              <w:ind w:left="162"/>
              <w:rPr>
                <w:rFonts w:eastAsia="Calibri"/>
                <w:sz w:val="20"/>
                <w:szCs w:val="20"/>
              </w:rPr>
            </w:pPr>
            <w:proofErr w:type="gramStart"/>
            <w:r>
              <w:rPr>
                <w:rFonts w:eastAsia="Calibri"/>
                <w:sz w:val="20"/>
                <w:szCs w:val="20"/>
              </w:rPr>
              <w:t>of</w:t>
            </w:r>
            <w:proofErr w:type="gramEnd"/>
            <w:r>
              <w:rPr>
                <w:rFonts w:eastAsia="Calibri"/>
                <w:sz w:val="20"/>
                <w:szCs w:val="20"/>
              </w:rPr>
              <w:t xml:space="preserve"> the State shall give a 3 point preference to service disabled veteran businesses doing business as an Oklahoma firm, corporations of individuals, or which maintain Oklahoma offices or places of business.</w:t>
            </w:r>
          </w:p>
          <w:p w14:paraId="3B3AB300" w14:textId="75EB5642" w:rsidR="00135CB3" w:rsidRDefault="00135CB3" w:rsidP="00135CB3">
            <w:pPr>
              <w:pStyle w:val="ListParagraph"/>
              <w:numPr>
                <w:ilvl w:val="0"/>
                <w:numId w:val="69"/>
              </w:numPr>
              <w:ind w:left="157" w:hanging="180"/>
              <w:rPr>
                <w:color w:val="000000"/>
                <w:sz w:val="20"/>
                <w:szCs w:val="20"/>
              </w:rPr>
            </w:pPr>
            <w:r>
              <w:rPr>
                <w:color w:val="000000"/>
                <w:sz w:val="20"/>
                <w:szCs w:val="20"/>
              </w:rPr>
              <w:t xml:space="preserve">Preference given to materials produced in Oklahoma and construction contractors domiciled in Oklahoma for county hospital construction work. </w:t>
            </w:r>
            <w:r>
              <w:rPr>
                <w:rFonts w:eastAsia="Calibri"/>
                <w:sz w:val="20"/>
                <w:szCs w:val="20"/>
              </w:rPr>
              <w:t>19 O.S. 788</w:t>
            </w:r>
            <w:r>
              <w:rPr>
                <w:color w:val="000000"/>
                <w:sz w:val="20"/>
                <w:szCs w:val="20"/>
              </w:rPr>
              <w:t xml:space="preserve"> </w:t>
            </w:r>
          </w:p>
          <w:p w14:paraId="46E9DE13" w14:textId="587BD011" w:rsidR="001175FC" w:rsidRPr="001175FC" w:rsidRDefault="00135CB3" w:rsidP="00AC4EA7">
            <w:pPr>
              <w:pStyle w:val="ListParagraph"/>
              <w:numPr>
                <w:ilvl w:val="0"/>
                <w:numId w:val="69"/>
              </w:numPr>
              <w:ind w:left="157" w:hanging="180"/>
              <w:rPr>
                <w:rFonts w:eastAsia="Calibri"/>
                <w:sz w:val="20"/>
                <w:szCs w:val="20"/>
              </w:rPr>
            </w:pPr>
            <w:r w:rsidRPr="001175FC">
              <w:rPr>
                <w:color w:val="000000"/>
                <w:sz w:val="20"/>
                <w:szCs w:val="20"/>
              </w:rPr>
              <w:t>Provision in contract requiring employment of Oklahoma labor and materials if available and quality meets standards available from out of state suppliers</w:t>
            </w:r>
            <w:r w:rsidR="001175FC" w:rsidRPr="001175FC">
              <w:rPr>
                <w:color w:val="000000"/>
                <w:sz w:val="20"/>
                <w:szCs w:val="20"/>
              </w:rPr>
              <w:t xml:space="preserve"> and can be procured at no greater expense than the same quality of labor or material from outside Oklahoma for construction or repair of state institutions pursuant to Section 31 of Article X of the State Constitution</w:t>
            </w:r>
            <w:r w:rsidR="001175FC">
              <w:rPr>
                <w:color w:val="000000"/>
                <w:sz w:val="20"/>
                <w:szCs w:val="20"/>
              </w:rPr>
              <w:t xml:space="preserve">.   </w:t>
            </w:r>
            <w:r w:rsidR="001175FC" w:rsidRPr="001175FC">
              <w:rPr>
                <w:rFonts w:eastAsia="Calibri"/>
                <w:sz w:val="20"/>
                <w:szCs w:val="20"/>
              </w:rPr>
              <w:t>61 O.S. 9</w:t>
            </w:r>
          </w:p>
          <w:p w14:paraId="6AC98582" w14:textId="090D7035" w:rsidR="001175FC" w:rsidRPr="009F3960" w:rsidRDefault="001175FC" w:rsidP="00C205ED">
            <w:pPr>
              <w:pStyle w:val="ListParagraph"/>
              <w:numPr>
                <w:ilvl w:val="0"/>
                <w:numId w:val="69"/>
              </w:numPr>
              <w:ind w:left="157" w:hanging="180"/>
              <w:rPr>
                <w:color w:val="000000"/>
                <w:sz w:val="20"/>
                <w:szCs w:val="20"/>
              </w:rPr>
            </w:pPr>
            <w:r w:rsidRPr="001175FC">
              <w:rPr>
                <w:color w:val="000000"/>
                <w:sz w:val="20"/>
                <w:szCs w:val="20"/>
              </w:rPr>
              <w:t xml:space="preserve">Provision in contract requiring employment of Oklahoma labor and materials if available and quality meets standards available from out of state suppliers and can be procured at no greater expense than the same quality of labor or material from outside Oklahoma for construction or repair of state institutions pursuant to Section 33 of Article X of the State Constitution.   </w:t>
            </w:r>
            <w:r w:rsidRPr="001175FC">
              <w:rPr>
                <w:rFonts w:eastAsia="Calibri"/>
                <w:sz w:val="20"/>
                <w:szCs w:val="20"/>
              </w:rPr>
              <w:t>61 O.S. 10</w:t>
            </w:r>
          </w:p>
        </w:tc>
      </w:tr>
      <w:tr w:rsidR="00612618" w:rsidRPr="00397714" w14:paraId="6AC98594" w14:textId="77777777" w:rsidTr="009B38EA">
        <w:trPr>
          <w:trHeight w:val="525"/>
        </w:trPr>
        <w:tc>
          <w:tcPr>
            <w:tcW w:w="1458" w:type="dxa"/>
            <w:vAlign w:val="center"/>
          </w:tcPr>
          <w:p w14:paraId="6DDFB012" w14:textId="77777777" w:rsidR="008351FA" w:rsidRDefault="008351FA" w:rsidP="00612618">
            <w:pPr>
              <w:spacing w:after="0" w:line="240" w:lineRule="auto"/>
              <w:jc w:val="center"/>
              <w:rPr>
                <w:rFonts w:ascii="Times New Roman" w:hAnsi="Times New Roman" w:cs="Times New Roman"/>
                <w:sz w:val="20"/>
                <w:szCs w:val="20"/>
              </w:rPr>
            </w:pPr>
          </w:p>
          <w:p w14:paraId="7C675586" w14:textId="77777777" w:rsidR="008351FA" w:rsidRDefault="008351FA" w:rsidP="00612618">
            <w:pPr>
              <w:spacing w:after="0" w:line="240" w:lineRule="auto"/>
              <w:jc w:val="center"/>
              <w:rPr>
                <w:rFonts w:ascii="Times New Roman" w:hAnsi="Times New Roman" w:cs="Times New Roman"/>
                <w:sz w:val="20"/>
                <w:szCs w:val="20"/>
              </w:rPr>
            </w:pPr>
          </w:p>
          <w:p w14:paraId="42414316" w14:textId="77777777" w:rsidR="008351FA" w:rsidRDefault="008351FA" w:rsidP="00612618">
            <w:pPr>
              <w:spacing w:after="0" w:line="240" w:lineRule="auto"/>
              <w:jc w:val="center"/>
              <w:rPr>
                <w:rFonts w:ascii="Times New Roman" w:hAnsi="Times New Roman" w:cs="Times New Roman"/>
                <w:sz w:val="20"/>
                <w:szCs w:val="20"/>
              </w:rPr>
            </w:pPr>
          </w:p>
          <w:p w14:paraId="056AF27F" w14:textId="77777777" w:rsidR="008351FA" w:rsidRDefault="008351FA" w:rsidP="00612618">
            <w:pPr>
              <w:spacing w:after="0" w:line="240" w:lineRule="auto"/>
              <w:jc w:val="center"/>
              <w:rPr>
                <w:rFonts w:ascii="Times New Roman" w:hAnsi="Times New Roman" w:cs="Times New Roman"/>
                <w:sz w:val="20"/>
                <w:szCs w:val="20"/>
              </w:rPr>
            </w:pPr>
          </w:p>
          <w:p w14:paraId="6E1534F5" w14:textId="77777777" w:rsidR="008351FA" w:rsidRDefault="008351FA" w:rsidP="00612618">
            <w:pPr>
              <w:spacing w:after="0" w:line="240" w:lineRule="auto"/>
              <w:jc w:val="center"/>
              <w:rPr>
                <w:rFonts w:ascii="Times New Roman" w:hAnsi="Times New Roman" w:cs="Times New Roman"/>
                <w:sz w:val="20"/>
                <w:szCs w:val="20"/>
              </w:rPr>
            </w:pPr>
          </w:p>
          <w:p w14:paraId="3B86BDF9" w14:textId="77777777" w:rsidR="008351FA" w:rsidRDefault="008351FA" w:rsidP="00612618">
            <w:pPr>
              <w:spacing w:after="0" w:line="240" w:lineRule="auto"/>
              <w:jc w:val="center"/>
              <w:rPr>
                <w:rFonts w:ascii="Times New Roman" w:hAnsi="Times New Roman" w:cs="Times New Roman"/>
                <w:sz w:val="20"/>
                <w:szCs w:val="20"/>
              </w:rPr>
            </w:pPr>
          </w:p>
          <w:p w14:paraId="261D9096" w14:textId="77777777" w:rsidR="008351FA" w:rsidRDefault="008351FA" w:rsidP="00612618">
            <w:pPr>
              <w:spacing w:after="0" w:line="240" w:lineRule="auto"/>
              <w:jc w:val="center"/>
              <w:rPr>
                <w:rFonts w:ascii="Times New Roman" w:hAnsi="Times New Roman" w:cs="Times New Roman"/>
                <w:sz w:val="20"/>
                <w:szCs w:val="20"/>
              </w:rPr>
            </w:pPr>
          </w:p>
          <w:p w14:paraId="65158C40" w14:textId="77777777" w:rsidR="008351FA" w:rsidRDefault="008351FA" w:rsidP="00612618">
            <w:pPr>
              <w:spacing w:after="0" w:line="240" w:lineRule="auto"/>
              <w:jc w:val="center"/>
              <w:rPr>
                <w:rFonts w:ascii="Times New Roman" w:hAnsi="Times New Roman" w:cs="Times New Roman"/>
                <w:sz w:val="20"/>
                <w:szCs w:val="20"/>
              </w:rPr>
            </w:pPr>
          </w:p>
          <w:p w14:paraId="01865A0F" w14:textId="77777777" w:rsidR="008351FA" w:rsidRDefault="008351FA" w:rsidP="00612618">
            <w:pPr>
              <w:spacing w:after="0" w:line="240" w:lineRule="auto"/>
              <w:jc w:val="center"/>
              <w:rPr>
                <w:rFonts w:ascii="Times New Roman" w:hAnsi="Times New Roman" w:cs="Times New Roman"/>
                <w:sz w:val="20"/>
                <w:szCs w:val="20"/>
              </w:rPr>
            </w:pPr>
          </w:p>
          <w:p w14:paraId="2DB2E9B7" w14:textId="77777777" w:rsidR="008351FA" w:rsidRDefault="008351FA" w:rsidP="00612618">
            <w:pPr>
              <w:spacing w:after="0" w:line="240" w:lineRule="auto"/>
              <w:jc w:val="center"/>
              <w:rPr>
                <w:rFonts w:ascii="Times New Roman" w:hAnsi="Times New Roman" w:cs="Times New Roman"/>
                <w:sz w:val="20"/>
                <w:szCs w:val="20"/>
              </w:rPr>
            </w:pPr>
          </w:p>
          <w:p w14:paraId="4095764B" w14:textId="77777777" w:rsidR="008351FA" w:rsidRDefault="008351FA" w:rsidP="00612618">
            <w:pPr>
              <w:spacing w:after="0" w:line="240" w:lineRule="auto"/>
              <w:jc w:val="center"/>
              <w:rPr>
                <w:rFonts w:ascii="Times New Roman" w:hAnsi="Times New Roman" w:cs="Times New Roman"/>
                <w:sz w:val="20"/>
                <w:szCs w:val="20"/>
              </w:rPr>
            </w:pPr>
          </w:p>
          <w:p w14:paraId="1F86A996" w14:textId="77777777" w:rsidR="008351FA" w:rsidRDefault="008351FA" w:rsidP="00612618">
            <w:pPr>
              <w:spacing w:after="0" w:line="240" w:lineRule="auto"/>
              <w:jc w:val="center"/>
              <w:rPr>
                <w:rFonts w:ascii="Times New Roman" w:hAnsi="Times New Roman" w:cs="Times New Roman"/>
                <w:sz w:val="20"/>
                <w:szCs w:val="20"/>
              </w:rPr>
            </w:pPr>
          </w:p>
          <w:p w14:paraId="61FF7D4A" w14:textId="40E8014C" w:rsidR="00612618" w:rsidRDefault="00612618" w:rsidP="00612618">
            <w:pPr>
              <w:spacing w:after="0" w:line="240" w:lineRule="auto"/>
              <w:jc w:val="center"/>
              <w:rPr>
                <w:rFonts w:ascii="Times New Roman" w:hAnsi="Times New Roman" w:cs="Times New Roman"/>
                <w:sz w:val="20"/>
                <w:szCs w:val="20"/>
              </w:rPr>
            </w:pPr>
            <w:r w:rsidRPr="003C55EB">
              <w:rPr>
                <w:rFonts w:ascii="Times New Roman" w:hAnsi="Times New Roman" w:cs="Times New Roman"/>
                <w:sz w:val="20"/>
                <w:szCs w:val="20"/>
              </w:rPr>
              <w:t>Oregon</w:t>
            </w:r>
          </w:p>
          <w:p w14:paraId="5767E84B" w14:textId="77777777" w:rsidR="008351FA" w:rsidRDefault="008351FA" w:rsidP="00612618">
            <w:pPr>
              <w:spacing w:after="0" w:line="240" w:lineRule="auto"/>
              <w:jc w:val="center"/>
              <w:rPr>
                <w:rFonts w:ascii="Times New Roman" w:hAnsi="Times New Roman" w:cs="Times New Roman"/>
                <w:sz w:val="20"/>
                <w:szCs w:val="20"/>
              </w:rPr>
            </w:pPr>
          </w:p>
          <w:p w14:paraId="78EEB46E" w14:textId="77777777" w:rsidR="008351FA" w:rsidRDefault="008351FA" w:rsidP="00612618">
            <w:pPr>
              <w:spacing w:after="0" w:line="240" w:lineRule="auto"/>
              <w:jc w:val="center"/>
              <w:rPr>
                <w:rFonts w:ascii="Times New Roman" w:hAnsi="Times New Roman" w:cs="Times New Roman"/>
                <w:sz w:val="20"/>
                <w:szCs w:val="20"/>
              </w:rPr>
            </w:pPr>
          </w:p>
          <w:p w14:paraId="50F06C73" w14:textId="77777777" w:rsidR="008351FA" w:rsidRDefault="008351FA" w:rsidP="00612618">
            <w:pPr>
              <w:spacing w:after="0" w:line="240" w:lineRule="auto"/>
              <w:jc w:val="center"/>
              <w:rPr>
                <w:rFonts w:ascii="Times New Roman" w:hAnsi="Times New Roman" w:cs="Times New Roman"/>
                <w:sz w:val="20"/>
                <w:szCs w:val="20"/>
              </w:rPr>
            </w:pPr>
          </w:p>
          <w:p w14:paraId="0F1DD024" w14:textId="77777777" w:rsidR="008351FA" w:rsidRDefault="008351FA" w:rsidP="00612618">
            <w:pPr>
              <w:spacing w:after="0" w:line="240" w:lineRule="auto"/>
              <w:jc w:val="center"/>
              <w:rPr>
                <w:rFonts w:ascii="Times New Roman" w:hAnsi="Times New Roman" w:cs="Times New Roman"/>
                <w:sz w:val="20"/>
                <w:szCs w:val="20"/>
              </w:rPr>
            </w:pPr>
          </w:p>
          <w:p w14:paraId="3000EF7C" w14:textId="77777777" w:rsidR="008351FA" w:rsidRDefault="008351FA" w:rsidP="00612618">
            <w:pPr>
              <w:spacing w:after="0" w:line="240" w:lineRule="auto"/>
              <w:jc w:val="center"/>
              <w:rPr>
                <w:rFonts w:ascii="Times New Roman" w:hAnsi="Times New Roman" w:cs="Times New Roman"/>
                <w:sz w:val="20"/>
                <w:szCs w:val="20"/>
              </w:rPr>
            </w:pPr>
          </w:p>
          <w:p w14:paraId="50FD0012" w14:textId="77777777" w:rsidR="008351FA" w:rsidRDefault="008351FA" w:rsidP="00612618">
            <w:pPr>
              <w:spacing w:after="0" w:line="240" w:lineRule="auto"/>
              <w:jc w:val="center"/>
              <w:rPr>
                <w:rFonts w:ascii="Times New Roman" w:hAnsi="Times New Roman" w:cs="Times New Roman"/>
                <w:sz w:val="20"/>
                <w:szCs w:val="20"/>
              </w:rPr>
            </w:pPr>
          </w:p>
          <w:p w14:paraId="1CA188C2" w14:textId="77777777" w:rsidR="008351FA" w:rsidRDefault="008351FA" w:rsidP="00612618">
            <w:pPr>
              <w:spacing w:after="0" w:line="240" w:lineRule="auto"/>
              <w:jc w:val="center"/>
              <w:rPr>
                <w:rFonts w:ascii="Times New Roman" w:hAnsi="Times New Roman" w:cs="Times New Roman"/>
                <w:sz w:val="20"/>
                <w:szCs w:val="20"/>
              </w:rPr>
            </w:pPr>
          </w:p>
          <w:p w14:paraId="65838583" w14:textId="77777777" w:rsidR="008351FA" w:rsidRDefault="008351FA" w:rsidP="00612618">
            <w:pPr>
              <w:spacing w:after="0" w:line="240" w:lineRule="auto"/>
              <w:jc w:val="center"/>
              <w:rPr>
                <w:rFonts w:ascii="Times New Roman" w:hAnsi="Times New Roman" w:cs="Times New Roman"/>
                <w:sz w:val="20"/>
                <w:szCs w:val="20"/>
              </w:rPr>
            </w:pPr>
          </w:p>
          <w:p w14:paraId="5260D575" w14:textId="77777777" w:rsidR="008351FA" w:rsidRDefault="008351FA" w:rsidP="00612618">
            <w:pPr>
              <w:spacing w:after="0" w:line="240" w:lineRule="auto"/>
              <w:jc w:val="center"/>
              <w:rPr>
                <w:rFonts w:ascii="Times New Roman" w:hAnsi="Times New Roman" w:cs="Times New Roman"/>
                <w:sz w:val="20"/>
                <w:szCs w:val="20"/>
              </w:rPr>
            </w:pPr>
          </w:p>
          <w:p w14:paraId="0F4B14D9" w14:textId="77777777" w:rsidR="008351FA" w:rsidRDefault="008351FA" w:rsidP="00612618">
            <w:pPr>
              <w:spacing w:after="0" w:line="240" w:lineRule="auto"/>
              <w:jc w:val="center"/>
              <w:rPr>
                <w:rFonts w:ascii="Times New Roman" w:hAnsi="Times New Roman" w:cs="Times New Roman"/>
                <w:sz w:val="20"/>
                <w:szCs w:val="20"/>
              </w:rPr>
            </w:pPr>
          </w:p>
          <w:p w14:paraId="0D250D85" w14:textId="77777777" w:rsidR="008351FA" w:rsidRDefault="008351FA" w:rsidP="00612618">
            <w:pPr>
              <w:spacing w:after="0" w:line="240" w:lineRule="auto"/>
              <w:jc w:val="center"/>
              <w:rPr>
                <w:rFonts w:ascii="Times New Roman" w:hAnsi="Times New Roman" w:cs="Times New Roman"/>
                <w:sz w:val="20"/>
                <w:szCs w:val="20"/>
              </w:rPr>
            </w:pPr>
          </w:p>
          <w:p w14:paraId="2F4DFBE4" w14:textId="77777777" w:rsidR="008351FA" w:rsidRDefault="008351FA" w:rsidP="00612618">
            <w:pPr>
              <w:spacing w:after="0" w:line="240" w:lineRule="auto"/>
              <w:jc w:val="center"/>
              <w:rPr>
                <w:rFonts w:ascii="Times New Roman" w:hAnsi="Times New Roman" w:cs="Times New Roman"/>
                <w:sz w:val="20"/>
                <w:szCs w:val="20"/>
              </w:rPr>
            </w:pPr>
          </w:p>
          <w:p w14:paraId="1F7B70BE" w14:textId="77777777" w:rsidR="008351FA" w:rsidRDefault="008351FA" w:rsidP="00612618">
            <w:pPr>
              <w:spacing w:after="0" w:line="240" w:lineRule="auto"/>
              <w:jc w:val="center"/>
              <w:rPr>
                <w:rFonts w:ascii="Times New Roman" w:hAnsi="Times New Roman" w:cs="Times New Roman"/>
                <w:sz w:val="20"/>
                <w:szCs w:val="20"/>
              </w:rPr>
            </w:pPr>
          </w:p>
          <w:p w14:paraId="62BDC8A2" w14:textId="77777777" w:rsidR="0037384F" w:rsidRDefault="0037384F" w:rsidP="0037384F">
            <w:pPr>
              <w:spacing w:after="0" w:line="240" w:lineRule="auto"/>
              <w:jc w:val="center"/>
              <w:rPr>
                <w:rStyle w:val="Strong"/>
                <w:rFonts w:cs="Times New Roman"/>
                <w:sz w:val="24"/>
                <w:szCs w:val="24"/>
              </w:rPr>
            </w:pPr>
            <w:r w:rsidRPr="00B00676">
              <w:rPr>
                <w:rStyle w:val="Strong"/>
                <w:rFonts w:cs="Times New Roman"/>
                <w:sz w:val="24"/>
                <w:szCs w:val="24"/>
              </w:rPr>
              <w:t>State</w:t>
            </w:r>
          </w:p>
          <w:p w14:paraId="6AC9858F" w14:textId="311C231A" w:rsidR="008351FA" w:rsidRPr="00B00676" w:rsidRDefault="008351FA" w:rsidP="00612618">
            <w:pPr>
              <w:spacing w:after="0" w:line="240" w:lineRule="auto"/>
              <w:jc w:val="center"/>
              <w:rPr>
                <w:rFonts w:ascii="Times New Roman" w:eastAsia="Calibri" w:hAnsi="Times New Roman" w:cs="Times New Roman"/>
                <w:sz w:val="20"/>
                <w:szCs w:val="20"/>
              </w:rPr>
            </w:pPr>
          </w:p>
        </w:tc>
        <w:tc>
          <w:tcPr>
            <w:tcW w:w="1530" w:type="dxa"/>
            <w:vAlign w:val="center"/>
          </w:tcPr>
          <w:p w14:paraId="71CA14D4" w14:textId="77777777" w:rsidR="008351FA" w:rsidRDefault="008351FA" w:rsidP="00612618">
            <w:pPr>
              <w:spacing w:after="0" w:line="240" w:lineRule="auto"/>
              <w:jc w:val="center"/>
              <w:rPr>
                <w:rFonts w:ascii="Times New Roman" w:hAnsi="Times New Roman" w:cs="Times New Roman"/>
                <w:sz w:val="20"/>
                <w:szCs w:val="20"/>
              </w:rPr>
            </w:pPr>
          </w:p>
          <w:p w14:paraId="1038E6CE" w14:textId="77777777" w:rsidR="008351FA" w:rsidRDefault="008351FA" w:rsidP="00612618">
            <w:pPr>
              <w:spacing w:after="0" w:line="240" w:lineRule="auto"/>
              <w:jc w:val="center"/>
              <w:rPr>
                <w:rFonts w:ascii="Times New Roman" w:hAnsi="Times New Roman" w:cs="Times New Roman"/>
                <w:sz w:val="20"/>
                <w:szCs w:val="20"/>
              </w:rPr>
            </w:pPr>
          </w:p>
          <w:p w14:paraId="4CD68EEB" w14:textId="77777777" w:rsidR="008351FA" w:rsidRDefault="008351FA" w:rsidP="00612618">
            <w:pPr>
              <w:spacing w:after="0" w:line="240" w:lineRule="auto"/>
              <w:jc w:val="center"/>
              <w:rPr>
                <w:rFonts w:ascii="Times New Roman" w:hAnsi="Times New Roman" w:cs="Times New Roman"/>
                <w:sz w:val="20"/>
                <w:szCs w:val="20"/>
              </w:rPr>
            </w:pPr>
          </w:p>
          <w:p w14:paraId="4E986F0B" w14:textId="77777777" w:rsidR="008351FA" w:rsidRDefault="008351FA" w:rsidP="00612618">
            <w:pPr>
              <w:spacing w:after="0" w:line="240" w:lineRule="auto"/>
              <w:jc w:val="center"/>
              <w:rPr>
                <w:rFonts w:ascii="Times New Roman" w:hAnsi="Times New Roman" w:cs="Times New Roman"/>
                <w:sz w:val="20"/>
                <w:szCs w:val="20"/>
              </w:rPr>
            </w:pPr>
          </w:p>
          <w:p w14:paraId="2737EA0E" w14:textId="77777777" w:rsidR="008351FA" w:rsidRDefault="008351FA" w:rsidP="00612618">
            <w:pPr>
              <w:spacing w:after="0" w:line="240" w:lineRule="auto"/>
              <w:jc w:val="center"/>
              <w:rPr>
                <w:rFonts w:ascii="Times New Roman" w:hAnsi="Times New Roman" w:cs="Times New Roman"/>
                <w:sz w:val="20"/>
                <w:szCs w:val="20"/>
              </w:rPr>
            </w:pPr>
          </w:p>
          <w:p w14:paraId="4B92AF0D" w14:textId="77777777" w:rsidR="008351FA" w:rsidRDefault="008351FA" w:rsidP="00612618">
            <w:pPr>
              <w:spacing w:after="0" w:line="240" w:lineRule="auto"/>
              <w:jc w:val="center"/>
              <w:rPr>
                <w:rFonts w:ascii="Times New Roman" w:hAnsi="Times New Roman" w:cs="Times New Roman"/>
                <w:sz w:val="20"/>
                <w:szCs w:val="20"/>
              </w:rPr>
            </w:pPr>
          </w:p>
          <w:p w14:paraId="559318B0" w14:textId="77777777" w:rsidR="008351FA" w:rsidRDefault="008351FA" w:rsidP="00612618">
            <w:pPr>
              <w:spacing w:after="0" w:line="240" w:lineRule="auto"/>
              <w:jc w:val="center"/>
              <w:rPr>
                <w:rFonts w:ascii="Times New Roman" w:hAnsi="Times New Roman" w:cs="Times New Roman"/>
                <w:sz w:val="20"/>
                <w:szCs w:val="20"/>
              </w:rPr>
            </w:pPr>
          </w:p>
          <w:p w14:paraId="7EB112F5" w14:textId="77777777" w:rsidR="008351FA" w:rsidRDefault="008351FA" w:rsidP="00612618">
            <w:pPr>
              <w:spacing w:after="0" w:line="240" w:lineRule="auto"/>
              <w:jc w:val="center"/>
              <w:rPr>
                <w:rFonts w:ascii="Times New Roman" w:hAnsi="Times New Roman" w:cs="Times New Roman"/>
                <w:sz w:val="20"/>
                <w:szCs w:val="20"/>
              </w:rPr>
            </w:pPr>
          </w:p>
          <w:p w14:paraId="7F011B9A" w14:textId="77777777" w:rsidR="008351FA" w:rsidRDefault="008351FA" w:rsidP="00612618">
            <w:pPr>
              <w:spacing w:after="0" w:line="240" w:lineRule="auto"/>
              <w:jc w:val="center"/>
              <w:rPr>
                <w:rFonts w:ascii="Times New Roman" w:hAnsi="Times New Roman" w:cs="Times New Roman"/>
                <w:sz w:val="20"/>
                <w:szCs w:val="20"/>
              </w:rPr>
            </w:pPr>
          </w:p>
          <w:p w14:paraId="7D2CFA6B" w14:textId="77777777" w:rsidR="008351FA" w:rsidRDefault="008351FA" w:rsidP="00612618">
            <w:pPr>
              <w:spacing w:after="0" w:line="240" w:lineRule="auto"/>
              <w:jc w:val="center"/>
              <w:rPr>
                <w:rFonts w:ascii="Times New Roman" w:hAnsi="Times New Roman" w:cs="Times New Roman"/>
                <w:sz w:val="20"/>
                <w:szCs w:val="20"/>
              </w:rPr>
            </w:pPr>
          </w:p>
          <w:p w14:paraId="4413F969" w14:textId="77777777" w:rsidR="008351FA" w:rsidRDefault="008351FA" w:rsidP="00612618">
            <w:pPr>
              <w:spacing w:after="0" w:line="240" w:lineRule="auto"/>
              <w:jc w:val="center"/>
              <w:rPr>
                <w:rFonts w:ascii="Times New Roman" w:hAnsi="Times New Roman" w:cs="Times New Roman"/>
                <w:sz w:val="20"/>
                <w:szCs w:val="20"/>
              </w:rPr>
            </w:pPr>
          </w:p>
          <w:p w14:paraId="5401051D" w14:textId="77777777" w:rsidR="008351FA" w:rsidRDefault="008351FA" w:rsidP="00612618">
            <w:pPr>
              <w:spacing w:after="0" w:line="240" w:lineRule="auto"/>
              <w:jc w:val="center"/>
              <w:rPr>
                <w:rFonts w:ascii="Times New Roman" w:hAnsi="Times New Roman" w:cs="Times New Roman"/>
                <w:sz w:val="20"/>
                <w:szCs w:val="20"/>
              </w:rPr>
            </w:pPr>
          </w:p>
          <w:p w14:paraId="0134B549" w14:textId="2FAE7D13" w:rsidR="00612618" w:rsidRDefault="00612618" w:rsidP="00612618">
            <w:pPr>
              <w:spacing w:after="0" w:line="240" w:lineRule="auto"/>
              <w:jc w:val="center"/>
              <w:rPr>
                <w:rFonts w:ascii="Times New Roman" w:hAnsi="Times New Roman" w:cs="Times New Roman"/>
                <w:sz w:val="20"/>
                <w:szCs w:val="20"/>
              </w:rPr>
            </w:pPr>
            <w:r w:rsidRPr="003C55EB">
              <w:rPr>
                <w:rFonts w:ascii="Times New Roman" w:hAnsi="Times New Roman" w:cs="Times New Roman"/>
                <w:sz w:val="20"/>
                <w:szCs w:val="20"/>
              </w:rPr>
              <w:t>Yes</w:t>
            </w:r>
          </w:p>
          <w:p w14:paraId="5BD8FDFD" w14:textId="77777777" w:rsidR="008351FA" w:rsidRDefault="008351FA" w:rsidP="00612618">
            <w:pPr>
              <w:spacing w:after="0" w:line="240" w:lineRule="auto"/>
              <w:jc w:val="center"/>
              <w:rPr>
                <w:rFonts w:ascii="Times New Roman" w:hAnsi="Times New Roman" w:cs="Times New Roman"/>
                <w:sz w:val="20"/>
                <w:szCs w:val="20"/>
              </w:rPr>
            </w:pPr>
          </w:p>
          <w:p w14:paraId="1CA22629" w14:textId="77777777" w:rsidR="008351FA" w:rsidRDefault="008351FA" w:rsidP="00612618">
            <w:pPr>
              <w:spacing w:after="0" w:line="240" w:lineRule="auto"/>
              <w:jc w:val="center"/>
              <w:rPr>
                <w:rFonts w:ascii="Times New Roman" w:hAnsi="Times New Roman" w:cs="Times New Roman"/>
                <w:sz w:val="20"/>
                <w:szCs w:val="20"/>
              </w:rPr>
            </w:pPr>
          </w:p>
          <w:p w14:paraId="4AA04251" w14:textId="77777777" w:rsidR="008351FA" w:rsidRDefault="008351FA" w:rsidP="00612618">
            <w:pPr>
              <w:spacing w:after="0" w:line="240" w:lineRule="auto"/>
              <w:jc w:val="center"/>
              <w:rPr>
                <w:rFonts w:ascii="Times New Roman" w:hAnsi="Times New Roman" w:cs="Times New Roman"/>
                <w:sz w:val="20"/>
                <w:szCs w:val="20"/>
              </w:rPr>
            </w:pPr>
          </w:p>
          <w:p w14:paraId="522C5C02" w14:textId="77777777" w:rsidR="008351FA" w:rsidRDefault="008351FA" w:rsidP="00612618">
            <w:pPr>
              <w:spacing w:after="0" w:line="240" w:lineRule="auto"/>
              <w:jc w:val="center"/>
              <w:rPr>
                <w:rFonts w:ascii="Times New Roman" w:hAnsi="Times New Roman" w:cs="Times New Roman"/>
                <w:sz w:val="20"/>
                <w:szCs w:val="20"/>
              </w:rPr>
            </w:pPr>
          </w:p>
          <w:p w14:paraId="4CE00FB5" w14:textId="77777777" w:rsidR="008351FA" w:rsidRDefault="008351FA" w:rsidP="00612618">
            <w:pPr>
              <w:spacing w:after="0" w:line="240" w:lineRule="auto"/>
              <w:jc w:val="center"/>
              <w:rPr>
                <w:rFonts w:ascii="Times New Roman" w:hAnsi="Times New Roman" w:cs="Times New Roman"/>
                <w:sz w:val="20"/>
                <w:szCs w:val="20"/>
              </w:rPr>
            </w:pPr>
          </w:p>
          <w:p w14:paraId="5E1F8617" w14:textId="77777777" w:rsidR="008351FA" w:rsidRDefault="008351FA" w:rsidP="00612618">
            <w:pPr>
              <w:spacing w:after="0" w:line="240" w:lineRule="auto"/>
              <w:jc w:val="center"/>
              <w:rPr>
                <w:rFonts w:ascii="Times New Roman" w:hAnsi="Times New Roman" w:cs="Times New Roman"/>
                <w:sz w:val="20"/>
                <w:szCs w:val="20"/>
              </w:rPr>
            </w:pPr>
          </w:p>
          <w:p w14:paraId="038B6F9B" w14:textId="77777777" w:rsidR="008351FA" w:rsidRDefault="008351FA" w:rsidP="00612618">
            <w:pPr>
              <w:spacing w:after="0" w:line="240" w:lineRule="auto"/>
              <w:jc w:val="center"/>
              <w:rPr>
                <w:rFonts w:ascii="Times New Roman" w:hAnsi="Times New Roman" w:cs="Times New Roman"/>
                <w:sz w:val="20"/>
                <w:szCs w:val="20"/>
              </w:rPr>
            </w:pPr>
          </w:p>
          <w:p w14:paraId="55ED3B09" w14:textId="77777777" w:rsidR="008351FA" w:rsidRDefault="008351FA" w:rsidP="00612618">
            <w:pPr>
              <w:spacing w:after="0" w:line="240" w:lineRule="auto"/>
              <w:jc w:val="center"/>
              <w:rPr>
                <w:rFonts w:ascii="Times New Roman" w:hAnsi="Times New Roman" w:cs="Times New Roman"/>
                <w:sz w:val="20"/>
                <w:szCs w:val="20"/>
              </w:rPr>
            </w:pPr>
          </w:p>
          <w:p w14:paraId="2EF6774E" w14:textId="77777777" w:rsidR="008351FA" w:rsidRDefault="008351FA" w:rsidP="00612618">
            <w:pPr>
              <w:spacing w:after="0" w:line="240" w:lineRule="auto"/>
              <w:jc w:val="center"/>
              <w:rPr>
                <w:rFonts w:ascii="Times New Roman" w:hAnsi="Times New Roman" w:cs="Times New Roman"/>
                <w:sz w:val="20"/>
                <w:szCs w:val="20"/>
              </w:rPr>
            </w:pPr>
          </w:p>
          <w:p w14:paraId="35B5A293" w14:textId="77777777" w:rsidR="008351FA" w:rsidRDefault="008351FA" w:rsidP="00612618">
            <w:pPr>
              <w:spacing w:after="0" w:line="240" w:lineRule="auto"/>
              <w:jc w:val="center"/>
              <w:rPr>
                <w:rFonts w:ascii="Times New Roman" w:hAnsi="Times New Roman" w:cs="Times New Roman"/>
                <w:sz w:val="20"/>
                <w:szCs w:val="20"/>
              </w:rPr>
            </w:pPr>
          </w:p>
          <w:p w14:paraId="42367B0C" w14:textId="77777777" w:rsidR="008351FA" w:rsidRDefault="008351FA" w:rsidP="00612618">
            <w:pPr>
              <w:spacing w:after="0" w:line="240" w:lineRule="auto"/>
              <w:jc w:val="center"/>
              <w:rPr>
                <w:rFonts w:ascii="Times New Roman" w:hAnsi="Times New Roman" w:cs="Times New Roman"/>
                <w:sz w:val="20"/>
                <w:szCs w:val="20"/>
              </w:rPr>
            </w:pPr>
          </w:p>
          <w:p w14:paraId="151968CA" w14:textId="77777777" w:rsidR="008351FA" w:rsidRDefault="008351FA" w:rsidP="00612618">
            <w:pPr>
              <w:spacing w:after="0" w:line="240" w:lineRule="auto"/>
              <w:jc w:val="center"/>
              <w:rPr>
                <w:rFonts w:ascii="Times New Roman" w:hAnsi="Times New Roman" w:cs="Times New Roman"/>
                <w:sz w:val="20"/>
                <w:szCs w:val="20"/>
              </w:rPr>
            </w:pPr>
          </w:p>
          <w:p w14:paraId="48C42205" w14:textId="77777777" w:rsidR="008351FA" w:rsidRPr="00873F0B" w:rsidRDefault="008351FA" w:rsidP="00612618">
            <w:pPr>
              <w:spacing w:after="0" w:line="240" w:lineRule="auto"/>
              <w:jc w:val="center"/>
              <w:rPr>
                <w:rFonts w:ascii="Times New Roman" w:hAnsi="Times New Roman" w:cs="Times New Roman"/>
                <w:sz w:val="16"/>
                <w:szCs w:val="16"/>
              </w:rPr>
            </w:pPr>
          </w:p>
          <w:p w14:paraId="6AC98590" w14:textId="2D72D863" w:rsidR="008351FA" w:rsidRPr="00B00676" w:rsidRDefault="0037384F" w:rsidP="00612618">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0D90D420" w14:textId="77777777" w:rsidR="008351FA" w:rsidRDefault="008351FA" w:rsidP="00612618">
            <w:pPr>
              <w:spacing w:after="0" w:line="240" w:lineRule="auto"/>
              <w:jc w:val="center"/>
              <w:rPr>
                <w:rFonts w:ascii="Times New Roman" w:hAnsi="Times New Roman" w:cs="Times New Roman"/>
                <w:sz w:val="20"/>
                <w:szCs w:val="20"/>
              </w:rPr>
            </w:pPr>
          </w:p>
          <w:p w14:paraId="4BFE45E5" w14:textId="77777777" w:rsidR="008351FA" w:rsidRDefault="008351FA" w:rsidP="00612618">
            <w:pPr>
              <w:spacing w:after="0" w:line="240" w:lineRule="auto"/>
              <w:jc w:val="center"/>
              <w:rPr>
                <w:rFonts w:ascii="Times New Roman" w:hAnsi="Times New Roman" w:cs="Times New Roman"/>
                <w:sz w:val="20"/>
                <w:szCs w:val="20"/>
              </w:rPr>
            </w:pPr>
          </w:p>
          <w:p w14:paraId="5D7D8A2B" w14:textId="77777777" w:rsidR="008351FA" w:rsidRDefault="008351FA" w:rsidP="00612618">
            <w:pPr>
              <w:spacing w:after="0" w:line="240" w:lineRule="auto"/>
              <w:jc w:val="center"/>
              <w:rPr>
                <w:rFonts w:ascii="Times New Roman" w:hAnsi="Times New Roman" w:cs="Times New Roman"/>
                <w:sz w:val="20"/>
                <w:szCs w:val="20"/>
              </w:rPr>
            </w:pPr>
          </w:p>
          <w:p w14:paraId="5B3493D9" w14:textId="77777777" w:rsidR="008351FA" w:rsidRDefault="008351FA" w:rsidP="00612618">
            <w:pPr>
              <w:spacing w:after="0" w:line="240" w:lineRule="auto"/>
              <w:jc w:val="center"/>
              <w:rPr>
                <w:rFonts w:ascii="Times New Roman" w:hAnsi="Times New Roman" w:cs="Times New Roman"/>
                <w:sz w:val="20"/>
                <w:szCs w:val="20"/>
              </w:rPr>
            </w:pPr>
          </w:p>
          <w:p w14:paraId="51E557D3" w14:textId="77777777" w:rsidR="008351FA" w:rsidRDefault="008351FA" w:rsidP="00612618">
            <w:pPr>
              <w:spacing w:after="0" w:line="240" w:lineRule="auto"/>
              <w:jc w:val="center"/>
              <w:rPr>
                <w:rFonts w:ascii="Times New Roman" w:hAnsi="Times New Roman" w:cs="Times New Roman"/>
                <w:sz w:val="20"/>
                <w:szCs w:val="20"/>
              </w:rPr>
            </w:pPr>
          </w:p>
          <w:p w14:paraId="1ECD7322" w14:textId="77777777" w:rsidR="008351FA" w:rsidRDefault="008351FA" w:rsidP="00612618">
            <w:pPr>
              <w:spacing w:after="0" w:line="240" w:lineRule="auto"/>
              <w:jc w:val="center"/>
              <w:rPr>
                <w:rFonts w:ascii="Times New Roman" w:hAnsi="Times New Roman" w:cs="Times New Roman"/>
                <w:sz w:val="20"/>
                <w:szCs w:val="20"/>
              </w:rPr>
            </w:pPr>
          </w:p>
          <w:p w14:paraId="40E44AB4" w14:textId="77777777" w:rsidR="008351FA" w:rsidRDefault="008351FA" w:rsidP="00612618">
            <w:pPr>
              <w:spacing w:after="0" w:line="240" w:lineRule="auto"/>
              <w:jc w:val="center"/>
              <w:rPr>
                <w:rFonts w:ascii="Times New Roman" w:hAnsi="Times New Roman" w:cs="Times New Roman"/>
                <w:sz w:val="20"/>
                <w:szCs w:val="20"/>
              </w:rPr>
            </w:pPr>
          </w:p>
          <w:p w14:paraId="142CFC37" w14:textId="77777777" w:rsidR="008351FA" w:rsidRDefault="008351FA" w:rsidP="00612618">
            <w:pPr>
              <w:spacing w:after="0" w:line="240" w:lineRule="auto"/>
              <w:jc w:val="center"/>
              <w:rPr>
                <w:rFonts w:ascii="Times New Roman" w:hAnsi="Times New Roman" w:cs="Times New Roman"/>
                <w:sz w:val="20"/>
                <w:szCs w:val="20"/>
              </w:rPr>
            </w:pPr>
          </w:p>
          <w:p w14:paraId="1F06015E" w14:textId="77777777" w:rsidR="008351FA" w:rsidRDefault="008351FA" w:rsidP="00612618">
            <w:pPr>
              <w:spacing w:after="0" w:line="240" w:lineRule="auto"/>
              <w:jc w:val="center"/>
              <w:rPr>
                <w:rFonts w:ascii="Times New Roman" w:hAnsi="Times New Roman" w:cs="Times New Roman"/>
                <w:sz w:val="20"/>
                <w:szCs w:val="20"/>
              </w:rPr>
            </w:pPr>
          </w:p>
          <w:p w14:paraId="79F279B9" w14:textId="77777777" w:rsidR="008351FA" w:rsidRDefault="008351FA" w:rsidP="00612618">
            <w:pPr>
              <w:spacing w:after="0" w:line="240" w:lineRule="auto"/>
              <w:jc w:val="center"/>
              <w:rPr>
                <w:rFonts w:ascii="Times New Roman" w:hAnsi="Times New Roman" w:cs="Times New Roman"/>
                <w:sz w:val="20"/>
                <w:szCs w:val="20"/>
              </w:rPr>
            </w:pPr>
          </w:p>
          <w:p w14:paraId="0A53AF17" w14:textId="77777777" w:rsidR="008351FA" w:rsidRDefault="008351FA" w:rsidP="00612618">
            <w:pPr>
              <w:spacing w:after="0" w:line="240" w:lineRule="auto"/>
              <w:jc w:val="center"/>
              <w:rPr>
                <w:rFonts w:ascii="Times New Roman" w:hAnsi="Times New Roman" w:cs="Times New Roman"/>
                <w:sz w:val="20"/>
                <w:szCs w:val="20"/>
              </w:rPr>
            </w:pPr>
          </w:p>
          <w:p w14:paraId="4AB771D1" w14:textId="77777777" w:rsidR="008351FA" w:rsidRDefault="008351FA" w:rsidP="00612618">
            <w:pPr>
              <w:spacing w:after="0" w:line="240" w:lineRule="auto"/>
              <w:jc w:val="center"/>
              <w:rPr>
                <w:rFonts w:ascii="Times New Roman" w:hAnsi="Times New Roman" w:cs="Times New Roman"/>
                <w:sz w:val="20"/>
                <w:szCs w:val="20"/>
              </w:rPr>
            </w:pPr>
          </w:p>
          <w:p w14:paraId="74933019" w14:textId="4770BAB4" w:rsidR="00612618" w:rsidRDefault="00612618" w:rsidP="00612618">
            <w:pPr>
              <w:spacing w:after="0" w:line="240" w:lineRule="auto"/>
              <w:jc w:val="center"/>
              <w:rPr>
                <w:rFonts w:ascii="Times New Roman" w:hAnsi="Times New Roman" w:cs="Times New Roman"/>
                <w:sz w:val="20"/>
                <w:szCs w:val="20"/>
              </w:rPr>
            </w:pPr>
            <w:r w:rsidRPr="003C55EB">
              <w:rPr>
                <w:rFonts w:ascii="Times New Roman" w:hAnsi="Times New Roman" w:cs="Times New Roman"/>
                <w:sz w:val="20"/>
                <w:szCs w:val="20"/>
              </w:rPr>
              <w:t>Yes</w:t>
            </w:r>
          </w:p>
          <w:p w14:paraId="6EFDAFE3" w14:textId="77777777" w:rsidR="008351FA" w:rsidRDefault="008351FA" w:rsidP="00612618">
            <w:pPr>
              <w:spacing w:after="0" w:line="240" w:lineRule="auto"/>
              <w:jc w:val="center"/>
              <w:rPr>
                <w:rFonts w:ascii="Times New Roman" w:hAnsi="Times New Roman" w:cs="Times New Roman"/>
                <w:sz w:val="20"/>
                <w:szCs w:val="20"/>
              </w:rPr>
            </w:pPr>
          </w:p>
          <w:p w14:paraId="73D0087D" w14:textId="77777777" w:rsidR="008351FA" w:rsidRDefault="008351FA" w:rsidP="00612618">
            <w:pPr>
              <w:spacing w:after="0" w:line="240" w:lineRule="auto"/>
              <w:jc w:val="center"/>
              <w:rPr>
                <w:rFonts w:ascii="Times New Roman" w:hAnsi="Times New Roman" w:cs="Times New Roman"/>
                <w:sz w:val="20"/>
                <w:szCs w:val="20"/>
              </w:rPr>
            </w:pPr>
          </w:p>
          <w:p w14:paraId="2341E2AF" w14:textId="77777777" w:rsidR="008351FA" w:rsidRDefault="008351FA" w:rsidP="00612618">
            <w:pPr>
              <w:spacing w:after="0" w:line="240" w:lineRule="auto"/>
              <w:jc w:val="center"/>
              <w:rPr>
                <w:rFonts w:ascii="Times New Roman" w:hAnsi="Times New Roman" w:cs="Times New Roman"/>
                <w:sz w:val="20"/>
                <w:szCs w:val="20"/>
              </w:rPr>
            </w:pPr>
          </w:p>
          <w:p w14:paraId="3339C9C3" w14:textId="77777777" w:rsidR="008351FA" w:rsidRDefault="008351FA" w:rsidP="00612618">
            <w:pPr>
              <w:spacing w:after="0" w:line="240" w:lineRule="auto"/>
              <w:jc w:val="center"/>
              <w:rPr>
                <w:rFonts w:ascii="Times New Roman" w:hAnsi="Times New Roman" w:cs="Times New Roman"/>
                <w:sz w:val="20"/>
                <w:szCs w:val="20"/>
              </w:rPr>
            </w:pPr>
          </w:p>
          <w:p w14:paraId="0F4FB1DD" w14:textId="77777777" w:rsidR="008351FA" w:rsidRDefault="008351FA" w:rsidP="00612618">
            <w:pPr>
              <w:spacing w:after="0" w:line="240" w:lineRule="auto"/>
              <w:jc w:val="center"/>
              <w:rPr>
                <w:rFonts w:ascii="Times New Roman" w:hAnsi="Times New Roman" w:cs="Times New Roman"/>
                <w:sz w:val="20"/>
                <w:szCs w:val="20"/>
              </w:rPr>
            </w:pPr>
          </w:p>
          <w:p w14:paraId="319E15D1" w14:textId="77777777" w:rsidR="008351FA" w:rsidRDefault="008351FA" w:rsidP="00612618">
            <w:pPr>
              <w:spacing w:after="0" w:line="240" w:lineRule="auto"/>
              <w:jc w:val="center"/>
              <w:rPr>
                <w:rFonts w:ascii="Times New Roman" w:hAnsi="Times New Roman" w:cs="Times New Roman"/>
                <w:sz w:val="20"/>
                <w:szCs w:val="20"/>
              </w:rPr>
            </w:pPr>
          </w:p>
          <w:p w14:paraId="5ABC34F7" w14:textId="77777777" w:rsidR="008351FA" w:rsidRDefault="008351FA" w:rsidP="00612618">
            <w:pPr>
              <w:spacing w:after="0" w:line="240" w:lineRule="auto"/>
              <w:jc w:val="center"/>
              <w:rPr>
                <w:rFonts w:ascii="Times New Roman" w:hAnsi="Times New Roman" w:cs="Times New Roman"/>
                <w:sz w:val="20"/>
                <w:szCs w:val="20"/>
              </w:rPr>
            </w:pPr>
          </w:p>
          <w:p w14:paraId="60E03C92" w14:textId="77777777" w:rsidR="008351FA" w:rsidRDefault="008351FA" w:rsidP="00612618">
            <w:pPr>
              <w:spacing w:after="0" w:line="240" w:lineRule="auto"/>
              <w:jc w:val="center"/>
              <w:rPr>
                <w:rFonts w:ascii="Times New Roman" w:hAnsi="Times New Roman" w:cs="Times New Roman"/>
                <w:sz w:val="20"/>
                <w:szCs w:val="20"/>
              </w:rPr>
            </w:pPr>
          </w:p>
          <w:p w14:paraId="7F477CEC" w14:textId="77777777" w:rsidR="008351FA" w:rsidRDefault="008351FA" w:rsidP="00612618">
            <w:pPr>
              <w:spacing w:after="0" w:line="240" w:lineRule="auto"/>
              <w:jc w:val="center"/>
              <w:rPr>
                <w:rFonts w:ascii="Times New Roman" w:hAnsi="Times New Roman" w:cs="Times New Roman"/>
                <w:sz w:val="20"/>
                <w:szCs w:val="20"/>
              </w:rPr>
            </w:pPr>
          </w:p>
          <w:p w14:paraId="624E5897" w14:textId="77777777" w:rsidR="008351FA" w:rsidRDefault="008351FA" w:rsidP="00612618">
            <w:pPr>
              <w:spacing w:after="0" w:line="240" w:lineRule="auto"/>
              <w:jc w:val="center"/>
              <w:rPr>
                <w:rFonts w:ascii="Times New Roman" w:hAnsi="Times New Roman" w:cs="Times New Roman"/>
                <w:sz w:val="20"/>
                <w:szCs w:val="20"/>
              </w:rPr>
            </w:pPr>
          </w:p>
          <w:p w14:paraId="6ED7AC54" w14:textId="77777777" w:rsidR="008351FA" w:rsidRDefault="008351FA" w:rsidP="00612618">
            <w:pPr>
              <w:spacing w:after="0" w:line="240" w:lineRule="auto"/>
              <w:jc w:val="center"/>
              <w:rPr>
                <w:rFonts w:ascii="Times New Roman" w:hAnsi="Times New Roman" w:cs="Times New Roman"/>
                <w:sz w:val="20"/>
                <w:szCs w:val="20"/>
              </w:rPr>
            </w:pPr>
          </w:p>
          <w:p w14:paraId="5024A6FA" w14:textId="77777777" w:rsidR="008351FA" w:rsidRDefault="008351FA" w:rsidP="00612618">
            <w:pPr>
              <w:spacing w:after="0" w:line="240" w:lineRule="auto"/>
              <w:jc w:val="center"/>
              <w:rPr>
                <w:rFonts w:ascii="Times New Roman" w:hAnsi="Times New Roman" w:cs="Times New Roman"/>
                <w:sz w:val="20"/>
                <w:szCs w:val="20"/>
              </w:rPr>
            </w:pPr>
          </w:p>
          <w:p w14:paraId="49AA2AAE" w14:textId="77777777" w:rsidR="008351FA" w:rsidRPr="00873F0B" w:rsidRDefault="008351FA" w:rsidP="00612618">
            <w:pPr>
              <w:spacing w:after="0" w:line="240" w:lineRule="auto"/>
              <w:jc w:val="center"/>
              <w:rPr>
                <w:rFonts w:ascii="Times New Roman" w:hAnsi="Times New Roman" w:cs="Times New Roman"/>
                <w:sz w:val="16"/>
                <w:szCs w:val="16"/>
              </w:rPr>
            </w:pPr>
          </w:p>
          <w:p w14:paraId="6AC98591" w14:textId="4CFBF8A3" w:rsidR="008351FA" w:rsidRPr="00B00676" w:rsidRDefault="0037384F" w:rsidP="00612618">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EC38783" w14:textId="77777777" w:rsidR="008351FA" w:rsidRDefault="008351FA" w:rsidP="00A64057">
            <w:pPr>
              <w:spacing w:after="0" w:line="240" w:lineRule="auto"/>
              <w:jc w:val="center"/>
              <w:rPr>
                <w:rFonts w:ascii="Times New Roman" w:hAnsi="Times New Roman" w:cs="Times New Roman"/>
                <w:sz w:val="20"/>
                <w:szCs w:val="20"/>
              </w:rPr>
            </w:pPr>
          </w:p>
          <w:p w14:paraId="7A206D3D" w14:textId="6DB90A0D" w:rsidR="00A64057" w:rsidRDefault="00A64057" w:rsidP="00A640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Printing</w:t>
            </w:r>
          </w:p>
          <w:p w14:paraId="635AFFDF" w14:textId="02307384" w:rsidR="00A64057" w:rsidRDefault="00A64057" w:rsidP="009B38EA">
            <w:pPr>
              <w:spacing w:after="0" w:line="240" w:lineRule="auto"/>
              <w:jc w:val="center"/>
              <w:rPr>
                <w:rFonts w:ascii="Times New Roman" w:hAnsi="Times New Roman" w:cs="Times New Roman"/>
                <w:sz w:val="20"/>
                <w:szCs w:val="20"/>
              </w:rPr>
            </w:pPr>
          </w:p>
          <w:p w14:paraId="17CC2F06" w14:textId="77777777" w:rsidR="008351FA" w:rsidRDefault="008351FA" w:rsidP="009B38EA">
            <w:pPr>
              <w:spacing w:after="0" w:line="240" w:lineRule="auto"/>
              <w:jc w:val="center"/>
              <w:rPr>
                <w:rFonts w:ascii="Times New Roman" w:hAnsi="Times New Roman" w:cs="Times New Roman"/>
                <w:sz w:val="20"/>
                <w:szCs w:val="20"/>
              </w:rPr>
            </w:pPr>
          </w:p>
          <w:p w14:paraId="5BDD6D96" w14:textId="5C48BE4A" w:rsidR="008351FA" w:rsidRDefault="008351FA" w:rsidP="009B38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Disabled Individuals</w:t>
            </w:r>
          </w:p>
          <w:p w14:paraId="2244CCDB" w14:textId="4473B018" w:rsidR="008351FA" w:rsidRDefault="008351FA" w:rsidP="009B38EA">
            <w:pPr>
              <w:spacing w:after="0" w:line="240" w:lineRule="auto"/>
              <w:jc w:val="center"/>
              <w:rPr>
                <w:rFonts w:ascii="Times New Roman" w:hAnsi="Times New Roman" w:cs="Times New Roman"/>
                <w:sz w:val="20"/>
                <w:szCs w:val="20"/>
              </w:rPr>
            </w:pPr>
          </w:p>
          <w:p w14:paraId="25376DF3" w14:textId="5A81C5F6" w:rsidR="008351FA" w:rsidRDefault="008351FA" w:rsidP="009B38EA">
            <w:pPr>
              <w:spacing w:after="0" w:line="240" w:lineRule="auto"/>
              <w:jc w:val="center"/>
              <w:rPr>
                <w:rFonts w:ascii="Times New Roman" w:hAnsi="Times New Roman" w:cs="Times New Roman"/>
                <w:sz w:val="20"/>
                <w:szCs w:val="20"/>
              </w:rPr>
            </w:pPr>
          </w:p>
          <w:p w14:paraId="3C132E88" w14:textId="22FA8959" w:rsidR="008351FA" w:rsidRDefault="008351FA" w:rsidP="009B38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Resident Bidders</w:t>
            </w:r>
          </w:p>
          <w:p w14:paraId="0AECEFB1" w14:textId="3EB41073" w:rsidR="008351FA" w:rsidRDefault="008351FA" w:rsidP="009B38EA">
            <w:pPr>
              <w:spacing w:after="0" w:line="240" w:lineRule="auto"/>
              <w:jc w:val="center"/>
              <w:rPr>
                <w:rFonts w:ascii="Times New Roman" w:hAnsi="Times New Roman" w:cs="Times New Roman"/>
                <w:sz w:val="20"/>
                <w:szCs w:val="20"/>
              </w:rPr>
            </w:pPr>
          </w:p>
          <w:p w14:paraId="1CE7D9A1" w14:textId="0594C4C4" w:rsidR="008351FA" w:rsidRDefault="008351FA" w:rsidP="009B38EA">
            <w:pPr>
              <w:spacing w:after="0" w:line="240" w:lineRule="auto"/>
              <w:jc w:val="center"/>
              <w:rPr>
                <w:rFonts w:ascii="Times New Roman" w:hAnsi="Times New Roman" w:cs="Times New Roman"/>
                <w:sz w:val="20"/>
                <w:szCs w:val="20"/>
              </w:rPr>
            </w:pPr>
          </w:p>
          <w:p w14:paraId="017DDD25" w14:textId="549976D5" w:rsidR="008351FA" w:rsidRDefault="008351FA" w:rsidP="009B38EA">
            <w:pPr>
              <w:spacing w:after="0" w:line="240" w:lineRule="auto"/>
              <w:jc w:val="center"/>
              <w:rPr>
                <w:rFonts w:ascii="Times New Roman" w:hAnsi="Times New Roman" w:cs="Times New Roman"/>
                <w:sz w:val="20"/>
                <w:szCs w:val="20"/>
              </w:rPr>
            </w:pPr>
          </w:p>
          <w:p w14:paraId="7714E08F" w14:textId="120D4C1D" w:rsidR="008351FA" w:rsidRDefault="008351FA" w:rsidP="009B38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Recycle materials</w:t>
            </w:r>
          </w:p>
          <w:p w14:paraId="0BCDD92D" w14:textId="73114BB1" w:rsidR="008351FA" w:rsidRDefault="008351FA" w:rsidP="009B38EA">
            <w:pPr>
              <w:spacing w:after="0" w:line="240" w:lineRule="auto"/>
              <w:jc w:val="center"/>
              <w:rPr>
                <w:rFonts w:ascii="Times New Roman" w:hAnsi="Times New Roman" w:cs="Times New Roman"/>
                <w:sz w:val="20"/>
                <w:szCs w:val="20"/>
              </w:rPr>
            </w:pPr>
          </w:p>
          <w:p w14:paraId="7991B5EA" w14:textId="77777777" w:rsidR="008351FA" w:rsidRDefault="008351FA" w:rsidP="009B38EA">
            <w:pPr>
              <w:spacing w:after="0" w:line="240" w:lineRule="auto"/>
              <w:jc w:val="center"/>
              <w:rPr>
                <w:rFonts w:ascii="Times New Roman" w:hAnsi="Times New Roman" w:cs="Times New Roman"/>
                <w:sz w:val="20"/>
                <w:szCs w:val="20"/>
              </w:rPr>
            </w:pPr>
          </w:p>
          <w:p w14:paraId="4D4A6B07" w14:textId="77777777" w:rsidR="00A64057" w:rsidRDefault="00A64057" w:rsidP="009B38EA">
            <w:pPr>
              <w:spacing w:after="0" w:line="240" w:lineRule="auto"/>
              <w:jc w:val="center"/>
              <w:rPr>
                <w:rFonts w:ascii="Times New Roman" w:hAnsi="Times New Roman" w:cs="Times New Roman"/>
                <w:sz w:val="20"/>
                <w:szCs w:val="20"/>
              </w:rPr>
            </w:pPr>
          </w:p>
          <w:p w14:paraId="5D40F9EB" w14:textId="77777777" w:rsidR="00A64057" w:rsidRDefault="00A64057" w:rsidP="009B38EA">
            <w:pPr>
              <w:spacing w:after="0" w:line="240" w:lineRule="auto"/>
              <w:jc w:val="center"/>
              <w:rPr>
                <w:rFonts w:ascii="Times New Roman" w:hAnsi="Times New Roman" w:cs="Times New Roman"/>
                <w:sz w:val="20"/>
                <w:szCs w:val="20"/>
              </w:rPr>
            </w:pPr>
          </w:p>
          <w:p w14:paraId="1553F282" w14:textId="3C5AC0DB" w:rsidR="00612618" w:rsidRDefault="00612618" w:rsidP="009B38EA">
            <w:pPr>
              <w:spacing w:after="0" w:line="240" w:lineRule="auto"/>
              <w:jc w:val="center"/>
              <w:rPr>
                <w:rFonts w:ascii="Times New Roman" w:hAnsi="Times New Roman" w:cs="Times New Roman"/>
                <w:sz w:val="20"/>
                <w:szCs w:val="20"/>
              </w:rPr>
            </w:pPr>
          </w:p>
          <w:p w14:paraId="0353A229" w14:textId="77777777" w:rsidR="00A64057" w:rsidRDefault="00A64057" w:rsidP="009B38EA">
            <w:pPr>
              <w:spacing w:after="0" w:line="240" w:lineRule="auto"/>
              <w:jc w:val="center"/>
              <w:rPr>
                <w:rFonts w:ascii="Times New Roman" w:hAnsi="Times New Roman" w:cs="Times New Roman"/>
                <w:sz w:val="20"/>
                <w:szCs w:val="20"/>
              </w:rPr>
            </w:pPr>
          </w:p>
          <w:p w14:paraId="77A38889" w14:textId="77777777" w:rsidR="00A64057" w:rsidRDefault="00A64057" w:rsidP="009B38EA">
            <w:pPr>
              <w:spacing w:after="0" w:line="240" w:lineRule="auto"/>
              <w:jc w:val="center"/>
              <w:rPr>
                <w:rFonts w:ascii="Times New Roman" w:hAnsi="Times New Roman" w:cs="Times New Roman"/>
                <w:sz w:val="20"/>
                <w:szCs w:val="20"/>
              </w:rPr>
            </w:pPr>
          </w:p>
          <w:p w14:paraId="10DC505E" w14:textId="18760FCF" w:rsidR="00A64057" w:rsidRDefault="00A64057" w:rsidP="009B38EA">
            <w:pPr>
              <w:spacing w:after="0" w:line="240" w:lineRule="auto"/>
              <w:jc w:val="center"/>
              <w:rPr>
                <w:rFonts w:ascii="Times New Roman" w:hAnsi="Times New Roman" w:cs="Times New Roman"/>
                <w:sz w:val="20"/>
                <w:szCs w:val="20"/>
              </w:rPr>
            </w:pPr>
          </w:p>
          <w:p w14:paraId="04494202" w14:textId="77777777" w:rsidR="008351FA" w:rsidRDefault="008351FA" w:rsidP="009B38EA">
            <w:pPr>
              <w:spacing w:after="0" w:line="240" w:lineRule="auto"/>
              <w:jc w:val="center"/>
              <w:rPr>
                <w:rFonts w:ascii="Times New Roman" w:hAnsi="Times New Roman" w:cs="Times New Roman"/>
                <w:sz w:val="20"/>
                <w:szCs w:val="20"/>
              </w:rPr>
            </w:pPr>
          </w:p>
          <w:p w14:paraId="78BB4E49" w14:textId="77777777" w:rsidR="0037384F" w:rsidRDefault="0037384F" w:rsidP="0037384F">
            <w:pPr>
              <w:spacing w:after="0" w:line="240" w:lineRule="auto"/>
              <w:jc w:val="center"/>
              <w:rPr>
                <w:rFonts w:eastAsia="Calibri" w:cs="Times New Roman"/>
                <w:b/>
                <w:sz w:val="24"/>
                <w:szCs w:val="24"/>
              </w:rPr>
            </w:pPr>
          </w:p>
          <w:p w14:paraId="464B53AB" w14:textId="77777777" w:rsidR="0024554D" w:rsidRDefault="0024554D" w:rsidP="0037384F">
            <w:pPr>
              <w:spacing w:after="0" w:line="240" w:lineRule="auto"/>
              <w:jc w:val="center"/>
              <w:rPr>
                <w:rFonts w:eastAsia="Calibri" w:cs="Times New Roman"/>
                <w:b/>
                <w:sz w:val="24"/>
                <w:szCs w:val="24"/>
              </w:rPr>
            </w:pPr>
          </w:p>
          <w:p w14:paraId="2631290C" w14:textId="789D5178" w:rsidR="0037384F" w:rsidRDefault="0037384F" w:rsidP="0037384F">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p w14:paraId="6AC98592" w14:textId="57B9E03C" w:rsidR="00A64057" w:rsidRPr="00B00676" w:rsidRDefault="00A64057" w:rsidP="009B38EA">
            <w:pPr>
              <w:spacing w:after="0" w:line="240" w:lineRule="auto"/>
              <w:jc w:val="center"/>
              <w:rPr>
                <w:rFonts w:ascii="Times New Roman" w:eastAsia="Calibri" w:hAnsi="Times New Roman" w:cs="Times New Roman"/>
                <w:sz w:val="20"/>
                <w:szCs w:val="20"/>
              </w:rPr>
            </w:pPr>
          </w:p>
        </w:tc>
        <w:tc>
          <w:tcPr>
            <w:tcW w:w="3960" w:type="dxa"/>
          </w:tcPr>
          <w:p w14:paraId="5EE4FA04" w14:textId="72677EFC" w:rsidR="00A64057" w:rsidRPr="00476F98" w:rsidRDefault="00A64057" w:rsidP="00A64057">
            <w:pPr>
              <w:pStyle w:val="ListParagraph"/>
              <w:numPr>
                <w:ilvl w:val="0"/>
                <w:numId w:val="32"/>
              </w:numPr>
              <w:ind w:left="162" w:hanging="180"/>
              <w:rPr>
                <w:rFonts w:eastAsia="Calibri"/>
                <w:sz w:val="20"/>
                <w:szCs w:val="20"/>
              </w:rPr>
            </w:pPr>
            <w:r w:rsidRPr="00A64057">
              <w:rPr>
                <w:rFonts w:eastAsia="Calibri"/>
                <w:sz w:val="20"/>
                <w:szCs w:val="20"/>
              </w:rPr>
              <w:t xml:space="preserve">All </w:t>
            </w:r>
            <w:r w:rsidR="00476F98">
              <w:rPr>
                <w:rFonts w:eastAsia="Calibri"/>
                <w:sz w:val="20"/>
                <w:szCs w:val="20"/>
              </w:rPr>
              <w:t xml:space="preserve">public printing, including </w:t>
            </w:r>
            <w:r w:rsidRPr="00A64057">
              <w:rPr>
                <w:color w:val="000000"/>
                <w:sz w:val="20"/>
                <w:szCs w:val="20"/>
              </w:rPr>
              <w:t>license plates</w:t>
            </w:r>
            <w:r w:rsidR="00476F98">
              <w:rPr>
                <w:color w:val="000000"/>
                <w:sz w:val="20"/>
                <w:szCs w:val="20"/>
              </w:rPr>
              <w:t>, shall be performed within the State</w:t>
            </w:r>
            <w:r w:rsidRPr="00A64057">
              <w:rPr>
                <w:color w:val="000000"/>
                <w:sz w:val="20"/>
                <w:szCs w:val="20"/>
              </w:rPr>
              <w:t>.</w:t>
            </w:r>
          </w:p>
          <w:p w14:paraId="077F828F" w14:textId="6507870B" w:rsidR="00476F98" w:rsidRPr="00A64057" w:rsidRDefault="00476F98" w:rsidP="00A64057">
            <w:pPr>
              <w:pStyle w:val="ListParagraph"/>
              <w:numPr>
                <w:ilvl w:val="0"/>
                <w:numId w:val="32"/>
              </w:numPr>
              <w:ind w:left="162" w:hanging="180"/>
              <w:rPr>
                <w:rFonts w:eastAsia="Calibri"/>
                <w:sz w:val="20"/>
                <w:szCs w:val="20"/>
              </w:rPr>
            </w:pPr>
            <w:r>
              <w:rPr>
                <w:color w:val="000000"/>
                <w:sz w:val="20"/>
                <w:szCs w:val="20"/>
              </w:rPr>
              <w:t>All State and local contracting agencies shall purchase goods and services of Disabled Individuals with eligible QRF’s.</w:t>
            </w:r>
          </w:p>
          <w:p w14:paraId="115852EF" w14:textId="61FD1272" w:rsidR="00A64057" w:rsidRPr="00A64057" w:rsidRDefault="00A64057" w:rsidP="00A64057">
            <w:pPr>
              <w:pStyle w:val="ListParagraph"/>
              <w:numPr>
                <w:ilvl w:val="0"/>
                <w:numId w:val="32"/>
              </w:numPr>
              <w:ind w:left="162" w:hanging="180"/>
              <w:rPr>
                <w:rFonts w:eastAsia="Calibri"/>
                <w:sz w:val="20"/>
                <w:szCs w:val="20"/>
              </w:rPr>
            </w:pPr>
            <w:r w:rsidRPr="00A64057">
              <w:rPr>
                <w:color w:val="000000"/>
                <w:sz w:val="20"/>
                <w:szCs w:val="20"/>
              </w:rPr>
              <w:t xml:space="preserve">Reciprocal law is based on residency and applies to state and political subdivisions for commodities, services, and </w:t>
            </w:r>
            <w:r>
              <w:rPr>
                <w:color w:val="000000"/>
                <w:sz w:val="20"/>
                <w:szCs w:val="20"/>
              </w:rPr>
              <w:t>construction.</w:t>
            </w:r>
          </w:p>
          <w:p w14:paraId="744AB39A" w14:textId="77777777" w:rsidR="00612618" w:rsidRDefault="00A64057" w:rsidP="00A64057">
            <w:pPr>
              <w:spacing w:after="0" w:line="240" w:lineRule="auto"/>
              <w:ind w:left="162"/>
              <w:rPr>
                <w:rFonts w:ascii="Times New Roman" w:eastAsia="Calibri" w:hAnsi="Times New Roman" w:cs="Times New Roman"/>
                <w:sz w:val="20"/>
                <w:szCs w:val="20"/>
              </w:rPr>
            </w:pPr>
            <w:r w:rsidRPr="00A64057">
              <w:rPr>
                <w:rFonts w:ascii="Times New Roman" w:hAnsi="Times New Roman" w:cs="Times New Roman"/>
                <w:color w:val="000000"/>
                <w:sz w:val="20"/>
                <w:szCs w:val="20"/>
              </w:rPr>
              <w:t>It applies when an out of state bidders’ home state grants a preference to its own in-state bidders.</w:t>
            </w:r>
            <w:r>
              <w:rPr>
                <w:rFonts w:ascii="Times New Roman" w:hAnsi="Times New Roman" w:cs="Times New Roman"/>
                <w:color w:val="000000"/>
                <w:sz w:val="20"/>
                <w:szCs w:val="20"/>
              </w:rPr>
              <w:t xml:space="preserve">  </w:t>
            </w:r>
            <w:r w:rsidR="00612618" w:rsidRPr="00A64057">
              <w:rPr>
                <w:rFonts w:ascii="Times New Roman" w:eastAsia="Calibri" w:hAnsi="Times New Roman" w:cs="Times New Roman"/>
                <w:sz w:val="20"/>
                <w:szCs w:val="20"/>
              </w:rPr>
              <w:t>If offers are the same, the in-state offeror wins the award.</w:t>
            </w:r>
          </w:p>
          <w:p w14:paraId="0D376C12" w14:textId="77777777" w:rsidR="00476F98" w:rsidRDefault="00476F98" w:rsidP="00476F98">
            <w:pPr>
              <w:pStyle w:val="ListParagraph"/>
              <w:numPr>
                <w:ilvl w:val="0"/>
                <w:numId w:val="32"/>
              </w:numPr>
              <w:ind w:left="157" w:hanging="180"/>
              <w:rPr>
                <w:rFonts w:eastAsia="Calibri"/>
                <w:sz w:val="20"/>
                <w:szCs w:val="20"/>
              </w:rPr>
            </w:pPr>
            <w:r>
              <w:rPr>
                <w:rFonts w:eastAsia="Calibri"/>
                <w:sz w:val="20"/>
                <w:szCs w:val="20"/>
              </w:rPr>
              <w:t>All State and local contracting agencies shall prefer goods certified to be manufactured from recycled materials.</w:t>
            </w:r>
          </w:p>
          <w:p w14:paraId="526C021E" w14:textId="77777777" w:rsidR="00476F98" w:rsidRDefault="00476F98" w:rsidP="00476F98">
            <w:pPr>
              <w:pStyle w:val="ListParagraph"/>
              <w:numPr>
                <w:ilvl w:val="0"/>
                <w:numId w:val="32"/>
              </w:numPr>
              <w:ind w:left="157" w:hanging="180"/>
              <w:rPr>
                <w:rFonts w:eastAsia="Calibri"/>
                <w:sz w:val="20"/>
                <w:szCs w:val="20"/>
              </w:rPr>
            </w:pPr>
            <w:r>
              <w:rPr>
                <w:rFonts w:eastAsia="Calibri"/>
                <w:sz w:val="20"/>
                <w:szCs w:val="20"/>
              </w:rPr>
              <w:t>State contracting agencies are required to purchase recyclable or biodegradable food services supplies and food packaging products.</w:t>
            </w:r>
          </w:p>
          <w:p w14:paraId="42D0018A" w14:textId="392DF589" w:rsidR="00476F98" w:rsidRDefault="00476F98" w:rsidP="00476F98">
            <w:pPr>
              <w:pStyle w:val="ListParagraph"/>
              <w:numPr>
                <w:ilvl w:val="0"/>
                <w:numId w:val="32"/>
              </w:numPr>
              <w:ind w:left="157" w:hanging="180"/>
              <w:rPr>
                <w:rFonts w:eastAsia="Calibri"/>
                <w:sz w:val="20"/>
                <w:szCs w:val="20"/>
              </w:rPr>
            </w:pPr>
            <w:r>
              <w:rPr>
                <w:rFonts w:eastAsia="Calibri"/>
                <w:sz w:val="20"/>
                <w:szCs w:val="20"/>
              </w:rPr>
              <w:t>All State and local contracting agencies shall ensure goods purchased are recyclable or reusable to maximum extent economically feasible.</w:t>
            </w:r>
          </w:p>
          <w:p w14:paraId="3331605D" w14:textId="77777777" w:rsidR="008351FA" w:rsidRDefault="008351FA" w:rsidP="008351FA">
            <w:pPr>
              <w:pStyle w:val="ListParagraph"/>
              <w:ind w:left="157"/>
              <w:rPr>
                <w:rFonts w:eastAsia="Calibri"/>
                <w:sz w:val="20"/>
                <w:szCs w:val="20"/>
              </w:rPr>
            </w:pPr>
          </w:p>
          <w:p w14:paraId="36FD6081" w14:textId="77777777" w:rsidR="00873F0B" w:rsidRDefault="00873F0B" w:rsidP="008351FA">
            <w:pPr>
              <w:pStyle w:val="ListParagraph"/>
              <w:ind w:left="157"/>
              <w:rPr>
                <w:rStyle w:val="Strong"/>
                <w:rFonts w:asciiTheme="minorHAnsi" w:hAnsiTheme="minorHAnsi"/>
              </w:rPr>
            </w:pPr>
          </w:p>
          <w:p w14:paraId="6AC98593" w14:textId="6E9075A0" w:rsidR="00476F98" w:rsidRPr="00476F98" w:rsidRDefault="00873F0B" w:rsidP="008351FA">
            <w:pPr>
              <w:pStyle w:val="ListParagraph"/>
              <w:ind w:left="157"/>
              <w:rPr>
                <w:rFonts w:eastAsia="Calibri"/>
                <w:sz w:val="20"/>
                <w:szCs w:val="20"/>
              </w:rPr>
            </w:pPr>
            <w:r w:rsidRPr="00E405FB">
              <w:rPr>
                <w:rStyle w:val="Strong"/>
                <w:rFonts w:asciiTheme="minorHAnsi" w:hAnsiTheme="minorHAnsi"/>
              </w:rPr>
              <w:t>Scope of Preference &amp; Conditions</w:t>
            </w:r>
          </w:p>
        </w:tc>
      </w:tr>
      <w:tr w:rsidR="00334A13" w:rsidRPr="00397714" w14:paraId="6AC985B1" w14:textId="77777777" w:rsidTr="006A5BBA">
        <w:trPr>
          <w:trHeight w:val="705"/>
        </w:trPr>
        <w:tc>
          <w:tcPr>
            <w:tcW w:w="1458" w:type="dxa"/>
            <w:vAlign w:val="center"/>
          </w:tcPr>
          <w:p w14:paraId="6AC98597" w14:textId="7FDAF639" w:rsidR="00334A13" w:rsidRPr="00B00676" w:rsidRDefault="0037384F" w:rsidP="0037384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Oregon</w:t>
            </w:r>
          </w:p>
        </w:tc>
        <w:tc>
          <w:tcPr>
            <w:tcW w:w="1530" w:type="dxa"/>
            <w:vAlign w:val="center"/>
          </w:tcPr>
          <w:p w14:paraId="6AC98598" w14:textId="77777777" w:rsidR="00334A13" w:rsidRPr="00B00676" w:rsidRDefault="00334A13"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599" w14:textId="77777777" w:rsidR="00334A13" w:rsidRPr="00B00676" w:rsidRDefault="00334A13"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tcPr>
          <w:p w14:paraId="6AC9859A" w14:textId="10269C46" w:rsidR="00334A13" w:rsidRDefault="00334A13" w:rsidP="00334A13">
            <w:pPr>
              <w:spacing w:after="0" w:line="240" w:lineRule="auto"/>
              <w:jc w:val="center"/>
              <w:rPr>
                <w:rFonts w:ascii="Times New Roman" w:eastAsia="Calibri" w:hAnsi="Times New Roman" w:cs="Times New Roman"/>
                <w:sz w:val="20"/>
                <w:szCs w:val="20"/>
              </w:rPr>
            </w:pPr>
          </w:p>
          <w:p w14:paraId="3445F050" w14:textId="6B5A8978" w:rsidR="008351FA" w:rsidRDefault="008351FA"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Outsourced Services</w:t>
            </w:r>
          </w:p>
          <w:p w14:paraId="6AC9859D" w14:textId="77777777" w:rsidR="00DB1A3B" w:rsidRDefault="00DB1A3B" w:rsidP="00334A13">
            <w:pPr>
              <w:spacing w:after="0" w:line="240" w:lineRule="auto"/>
              <w:jc w:val="center"/>
              <w:rPr>
                <w:rFonts w:ascii="Times New Roman" w:eastAsia="Calibri" w:hAnsi="Times New Roman" w:cs="Times New Roman"/>
                <w:sz w:val="20"/>
                <w:szCs w:val="20"/>
              </w:rPr>
            </w:pPr>
          </w:p>
          <w:p w14:paraId="6AC985AC" w14:textId="17373906" w:rsidR="002241D4" w:rsidRPr="00B00676" w:rsidRDefault="002241D4" w:rsidP="00334A13">
            <w:pPr>
              <w:spacing w:after="0" w:line="240" w:lineRule="auto"/>
              <w:jc w:val="center"/>
              <w:rPr>
                <w:rFonts w:ascii="Times New Roman" w:eastAsia="Calibri" w:hAnsi="Times New Roman" w:cs="Times New Roman"/>
                <w:sz w:val="20"/>
                <w:szCs w:val="20"/>
              </w:rPr>
            </w:pPr>
          </w:p>
        </w:tc>
        <w:tc>
          <w:tcPr>
            <w:tcW w:w="3960" w:type="dxa"/>
          </w:tcPr>
          <w:p w14:paraId="6AC985B0" w14:textId="28E1551B" w:rsidR="00334A13" w:rsidRPr="0037384F" w:rsidRDefault="008351FA" w:rsidP="0037384F">
            <w:pPr>
              <w:pStyle w:val="ListParagraph"/>
              <w:numPr>
                <w:ilvl w:val="0"/>
                <w:numId w:val="33"/>
              </w:numPr>
              <w:ind w:left="162" w:hanging="180"/>
              <w:rPr>
                <w:rFonts w:eastAsia="Calibri"/>
                <w:sz w:val="20"/>
                <w:szCs w:val="20"/>
              </w:rPr>
            </w:pPr>
            <w:r>
              <w:rPr>
                <w:rFonts w:eastAsia="Calibri"/>
                <w:sz w:val="20"/>
                <w:szCs w:val="20"/>
              </w:rPr>
              <w:t>All State and local contracting agencies must demonstrate that procurement of service will cost less than performing service or that performing service is not feasible.</w:t>
            </w:r>
          </w:p>
        </w:tc>
      </w:tr>
      <w:tr w:rsidR="00334A13" w:rsidRPr="00397714" w14:paraId="6AC985B9" w14:textId="77777777" w:rsidTr="00AE102E">
        <w:trPr>
          <w:trHeight w:val="606"/>
        </w:trPr>
        <w:tc>
          <w:tcPr>
            <w:tcW w:w="1458" w:type="dxa"/>
            <w:vAlign w:val="center"/>
          </w:tcPr>
          <w:p w14:paraId="2ADB17A0" w14:textId="77777777" w:rsidR="000223C6" w:rsidRDefault="000223C6" w:rsidP="00334A13">
            <w:pPr>
              <w:spacing w:after="0" w:line="240" w:lineRule="auto"/>
              <w:jc w:val="center"/>
              <w:rPr>
                <w:rFonts w:ascii="Times New Roman" w:eastAsia="Calibri" w:hAnsi="Times New Roman" w:cs="Times New Roman"/>
                <w:sz w:val="20"/>
                <w:szCs w:val="20"/>
              </w:rPr>
            </w:pPr>
          </w:p>
          <w:p w14:paraId="3761A384" w14:textId="012BB0F6" w:rsidR="00334A13" w:rsidRDefault="0037384F"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Pennsylvania</w:t>
            </w:r>
          </w:p>
          <w:p w14:paraId="7B7E7A54" w14:textId="77777777" w:rsidR="000223C6" w:rsidRDefault="000223C6" w:rsidP="00334A13">
            <w:pPr>
              <w:spacing w:after="0" w:line="240" w:lineRule="auto"/>
              <w:jc w:val="center"/>
              <w:rPr>
                <w:rFonts w:ascii="Times New Roman" w:eastAsia="Calibri" w:hAnsi="Times New Roman" w:cs="Times New Roman"/>
                <w:sz w:val="20"/>
                <w:szCs w:val="20"/>
              </w:rPr>
            </w:pPr>
          </w:p>
          <w:p w14:paraId="1C7F27F0" w14:textId="77777777" w:rsidR="000223C6" w:rsidRDefault="000223C6" w:rsidP="00334A13">
            <w:pPr>
              <w:spacing w:after="0" w:line="240" w:lineRule="auto"/>
              <w:jc w:val="center"/>
              <w:rPr>
                <w:rFonts w:ascii="Times New Roman" w:eastAsia="Calibri" w:hAnsi="Times New Roman" w:cs="Times New Roman"/>
                <w:sz w:val="20"/>
                <w:szCs w:val="20"/>
              </w:rPr>
            </w:pPr>
          </w:p>
          <w:p w14:paraId="0F6E3863" w14:textId="77777777" w:rsidR="000223C6" w:rsidRDefault="000223C6" w:rsidP="00334A13">
            <w:pPr>
              <w:spacing w:after="0" w:line="240" w:lineRule="auto"/>
              <w:jc w:val="center"/>
              <w:rPr>
                <w:rFonts w:ascii="Times New Roman" w:eastAsia="Calibri" w:hAnsi="Times New Roman" w:cs="Times New Roman"/>
                <w:sz w:val="20"/>
                <w:szCs w:val="20"/>
              </w:rPr>
            </w:pPr>
          </w:p>
          <w:p w14:paraId="5147C759" w14:textId="77777777" w:rsidR="000223C6" w:rsidRDefault="000223C6" w:rsidP="00334A13">
            <w:pPr>
              <w:spacing w:after="0" w:line="240" w:lineRule="auto"/>
              <w:jc w:val="center"/>
              <w:rPr>
                <w:rFonts w:ascii="Times New Roman" w:eastAsia="Calibri" w:hAnsi="Times New Roman" w:cs="Times New Roman"/>
                <w:sz w:val="20"/>
                <w:szCs w:val="20"/>
              </w:rPr>
            </w:pPr>
          </w:p>
          <w:p w14:paraId="21501DE3" w14:textId="77777777" w:rsidR="000223C6" w:rsidRDefault="000223C6" w:rsidP="00334A13">
            <w:pPr>
              <w:spacing w:after="0" w:line="240" w:lineRule="auto"/>
              <w:jc w:val="center"/>
              <w:rPr>
                <w:rFonts w:ascii="Times New Roman" w:eastAsia="Calibri" w:hAnsi="Times New Roman" w:cs="Times New Roman"/>
                <w:sz w:val="20"/>
                <w:szCs w:val="20"/>
              </w:rPr>
            </w:pPr>
          </w:p>
          <w:p w14:paraId="4ED41374" w14:textId="77777777" w:rsidR="000223C6" w:rsidRDefault="000223C6" w:rsidP="00334A13">
            <w:pPr>
              <w:spacing w:after="0" w:line="240" w:lineRule="auto"/>
              <w:jc w:val="center"/>
              <w:rPr>
                <w:rFonts w:ascii="Times New Roman" w:eastAsia="Calibri" w:hAnsi="Times New Roman" w:cs="Times New Roman"/>
                <w:sz w:val="20"/>
                <w:szCs w:val="20"/>
              </w:rPr>
            </w:pPr>
          </w:p>
          <w:p w14:paraId="139F7E32" w14:textId="77777777" w:rsidR="000223C6" w:rsidRDefault="000223C6" w:rsidP="00334A13">
            <w:pPr>
              <w:spacing w:after="0" w:line="240" w:lineRule="auto"/>
              <w:jc w:val="center"/>
              <w:rPr>
                <w:rFonts w:ascii="Times New Roman" w:eastAsia="Calibri" w:hAnsi="Times New Roman" w:cs="Times New Roman"/>
                <w:sz w:val="20"/>
                <w:szCs w:val="20"/>
              </w:rPr>
            </w:pPr>
          </w:p>
          <w:p w14:paraId="1F1A510C" w14:textId="77777777" w:rsidR="000223C6" w:rsidRDefault="000223C6" w:rsidP="00334A13">
            <w:pPr>
              <w:spacing w:after="0" w:line="240" w:lineRule="auto"/>
              <w:jc w:val="center"/>
              <w:rPr>
                <w:rFonts w:ascii="Times New Roman" w:eastAsia="Calibri" w:hAnsi="Times New Roman" w:cs="Times New Roman"/>
                <w:sz w:val="20"/>
                <w:szCs w:val="20"/>
              </w:rPr>
            </w:pPr>
          </w:p>
          <w:p w14:paraId="633C8BD0" w14:textId="77777777" w:rsidR="000223C6" w:rsidRDefault="000223C6" w:rsidP="00334A13">
            <w:pPr>
              <w:spacing w:after="0" w:line="240" w:lineRule="auto"/>
              <w:jc w:val="center"/>
              <w:rPr>
                <w:rFonts w:ascii="Times New Roman" w:eastAsia="Calibri" w:hAnsi="Times New Roman" w:cs="Times New Roman"/>
                <w:sz w:val="20"/>
                <w:szCs w:val="20"/>
              </w:rPr>
            </w:pPr>
          </w:p>
          <w:p w14:paraId="6AC985B3" w14:textId="0391B19E" w:rsidR="000223C6" w:rsidRPr="00B00676" w:rsidRDefault="000223C6" w:rsidP="00334A13">
            <w:pPr>
              <w:spacing w:after="0" w:line="240" w:lineRule="auto"/>
              <w:jc w:val="center"/>
              <w:rPr>
                <w:rFonts w:ascii="Times New Roman" w:eastAsia="Calibri" w:hAnsi="Times New Roman" w:cs="Times New Roman"/>
                <w:sz w:val="20"/>
                <w:szCs w:val="20"/>
              </w:rPr>
            </w:pPr>
          </w:p>
        </w:tc>
        <w:tc>
          <w:tcPr>
            <w:tcW w:w="1530" w:type="dxa"/>
            <w:vAlign w:val="center"/>
          </w:tcPr>
          <w:p w14:paraId="6126CE29" w14:textId="77777777" w:rsidR="00334A13" w:rsidRDefault="0037384F"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41A0D67" w14:textId="77777777" w:rsidR="000223C6" w:rsidRDefault="000223C6" w:rsidP="00334A13">
            <w:pPr>
              <w:spacing w:after="0" w:line="240" w:lineRule="auto"/>
              <w:jc w:val="center"/>
              <w:rPr>
                <w:rFonts w:ascii="Times New Roman" w:eastAsia="Calibri" w:hAnsi="Times New Roman" w:cs="Times New Roman"/>
                <w:sz w:val="20"/>
                <w:szCs w:val="20"/>
              </w:rPr>
            </w:pPr>
          </w:p>
          <w:p w14:paraId="33791383" w14:textId="77777777" w:rsidR="000223C6" w:rsidRDefault="000223C6" w:rsidP="00334A13">
            <w:pPr>
              <w:spacing w:after="0" w:line="240" w:lineRule="auto"/>
              <w:jc w:val="center"/>
              <w:rPr>
                <w:rFonts w:ascii="Times New Roman" w:eastAsia="Calibri" w:hAnsi="Times New Roman" w:cs="Times New Roman"/>
                <w:sz w:val="20"/>
                <w:szCs w:val="20"/>
              </w:rPr>
            </w:pPr>
          </w:p>
          <w:p w14:paraId="4279852D" w14:textId="77777777" w:rsidR="000223C6" w:rsidRDefault="000223C6" w:rsidP="00334A13">
            <w:pPr>
              <w:spacing w:after="0" w:line="240" w:lineRule="auto"/>
              <w:jc w:val="center"/>
              <w:rPr>
                <w:rFonts w:ascii="Times New Roman" w:eastAsia="Calibri" w:hAnsi="Times New Roman" w:cs="Times New Roman"/>
                <w:sz w:val="20"/>
                <w:szCs w:val="20"/>
              </w:rPr>
            </w:pPr>
          </w:p>
          <w:p w14:paraId="7D0F0B99" w14:textId="77777777" w:rsidR="000223C6" w:rsidRDefault="000223C6" w:rsidP="00334A13">
            <w:pPr>
              <w:spacing w:after="0" w:line="240" w:lineRule="auto"/>
              <w:jc w:val="center"/>
              <w:rPr>
                <w:rFonts w:ascii="Times New Roman" w:eastAsia="Calibri" w:hAnsi="Times New Roman" w:cs="Times New Roman"/>
                <w:sz w:val="20"/>
                <w:szCs w:val="20"/>
              </w:rPr>
            </w:pPr>
          </w:p>
          <w:p w14:paraId="4CB0D436" w14:textId="77777777" w:rsidR="000223C6" w:rsidRDefault="000223C6" w:rsidP="00334A13">
            <w:pPr>
              <w:spacing w:after="0" w:line="240" w:lineRule="auto"/>
              <w:jc w:val="center"/>
              <w:rPr>
                <w:rFonts w:ascii="Times New Roman" w:eastAsia="Calibri" w:hAnsi="Times New Roman" w:cs="Times New Roman"/>
                <w:sz w:val="20"/>
                <w:szCs w:val="20"/>
              </w:rPr>
            </w:pPr>
          </w:p>
          <w:p w14:paraId="689A9515" w14:textId="77777777" w:rsidR="000223C6" w:rsidRDefault="000223C6" w:rsidP="00334A13">
            <w:pPr>
              <w:spacing w:after="0" w:line="240" w:lineRule="auto"/>
              <w:jc w:val="center"/>
              <w:rPr>
                <w:rFonts w:ascii="Times New Roman" w:eastAsia="Calibri" w:hAnsi="Times New Roman" w:cs="Times New Roman"/>
                <w:sz w:val="20"/>
                <w:szCs w:val="20"/>
              </w:rPr>
            </w:pPr>
          </w:p>
          <w:p w14:paraId="3EA0D0D0" w14:textId="77777777" w:rsidR="000223C6" w:rsidRDefault="000223C6" w:rsidP="00334A13">
            <w:pPr>
              <w:spacing w:after="0" w:line="240" w:lineRule="auto"/>
              <w:jc w:val="center"/>
              <w:rPr>
                <w:rFonts w:ascii="Times New Roman" w:eastAsia="Calibri" w:hAnsi="Times New Roman" w:cs="Times New Roman"/>
                <w:sz w:val="20"/>
                <w:szCs w:val="20"/>
              </w:rPr>
            </w:pPr>
          </w:p>
          <w:p w14:paraId="1AB68A8E" w14:textId="77777777" w:rsidR="000223C6" w:rsidRDefault="000223C6" w:rsidP="00334A13">
            <w:pPr>
              <w:spacing w:after="0" w:line="240" w:lineRule="auto"/>
              <w:jc w:val="center"/>
              <w:rPr>
                <w:rFonts w:ascii="Times New Roman" w:eastAsia="Calibri" w:hAnsi="Times New Roman" w:cs="Times New Roman"/>
                <w:sz w:val="20"/>
                <w:szCs w:val="20"/>
              </w:rPr>
            </w:pPr>
          </w:p>
          <w:p w14:paraId="6AC985B4" w14:textId="3A77A30A" w:rsidR="000223C6" w:rsidRPr="00B00676" w:rsidRDefault="000223C6" w:rsidP="00334A13">
            <w:pPr>
              <w:spacing w:after="0" w:line="240" w:lineRule="auto"/>
              <w:jc w:val="center"/>
              <w:rPr>
                <w:rFonts w:ascii="Times New Roman" w:eastAsia="Calibri" w:hAnsi="Times New Roman" w:cs="Times New Roman"/>
                <w:sz w:val="20"/>
                <w:szCs w:val="20"/>
              </w:rPr>
            </w:pPr>
          </w:p>
        </w:tc>
        <w:tc>
          <w:tcPr>
            <w:tcW w:w="1350" w:type="dxa"/>
            <w:vAlign w:val="center"/>
          </w:tcPr>
          <w:p w14:paraId="627ABD37" w14:textId="77777777" w:rsidR="00334A13" w:rsidRDefault="0037384F"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086BAFD7" w14:textId="77777777" w:rsidR="000223C6" w:rsidRDefault="000223C6" w:rsidP="00334A13">
            <w:pPr>
              <w:spacing w:after="0" w:line="240" w:lineRule="auto"/>
              <w:jc w:val="center"/>
              <w:rPr>
                <w:rFonts w:ascii="Times New Roman" w:eastAsia="Calibri" w:hAnsi="Times New Roman" w:cs="Times New Roman"/>
                <w:sz w:val="20"/>
                <w:szCs w:val="20"/>
              </w:rPr>
            </w:pPr>
          </w:p>
          <w:p w14:paraId="54BF58A9" w14:textId="77777777" w:rsidR="000223C6" w:rsidRDefault="000223C6" w:rsidP="00334A13">
            <w:pPr>
              <w:spacing w:after="0" w:line="240" w:lineRule="auto"/>
              <w:jc w:val="center"/>
              <w:rPr>
                <w:rFonts w:ascii="Times New Roman" w:eastAsia="Calibri" w:hAnsi="Times New Roman" w:cs="Times New Roman"/>
                <w:sz w:val="20"/>
                <w:szCs w:val="20"/>
              </w:rPr>
            </w:pPr>
          </w:p>
          <w:p w14:paraId="195A7A86" w14:textId="77777777" w:rsidR="000223C6" w:rsidRDefault="000223C6" w:rsidP="00334A13">
            <w:pPr>
              <w:spacing w:after="0" w:line="240" w:lineRule="auto"/>
              <w:jc w:val="center"/>
              <w:rPr>
                <w:rFonts w:ascii="Times New Roman" w:eastAsia="Calibri" w:hAnsi="Times New Roman" w:cs="Times New Roman"/>
                <w:sz w:val="20"/>
                <w:szCs w:val="20"/>
              </w:rPr>
            </w:pPr>
          </w:p>
          <w:p w14:paraId="0E0C3F1A" w14:textId="77777777" w:rsidR="000223C6" w:rsidRDefault="000223C6" w:rsidP="00334A13">
            <w:pPr>
              <w:spacing w:after="0" w:line="240" w:lineRule="auto"/>
              <w:jc w:val="center"/>
              <w:rPr>
                <w:rFonts w:ascii="Times New Roman" w:eastAsia="Calibri" w:hAnsi="Times New Roman" w:cs="Times New Roman"/>
                <w:sz w:val="20"/>
                <w:szCs w:val="20"/>
              </w:rPr>
            </w:pPr>
          </w:p>
          <w:p w14:paraId="7C43833F" w14:textId="77777777" w:rsidR="000223C6" w:rsidRDefault="000223C6" w:rsidP="00334A13">
            <w:pPr>
              <w:spacing w:after="0" w:line="240" w:lineRule="auto"/>
              <w:jc w:val="center"/>
              <w:rPr>
                <w:rFonts w:ascii="Times New Roman" w:eastAsia="Calibri" w:hAnsi="Times New Roman" w:cs="Times New Roman"/>
                <w:sz w:val="20"/>
                <w:szCs w:val="20"/>
              </w:rPr>
            </w:pPr>
          </w:p>
          <w:p w14:paraId="696ED1DD" w14:textId="77777777" w:rsidR="000223C6" w:rsidRDefault="000223C6" w:rsidP="00334A13">
            <w:pPr>
              <w:spacing w:after="0" w:line="240" w:lineRule="auto"/>
              <w:jc w:val="center"/>
              <w:rPr>
                <w:rFonts w:ascii="Times New Roman" w:eastAsia="Calibri" w:hAnsi="Times New Roman" w:cs="Times New Roman"/>
                <w:sz w:val="20"/>
                <w:szCs w:val="20"/>
              </w:rPr>
            </w:pPr>
          </w:p>
          <w:p w14:paraId="2DB1EB28" w14:textId="77777777" w:rsidR="000223C6" w:rsidRDefault="000223C6" w:rsidP="00334A13">
            <w:pPr>
              <w:spacing w:after="0" w:line="240" w:lineRule="auto"/>
              <w:jc w:val="center"/>
              <w:rPr>
                <w:rFonts w:ascii="Times New Roman" w:eastAsia="Calibri" w:hAnsi="Times New Roman" w:cs="Times New Roman"/>
                <w:sz w:val="20"/>
                <w:szCs w:val="20"/>
              </w:rPr>
            </w:pPr>
          </w:p>
          <w:p w14:paraId="485D20EC" w14:textId="77777777" w:rsidR="000223C6" w:rsidRDefault="000223C6" w:rsidP="00334A13">
            <w:pPr>
              <w:spacing w:after="0" w:line="240" w:lineRule="auto"/>
              <w:jc w:val="center"/>
              <w:rPr>
                <w:rFonts w:ascii="Times New Roman" w:eastAsia="Calibri" w:hAnsi="Times New Roman" w:cs="Times New Roman"/>
                <w:sz w:val="20"/>
                <w:szCs w:val="20"/>
              </w:rPr>
            </w:pPr>
          </w:p>
          <w:p w14:paraId="6AC985B5" w14:textId="1D971714" w:rsidR="000223C6" w:rsidRPr="00B00676" w:rsidRDefault="000223C6" w:rsidP="00334A13">
            <w:pPr>
              <w:spacing w:after="0" w:line="240" w:lineRule="auto"/>
              <w:jc w:val="center"/>
              <w:rPr>
                <w:rFonts w:ascii="Times New Roman" w:eastAsia="Calibri" w:hAnsi="Times New Roman" w:cs="Times New Roman"/>
                <w:sz w:val="20"/>
                <w:szCs w:val="20"/>
              </w:rPr>
            </w:pPr>
          </w:p>
        </w:tc>
        <w:tc>
          <w:tcPr>
            <w:tcW w:w="1440" w:type="dxa"/>
            <w:vAlign w:val="center"/>
          </w:tcPr>
          <w:p w14:paraId="4F2D8FE5" w14:textId="77777777" w:rsidR="00AC4EA7" w:rsidRDefault="00AC4EA7" w:rsidP="00334A13">
            <w:pPr>
              <w:spacing w:after="0" w:line="240" w:lineRule="auto"/>
              <w:jc w:val="center"/>
              <w:rPr>
                <w:rFonts w:ascii="Times New Roman" w:eastAsia="Calibri" w:hAnsi="Times New Roman" w:cs="Times New Roman"/>
                <w:sz w:val="20"/>
                <w:szCs w:val="20"/>
              </w:rPr>
            </w:pPr>
          </w:p>
          <w:p w14:paraId="448121CA" w14:textId="16A2C491" w:rsidR="0037384F" w:rsidRDefault="000440A9"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3DF037A5" w14:textId="43938FAE" w:rsidR="00AC4EA7" w:rsidRDefault="00AC4EA7" w:rsidP="00334A13">
            <w:pPr>
              <w:spacing w:after="0" w:line="240" w:lineRule="auto"/>
              <w:jc w:val="center"/>
              <w:rPr>
                <w:rFonts w:ascii="Times New Roman" w:eastAsia="Calibri" w:hAnsi="Times New Roman" w:cs="Times New Roman"/>
                <w:sz w:val="20"/>
                <w:szCs w:val="20"/>
              </w:rPr>
            </w:pPr>
          </w:p>
          <w:p w14:paraId="464C1DBD" w14:textId="77777777" w:rsidR="00AC4EA7" w:rsidRDefault="00AC4EA7" w:rsidP="00334A13">
            <w:pPr>
              <w:spacing w:after="0" w:line="240" w:lineRule="auto"/>
              <w:jc w:val="center"/>
              <w:rPr>
                <w:rFonts w:ascii="Times New Roman" w:eastAsia="Calibri" w:hAnsi="Times New Roman" w:cs="Times New Roman"/>
                <w:sz w:val="20"/>
                <w:szCs w:val="20"/>
              </w:rPr>
            </w:pPr>
          </w:p>
          <w:p w14:paraId="7B386840" w14:textId="77777777" w:rsidR="0037384F" w:rsidRDefault="0037384F" w:rsidP="00334A13">
            <w:pPr>
              <w:spacing w:after="0" w:line="240" w:lineRule="auto"/>
              <w:jc w:val="center"/>
              <w:rPr>
                <w:rFonts w:ascii="Times New Roman" w:eastAsia="Calibri" w:hAnsi="Times New Roman" w:cs="Times New Roman"/>
                <w:sz w:val="20"/>
                <w:szCs w:val="20"/>
              </w:rPr>
            </w:pPr>
          </w:p>
          <w:p w14:paraId="2C27A0DF" w14:textId="195F9EB1" w:rsidR="0037384F" w:rsidRDefault="0037384F"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Coal</w:t>
            </w:r>
          </w:p>
          <w:p w14:paraId="0457BCC7" w14:textId="3C81FECF" w:rsidR="0037384F" w:rsidRDefault="0037384F"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p w14:paraId="20E163F4" w14:textId="03DC9B85" w:rsidR="0037384F" w:rsidRDefault="0037384F" w:rsidP="00334A13">
            <w:pPr>
              <w:spacing w:after="0" w:line="240" w:lineRule="auto"/>
              <w:jc w:val="center"/>
              <w:rPr>
                <w:rFonts w:ascii="Times New Roman" w:eastAsia="Calibri" w:hAnsi="Times New Roman" w:cs="Times New Roman"/>
                <w:sz w:val="20"/>
                <w:szCs w:val="20"/>
              </w:rPr>
            </w:pPr>
          </w:p>
          <w:p w14:paraId="4146FDFB" w14:textId="77777777" w:rsidR="0024554D" w:rsidRDefault="0024554D" w:rsidP="00334A13">
            <w:pPr>
              <w:spacing w:after="0" w:line="240" w:lineRule="auto"/>
              <w:jc w:val="center"/>
              <w:rPr>
                <w:rFonts w:ascii="Times New Roman" w:eastAsia="Calibri" w:hAnsi="Times New Roman" w:cs="Times New Roman"/>
                <w:sz w:val="20"/>
                <w:szCs w:val="20"/>
              </w:rPr>
            </w:pPr>
          </w:p>
          <w:p w14:paraId="7427E518" w14:textId="73D1F400" w:rsidR="0037384F" w:rsidRDefault="0037384F" w:rsidP="00334A13">
            <w:pPr>
              <w:spacing w:after="0" w:line="240" w:lineRule="auto"/>
              <w:jc w:val="center"/>
              <w:rPr>
                <w:rFonts w:ascii="Times New Roman" w:eastAsia="Calibri" w:hAnsi="Times New Roman" w:cs="Times New Roman"/>
                <w:sz w:val="20"/>
                <w:szCs w:val="20"/>
              </w:rPr>
            </w:pPr>
          </w:p>
          <w:p w14:paraId="588AA254" w14:textId="598253F2" w:rsidR="00AC4EA7" w:rsidRDefault="00AC4EA7" w:rsidP="00334A13">
            <w:pPr>
              <w:spacing w:after="0" w:line="240" w:lineRule="auto"/>
              <w:jc w:val="center"/>
              <w:rPr>
                <w:rFonts w:ascii="Times New Roman" w:eastAsia="Calibri" w:hAnsi="Times New Roman" w:cs="Times New Roman"/>
                <w:sz w:val="20"/>
                <w:szCs w:val="20"/>
              </w:rPr>
            </w:pPr>
          </w:p>
          <w:p w14:paraId="4A3BC33F" w14:textId="30AE0364" w:rsidR="00334A13" w:rsidRDefault="00334A13" w:rsidP="00334A13">
            <w:pPr>
              <w:spacing w:after="0" w:line="240" w:lineRule="auto"/>
              <w:jc w:val="center"/>
              <w:rPr>
                <w:rFonts w:ascii="Times New Roman" w:eastAsia="Calibri" w:hAnsi="Times New Roman" w:cs="Times New Roman"/>
                <w:sz w:val="20"/>
                <w:szCs w:val="20"/>
              </w:rPr>
            </w:pPr>
          </w:p>
          <w:p w14:paraId="1EC4ED9E" w14:textId="77777777" w:rsidR="0024554D" w:rsidRDefault="0024554D" w:rsidP="00334A13">
            <w:pPr>
              <w:spacing w:after="0" w:line="240" w:lineRule="auto"/>
              <w:jc w:val="center"/>
              <w:rPr>
                <w:rFonts w:ascii="Times New Roman" w:eastAsia="Calibri" w:hAnsi="Times New Roman" w:cs="Times New Roman"/>
                <w:sz w:val="20"/>
                <w:szCs w:val="20"/>
              </w:rPr>
            </w:pPr>
          </w:p>
          <w:p w14:paraId="5BDFB84B" w14:textId="77777777" w:rsidR="0024554D" w:rsidRDefault="0024554D" w:rsidP="0024554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Recycled Products</w:t>
            </w:r>
          </w:p>
          <w:p w14:paraId="268B0975" w14:textId="77777777" w:rsidR="000223C6" w:rsidRDefault="000223C6" w:rsidP="00334A13">
            <w:pPr>
              <w:spacing w:after="0" w:line="240" w:lineRule="auto"/>
              <w:jc w:val="center"/>
              <w:rPr>
                <w:rFonts w:ascii="Times New Roman" w:eastAsia="Calibri" w:hAnsi="Times New Roman" w:cs="Times New Roman"/>
                <w:sz w:val="20"/>
                <w:szCs w:val="20"/>
              </w:rPr>
            </w:pPr>
          </w:p>
          <w:p w14:paraId="1795AB9C" w14:textId="77777777" w:rsidR="000223C6" w:rsidRDefault="000223C6" w:rsidP="00334A13">
            <w:pPr>
              <w:spacing w:after="0" w:line="240" w:lineRule="auto"/>
              <w:jc w:val="center"/>
              <w:rPr>
                <w:rFonts w:ascii="Times New Roman" w:eastAsia="Calibri" w:hAnsi="Times New Roman" w:cs="Times New Roman"/>
                <w:sz w:val="20"/>
                <w:szCs w:val="20"/>
              </w:rPr>
            </w:pPr>
          </w:p>
          <w:p w14:paraId="6BA5C1F0" w14:textId="7C083ED2" w:rsidR="000223C6" w:rsidRDefault="00AC4EA7"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Motor Vehicle Procurement</w:t>
            </w:r>
          </w:p>
          <w:p w14:paraId="10CC0C42" w14:textId="711DA876" w:rsidR="000223C6" w:rsidRDefault="000223C6" w:rsidP="00334A13">
            <w:pPr>
              <w:spacing w:after="0" w:line="240" w:lineRule="auto"/>
              <w:jc w:val="center"/>
              <w:rPr>
                <w:rFonts w:ascii="Times New Roman" w:eastAsia="Calibri" w:hAnsi="Times New Roman" w:cs="Times New Roman"/>
                <w:sz w:val="20"/>
                <w:szCs w:val="20"/>
              </w:rPr>
            </w:pPr>
          </w:p>
          <w:p w14:paraId="19D497AD" w14:textId="77777777" w:rsidR="00AC4EA7" w:rsidRDefault="00AC4EA7" w:rsidP="00334A13">
            <w:pPr>
              <w:spacing w:after="0" w:line="240" w:lineRule="auto"/>
              <w:jc w:val="center"/>
              <w:rPr>
                <w:rFonts w:ascii="Times New Roman" w:eastAsia="Calibri" w:hAnsi="Times New Roman" w:cs="Times New Roman"/>
                <w:sz w:val="20"/>
                <w:szCs w:val="20"/>
              </w:rPr>
            </w:pPr>
          </w:p>
          <w:p w14:paraId="6AC985B6" w14:textId="3D924C02" w:rsidR="000223C6" w:rsidRPr="00B00676" w:rsidRDefault="000223C6" w:rsidP="00334A13">
            <w:pPr>
              <w:spacing w:after="0" w:line="240" w:lineRule="auto"/>
              <w:jc w:val="center"/>
              <w:rPr>
                <w:rFonts w:ascii="Times New Roman" w:eastAsia="Calibri" w:hAnsi="Times New Roman" w:cs="Times New Roman"/>
                <w:sz w:val="20"/>
                <w:szCs w:val="20"/>
              </w:rPr>
            </w:pPr>
          </w:p>
        </w:tc>
        <w:tc>
          <w:tcPr>
            <w:tcW w:w="3960" w:type="dxa"/>
            <w:vAlign w:val="center"/>
          </w:tcPr>
          <w:p w14:paraId="3A689DC5" w14:textId="77777777" w:rsidR="0037384F" w:rsidRPr="00DB1A3B" w:rsidRDefault="0037384F" w:rsidP="0037384F">
            <w:pPr>
              <w:pStyle w:val="ListParagraph"/>
              <w:numPr>
                <w:ilvl w:val="0"/>
                <w:numId w:val="33"/>
              </w:numPr>
              <w:ind w:left="162" w:hanging="180"/>
              <w:rPr>
                <w:rFonts w:eastAsia="Calibri"/>
                <w:sz w:val="20"/>
                <w:szCs w:val="20"/>
              </w:rPr>
            </w:pPr>
            <w:r w:rsidRPr="00DB1A3B">
              <w:rPr>
                <w:color w:val="000000"/>
                <w:sz w:val="20"/>
                <w:szCs w:val="20"/>
              </w:rPr>
              <w:t xml:space="preserve">Reciprocal Law Limitations Act applies to the procurement of supplies in excess of $10,000. </w:t>
            </w:r>
            <w:r>
              <w:rPr>
                <w:color w:val="000000"/>
                <w:sz w:val="20"/>
                <w:szCs w:val="20"/>
              </w:rPr>
              <w:t xml:space="preserve"> It requires the application of a preference to resident bidders against bidders from states that give preference to resident bidders in an equal percentage.</w:t>
            </w:r>
          </w:p>
          <w:p w14:paraId="5A79700C" w14:textId="612BF206" w:rsidR="0037384F" w:rsidRDefault="0037384F" w:rsidP="0037384F">
            <w:pPr>
              <w:pStyle w:val="ListParagraph"/>
              <w:numPr>
                <w:ilvl w:val="0"/>
                <w:numId w:val="33"/>
              </w:numPr>
              <w:ind w:left="162" w:hanging="180"/>
              <w:rPr>
                <w:rFonts w:eastAsia="Calibri"/>
                <w:sz w:val="20"/>
                <w:szCs w:val="20"/>
              </w:rPr>
            </w:pPr>
            <w:r>
              <w:rPr>
                <w:rFonts w:eastAsia="Calibri"/>
                <w:sz w:val="20"/>
                <w:szCs w:val="20"/>
              </w:rPr>
              <w:t>Any heating system installed in a Commonwealth owned facility be fueled by coal produced by Pennsylvania mines or any mixture of synthetic derived, in whole or part, from coal produced in Pennsylvania mines unless the Secretary of General Services exempts the heating system from the Act based upon enumerated exemptions.</w:t>
            </w:r>
          </w:p>
          <w:p w14:paraId="6DF0CB96" w14:textId="3724E69A" w:rsidR="00AC4EA7" w:rsidRDefault="00AC4EA7" w:rsidP="0037384F">
            <w:pPr>
              <w:pStyle w:val="ListParagraph"/>
              <w:numPr>
                <w:ilvl w:val="0"/>
                <w:numId w:val="33"/>
              </w:numPr>
              <w:ind w:left="162" w:hanging="180"/>
              <w:rPr>
                <w:rFonts w:eastAsia="Calibri"/>
                <w:sz w:val="20"/>
                <w:szCs w:val="20"/>
              </w:rPr>
            </w:pPr>
            <w:r>
              <w:rPr>
                <w:rFonts w:eastAsia="Calibri"/>
                <w:sz w:val="20"/>
                <w:szCs w:val="20"/>
              </w:rPr>
              <w:t>The Commonwealth will provide preference to any bidder who meets the minimum recycle content percentage established in the bid.</w:t>
            </w:r>
          </w:p>
          <w:p w14:paraId="6AC985B8" w14:textId="1DAF6A67" w:rsidR="00334A13" w:rsidRPr="007F72C4" w:rsidRDefault="000223C6" w:rsidP="00AC4EA7">
            <w:pPr>
              <w:pStyle w:val="ListParagraph"/>
              <w:numPr>
                <w:ilvl w:val="0"/>
                <w:numId w:val="33"/>
              </w:numPr>
              <w:ind w:left="157" w:hanging="157"/>
              <w:rPr>
                <w:rFonts w:eastAsia="Calibri"/>
                <w:sz w:val="20"/>
                <w:szCs w:val="20"/>
              </w:rPr>
            </w:pPr>
            <w:r w:rsidRPr="000223C6">
              <w:rPr>
                <w:color w:val="000000"/>
                <w:sz w:val="20"/>
                <w:szCs w:val="20"/>
              </w:rPr>
              <w:t>All government agencies required to purchase only motor vehicles manufactured in North America or a substantial majority of the principal component as assembled into the final product in an assembly plant in North America.</w:t>
            </w:r>
          </w:p>
        </w:tc>
      </w:tr>
      <w:tr w:rsidR="000223C6" w:rsidRPr="00397714" w14:paraId="039D1E42" w14:textId="77777777" w:rsidTr="00AE102E">
        <w:trPr>
          <w:trHeight w:val="606"/>
        </w:trPr>
        <w:tc>
          <w:tcPr>
            <w:tcW w:w="1458" w:type="dxa"/>
            <w:vAlign w:val="center"/>
          </w:tcPr>
          <w:p w14:paraId="625714C1" w14:textId="22A7F96B" w:rsidR="000223C6" w:rsidRDefault="00AC4EA7"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Rhode Island</w:t>
            </w:r>
          </w:p>
        </w:tc>
        <w:tc>
          <w:tcPr>
            <w:tcW w:w="1530" w:type="dxa"/>
            <w:vAlign w:val="center"/>
          </w:tcPr>
          <w:p w14:paraId="41C42334" w14:textId="38BC8E69" w:rsidR="000223C6" w:rsidRDefault="00AC4EA7"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350" w:type="dxa"/>
            <w:vAlign w:val="center"/>
          </w:tcPr>
          <w:p w14:paraId="1C875BBB" w14:textId="62C2B4AD" w:rsidR="000223C6" w:rsidRDefault="00AC4EA7"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440" w:type="dxa"/>
            <w:vAlign w:val="center"/>
          </w:tcPr>
          <w:p w14:paraId="0FD6E69C" w14:textId="54DC54A0" w:rsidR="000223C6" w:rsidRDefault="00AC4EA7"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3960" w:type="dxa"/>
            <w:vAlign w:val="center"/>
          </w:tcPr>
          <w:p w14:paraId="4259A1B3" w14:textId="661AE1D6" w:rsidR="000223C6" w:rsidRPr="00DB1A3B" w:rsidRDefault="00AC4EA7" w:rsidP="0037384F">
            <w:pPr>
              <w:pStyle w:val="ListParagraph"/>
              <w:numPr>
                <w:ilvl w:val="0"/>
                <w:numId w:val="33"/>
              </w:numPr>
              <w:ind w:left="162" w:hanging="180"/>
              <w:rPr>
                <w:color w:val="000000"/>
                <w:sz w:val="20"/>
                <w:szCs w:val="20"/>
              </w:rPr>
            </w:pPr>
            <w:r>
              <w:rPr>
                <w:color w:val="000000"/>
                <w:sz w:val="20"/>
                <w:szCs w:val="20"/>
              </w:rPr>
              <w:t xml:space="preserve">No details available. </w:t>
            </w:r>
          </w:p>
        </w:tc>
      </w:tr>
      <w:tr w:rsidR="00AC4EA7" w:rsidRPr="00397714" w14:paraId="4644FCDB" w14:textId="77777777" w:rsidTr="00AE102E">
        <w:trPr>
          <w:trHeight w:val="606"/>
        </w:trPr>
        <w:tc>
          <w:tcPr>
            <w:tcW w:w="1458" w:type="dxa"/>
            <w:vAlign w:val="center"/>
          </w:tcPr>
          <w:p w14:paraId="039BBBC4" w14:textId="77777777" w:rsidR="00AC2530" w:rsidRDefault="00AC2530" w:rsidP="00AC4EA7">
            <w:pPr>
              <w:spacing w:after="0" w:line="240" w:lineRule="auto"/>
              <w:jc w:val="center"/>
              <w:rPr>
                <w:rFonts w:ascii="Times New Roman" w:eastAsia="Calibri" w:hAnsi="Times New Roman" w:cs="Times New Roman"/>
                <w:sz w:val="20"/>
                <w:szCs w:val="20"/>
              </w:rPr>
            </w:pPr>
          </w:p>
          <w:p w14:paraId="0DC0673F" w14:textId="77777777" w:rsidR="00AC2530" w:rsidRDefault="00AC2530" w:rsidP="00AC4EA7">
            <w:pPr>
              <w:spacing w:after="0" w:line="240" w:lineRule="auto"/>
              <w:jc w:val="center"/>
              <w:rPr>
                <w:rFonts w:ascii="Times New Roman" w:eastAsia="Calibri" w:hAnsi="Times New Roman" w:cs="Times New Roman"/>
                <w:sz w:val="20"/>
                <w:szCs w:val="20"/>
              </w:rPr>
            </w:pPr>
          </w:p>
          <w:p w14:paraId="6BCABDC4" w14:textId="77777777" w:rsidR="00AC2530" w:rsidRDefault="00AC2530" w:rsidP="00AC4EA7">
            <w:pPr>
              <w:spacing w:after="0" w:line="240" w:lineRule="auto"/>
              <w:jc w:val="center"/>
              <w:rPr>
                <w:rFonts w:ascii="Times New Roman" w:eastAsia="Calibri" w:hAnsi="Times New Roman" w:cs="Times New Roman"/>
                <w:sz w:val="20"/>
                <w:szCs w:val="20"/>
              </w:rPr>
            </w:pPr>
          </w:p>
          <w:p w14:paraId="6B36CB02" w14:textId="30170377" w:rsidR="00AC2530" w:rsidRDefault="00AC2530" w:rsidP="00AC4EA7">
            <w:pPr>
              <w:spacing w:after="0" w:line="240" w:lineRule="auto"/>
              <w:jc w:val="center"/>
              <w:rPr>
                <w:rFonts w:ascii="Times New Roman" w:eastAsia="Calibri" w:hAnsi="Times New Roman" w:cs="Times New Roman"/>
                <w:sz w:val="20"/>
                <w:szCs w:val="20"/>
              </w:rPr>
            </w:pPr>
          </w:p>
          <w:p w14:paraId="7DECA9E5" w14:textId="1CB9D12E" w:rsidR="00AC2530" w:rsidRDefault="00AC2530" w:rsidP="00AC4EA7">
            <w:pPr>
              <w:spacing w:after="0" w:line="240" w:lineRule="auto"/>
              <w:jc w:val="center"/>
              <w:rPr>
                <w:rFonts w:ascii="Times New Roman" w:eastAsia="Calibri" w:hAnsi="Times New Roman" w:cs="Times New Roman"/>
                <w:sz w:val="20"/>
                <w:szCs w:val="20"/>
              </w:rPr>
            </w:pPr>
          </w:p>
          <w:p w14:paraId="1F9A8378" w14:textId="77777777" w:rsidR="00AC2530" w:rsidRDefault="00AC2530" w:rsidP="00AC4EA7">
            <w:pPr>
              <w:spacing w:after="0" w:line="240" w:lineRule="auto"/>
              <w:jc w:val="center"/>
              <w:rPr>
                <w:rFonts w:ascii="Times New Roman" w:eastAsia="Calibri" w:hAnsi="Times New Roman" w:cs="Times New Roman"/>
                <w:sz w:val="20"/>
                <w:szCs w:val="20"/>
              </w:rPr>
            </w:pPr>
          </w:p>
          <w:p w14:paraId="4FCB6F81" w14:textId="34E0DD69" w:rsidR="00AC4EA7" w:rsidRDefault="00AC4EA7" w:rsidP="00AC4EA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South</w:t>
            </w:r>
          </w:p>
          <w:p w14:paraId="2711E933" w14:textId="77777777" w:rsidR="00AC4EA7" w:rsidRDefault="00AC4EA7" w:rsidP="00AC4EA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Carolina</w:t>
            </w:r>
          </w:p>
          <w:p w14:paraId="35EEA602" w14:textId="77777777" w:rsidR="00AC2530" w:rsidRDefault="00AC2530" w:rsidP="00AC4EA7">
            <w:pPr>
              <w:spacing w:after="0" w:line="240" w:lineRule="auto"/>
              <w:jc w:val="center"/>
              <w:rPr>
                <w:rFonts w:ascii="Times New Roman" w:eastAsia="Calibri" w:hAnsi="Times New Roman" w:cs="Times New Roman"/>
                <w:sz w:val="20"/>
                <w:szCs w:val="20"/>
              </w:rPr>
            </w:pPr>
          </w:p>
          <w:p w14:paraId="42D54EDE" w14:textId="77777777" w:rsidR="00AC2530" w:rsidRDefault="00AC2530" w:rsidP="00AC4EA7">
            <w:pPr>
              <w:spacing w:after="0" w:line="240" w:lineRule="auto"/>
              <w:jc w:val="center"/>
              <w:rPr>
                <w:rFonts w:ascii="Times New Roman" w:eastAsia="Calibri" w:hAnsi="Times New Roman" w:cs="Times New Roman"/>
                <w:sz w:val="20"/>
                <w:szCs w:val="20"/>
              </w:rPr>
            </w:pPr>
          </w:p>
          <w:p w14:paraId="7B58DA93" w14:textId="77777777" w:rsidR="00AC2530" w:rsidRDefault="00AC2530" w:rsidP="00AC4EA7">
            <w:pPr>
              <w:spacing w:after="0" w:line="240" w:lineRule="auto"/>
              <w:jc w:val="center"/>
              <w:rPr>
                <w:rFonts w:ascii="Times New Roman" w:eastAsia="Calibri" w:hAnsi="Times New Roman" w:cs="Times New Roman"/>
                <w:sz w:val="20"/>
                <w:szCs w:val="20"/>
              </w:rPr>
            </w:pPr>
          </w:p>
          <w:p w14:paraId="4351AD66" w14:textId="77777777" w:rsidR="00AC2530" w:rsidRDefault="00AC2530" w:rsidP="00AC4EA7">
            <w:pPr>
              <w:spacing w:after="0" w:line="240" w:lineRule="auto"/>
              <w:jc w:val="center"/>
              <w:rPr>
                <w:rFonts w:ascii="Times New Roman" w:eastAsia="Calibri" w:hAnsi="Times New Roman" w:cs="Times New Roman"/>
                <w:sz w:val="20"/>
                <w:szCs w:val="20"/>
              </w:rPr>
            </w:pPr>
          </w:p>
          <w:p w14:paraId="5B647C56" w14:textId="77777777" w:rsidR="00AC2530" w:rsidRDefault="00AC2530" w:rsidP="00AC4EA7">
            <w:pPr>
              <w:spacing w:after="0" w:line="240" w:lineRule="auto"/>
              <w:jc w:val="center"/>
              <w:rPr>
                <w:rFonts w:ascii="Times New Roman" w:eastAsia="Calibri" w:hAnsi="Times New Roman" w:cs="Times New Roman"/>
                <w:sz w:val="20"/>
                <w:szCs w:val="20"/>
              </w:rPr>
            </w:pPr>
          </w:p>
          <w:p w14:paraId="3EDFAEA6" w14:textId="77777777" w:rsidR="00AC2530" w:rsidRDefault="00AC2530" w:rsidP="00AC4EA7">
            <w:pPr>
              <w:spacing w:after="0" w:line="240" w:lineRule="auto"/>
              <w:jc w:val="center"/>
              <w:rPr>
                <w:rFonts w:ascii="Times New Roman" w:eastAsia="Calibri" w:hAnsi="Times New Roman" w:cs="Times New Roman"/>
                <w:sz w:val="20"/>
                <w:szCs w:val="20"/>
              </w:rPr>
            </w:pPr>
          </w:p>
          <w:p w14:paraId="64DD2896" w14:textId="77777777" w:rsidR="00AC2530" w:rsidRDefault="00AC2530" w:rsidP="00AC4EA7">
            <w:pPr>
              <w:spacing w:after="0" w:line="240" w:lineRule="auto"/>
              <w:jc w:val="center"/>
              <w:rPr>
                <w:rFonts w:ascii="Times New Roman" w:eastAsia="Calibri" w:hAnsi="Times New Roman" w:cs="Times New Roman"/>
                <w:sz w:val="20"/>
                <w:szCs w:val="20"/>
              </w:rPr>
            </w:pPr>
          </w:p>
          <w:p w14:paraId="06E3CB6C" w14:textId="77777777" w:rsidR="00AC2530" w:rsidRDefault="00AC2530" w:rsidP="00AC4EA7">
            <w:pPr>
              <w:spacing w:after="0" w:line="240" w:lineRule="auto"/>
              <w:jc w:val="center"/>
              <w:rPr>
                <w:rFonts w:ascii="Times New Roman" w:eastAsia="Calibri" w:hAnsi="Times New Roman" w:cs="Times New Roman"/>
                <w:sz w:val="20"/>
                <w:szCs w:val="20"/>
              </w:rPr>
            </w:pPr>
          </w:p>
          <w:p w14:paraId="4B5598FC" w14:textId="77777777" w:rsidR="00AC2530" w:rsidRDefault="00AC2530" w:rsidP="00AC4EA7">
            <w:pPr>
              <w:spacing w:after="0" w:line="240" w:lineRule="auto"/>
              <w:jc w:val="center"/>
              <w:rPr>
                <w:rFonts w:ascii="Times New Roman" w:eastAsia="Calibri" w:hAnsi="Times New Roman" w:cs="Times New Roman"/>
                <w:sz w:val="20"/>
                <w:szCs w:val="20"/>
              </w:rPr>
            </w:pPr>
          </w:p>
          <w:p w14:paraId="3E9DCF9F" w14:textId="77777777" w:rsidR="00AC2530" w:rsidRDefault="00AC2530" w:rsidP="00AC4EA7">
            <w:pPr>
              <w:spacing w:after="0" w:line="240" w:lineRule="auto"/>
              <w:jc w:val="center"/>
              <w:rPr>
                <w:rFonts w:ascii="Times New Roman" w:eastAsia="Calibri" w:hAnsi="Times New Roman" w:cs="Times New Roman"/>
                <w:sz w:val="20"/>
                <w:szCs w:val="20"/>
              </w:rPr>
            </w:pPr>
          </w:p>
          <w:p w14:paraId="04A8D397" w14:textId="77777777" w:rsidR="00AC2530" w:rsidRDefault="00AC2530" w:rsidP="00AC4EA7">
            <w:pPr>
              <w:spacing w:after="0" w:line="240" w:lineRule="auto"/>
              <w:jc w:val="center"/>
              <w:rPr>
                <w:rFonts w:ascii="Times New Roman" w:eastAsia="Calibri" w:hAnsi="Times New Roman" w:cs="Times New Roman"/>
                <w:sz w:val="20"/>
                <w:szCs w:val="20"/>
              </w:rPr>
            </w:pPr>
          </w:p>
          <w:p w14:paraId="6C6018B5" w14:textId="77777777" w:rsidR="00AC2530" w:rsidRDefault="00AC2530" w:rsidP="00AC4EA7">
            <w:pPr>
              <w:spacing w:after="0" w:line="240" w:lineRule="auto"/>
              <w:jc w:val="center"/>
              <w:rPr>
                <w:rFonts w:ascii="Times New Roman" w:eastAsia="Calibri" w:hAnsi="Times New Roman" w:cs="Times New Roman"/>
                <w:sz w:val="20"/>
                <w:szCs w:val="20"/>
              </w:rPr>
            </w:pPr>
          </w:p>
          <w:p w14:paraId="0607FA11" w14:textId="77777777" w:rsidR="00AC2530" w:rsidRDefault="00AC2530" w:rsidP="00AC4EA7">
            <w:pPr>
              <w:spacing w:after="0" w:line="240" w:lineRule="auto"/>
              <w:jc w:val="center"/>
              <w:rPr>
                <w:rFonts w:ascii="Times New Roman" w:eastAsia="Calibri" w:hAnsi="Times New Roman" w:cs="Times New Roman"/>
                <w:sz w:val="20"/>
                <w:szCs w:val="20"/>
              </w:rPr>
            </w:pPr>
          </w:p>
          <w:p w14:paraId="03175803" w14:textId="6EB42D6E" w:rsidR="00AC2530" w:rsidRDefault="00AC2530" w:rsidP="00AC4EA7">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vAlign w:val="center"/>
          </w:tcPr>
          <w:p w14:paraId="2CF9D445" w14:textId="77777777" w:rsidR="00AC2530" w:rsidRDefault="00AC2530" w:rsidP="00334A13">
            <w:pPr>
              <w:spacing w:after="0" w:line="240" w:lineRule="auto"/>
              <w:jc w:val="center"/>
              <w:rPr>
                <w:rFonts w:ascii="Times New Roman" w:eastAsia="Calibri" w:hAnsi="Times New Roman" w:cs="Times New Roman"/>
                <w:sz w:val="20"/>
                <w:szCs w:val="20"/>
              </w:rPr>
            </w:pPr>
          </w:p>
          <w:p w14:paraId="4DE6A24D" w14:textId="77777777" w:rsidR="00AC2530" w:rsidRDefault="00AC2530" w:rsidP="00334A13">
            <w:pPr>
              <w:spacing w:after="0" w:line="240" w:lineRule="auto"/>
              <w:jc w:val="center"/>
              <w:rPr>
                <w:rFonts w:ascii="Times New Roman" w:eastAsia="Calibri" w:hAnsi="Times New Roman" w:cs="Times New Roman"/>
                <w:sz w:val="20"/>
                <w:szCs w:val="20"/>
              </w:rPr>
            </w:pPr>
          </w:p>
          <w:p w14:paraId="624EC4DE" w14:textId="77777777" w:rsidR="00AC2530" w:rsidRDefault="00AC2530" w:rsidP="00334A13">
            <w:pPr>
              <w:spacing w:after="0" w:line="240" w:lineRule="auto"/>
              <w:jc w:val="center"/>
              <w:rPr>
                <w:rFonts w:ascii="Times New Roman" w:eastAsia="Calibri" w:hAnsi="Times New Roman" w:cs="Times New Roman"/>
                <w:sz w:val="20"/>
                <w:szCs w:val="20"/>
              </w:rPr>
            </w:pPr>
          </w:p>
          <w:p w14:paraId="6772C4F9" w14:textId="77777777" w:rsidR="00AC2530" w:rsidRDefault="00AC2530" w:rsidP="00334A13">
            <w:pPr>
              <w:spacing w:after="0" w:line="240" w:lineRule="auto"/>
              <w:jc w:val="center"/>
              <w:rPr>
                <w:rFonts w:ascii="Times New Roman" w:eastAsia="Calibri" w:hAnsi="Times New Roman" w:cs="Times New Roman"/>
                <w:sz w:val="20"/>
                <w:szCs w:val="20"/>
              </w:rPr>
            </w:pPr>
          </w:p>
          <w:p w14:paraId="23D2736F" w14:textId="77777777" w:rsidR="00AC2530" w:rsidRDefault="00AC2530" w:rsidP="00334A13">
            <w:pPr>
              <w:spacing w:after="0" w:line="240" w:lineRule="auto"/>
              <w:jc w:val="center"/>
              <w:rPr>
                <w:rFonts w:ascii="Times New Roman" w:eastAsia="Calibri" w:hAnsi="Times New Roman" w:cs="Times New Roman"/>
                <w:sz w:val="20"/>
                <w:szCs w:val="20"/>
              </w:rPr>
            </w:pPr>
          </w:p>
          <w:p w14:paraId="7FFF5C2C" w14:textId="77777777" w:rsidR="00AC2530" w:rsidRDefault="00AC2530" w:rsidP="00334A13">
            <w:pPr>
              <w:spacing w:after="0" w:line="240" w:lineRule="auto"/>
              <w:jc w:val="center"/>
              <w:rPr>
                <w:rFonts w:ascii="Times New Roman" w:eastAsia="Calibri" w:hAnsi="Times New Roman" w:cs="Times New Roman"/>
                <w:sz w:val="20"/>
                <w:szCs w:val="20"/>
              </w:rPr>
            </w:pPr>
          </w:p>
          <w:p w14:paraId="5B6E67DA" w14:textId="61D9EA53" w:rsidR="00AC4EA7" w:rsidRDefault="00AC4EA7"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p w14:paraId="63EF39D5" w14:textId="77777777" w:rsidR="00AC2530" w:rsidRDefault="00AC2530" w:rsidP="00334A13">
            <w:pPr>
              <w:spacing w:after="0" w:line="240" w:lineRule="auto"/>
              <w:jc w:val="center"/>
              <w:rPr>
                <w:rFonts w:ascii="Times New Roman" w:eastAsia="Calibri" w:hAnsi="Times New Roman" w:cs="Times New Roman"/>
                <w:sz w:val="20"/>
                <w:szCs w:val="20"/>
              </w:rPr>
            </w:pPr>
          </w:p>
          <w:p w14:paraId="3D4E27AF" w14:textId="77777777" w:rsidR="00AC2530" w:rsidRDefault="00AC2530" w:rsidP="00334A13">
            <w:pPr>
              <w:spacing w:after="0" w:line="240" w:lineRule="auto"/>
              <w:jc w:val="center"/>
              <w:rPr>
                <w:rFonts w:ascii="Times New Roman" w:eastAsia="Calibri" w:hAnsi="Times New Roman" w:cs="Times New Roman"/>
                <w:sz w:val="20"/>
                <w:szCs w:val="20"/>
              </w:rPr>
            </w:pPr>
          </w:p>
          <w:p w14:paraId="340BB163" w14:textId="77777777" w:rsidR="00AC2530" w:rsidRDefault="00AC2530" w:rsidP="00334A13">
            <w:pPr>
              <w:spacing w:after="0" w:line="240" w:lineRule="auto"/>
              <w:jc w:val="center"/>
              <w:rPr>
                <w:rFonts w:ascii="Times New Roman" w:eastAsia="Calibri" w:hAnsi="Times New Roman" w:cs="Times New Roman"/>
                <w:sz w:val="20"/>
                <w:szCs w:val="20"/>
              </w:rPr>
            </w:pPr>
          </w:p>
          <w:p w14:paraId="1C435134" w14:textId="77777777" w:rsidR="00AC2530" w:rsidRDefault="00AC2530" w:rsidP="00334A13">
            <w:pPr>
              <w:spacing w:after="0" w:line="240" w:lineRule="auto"/>
              <w:jc w:val="center"/>
              <w:rPr>
                <w:rFonts w:ascii="Times New Roman" w:eastAsia="Calibri" w:hAnsi="Times New Roman" w:cs="Times New Roman"/>
                <w:sz w:val="20"/>
                <w:szCs w:val="20"/>
              </w:rPr>
            </w:pPr>
          </w:p>
          <w:p w14:paraId="4FEAFB2E" w14:textId="77777777" w:rsidR="00AC2530" w:rsidRDefault="00AC2530" w:rsidP="00334A13">
            <w:pPr>
              <w:spacing w:after="0" w:line="240" w:lineRule="auto"/>
              <w:jc w:val="center"/>
              <w:rPr>
                <w:rFonts w:ascii="Times New Roman" w:eastAsia="Calibri" w:hAnsi="Times New Roman" w:cs="Times New Roman"/>
                <w:sz w:val="20"/>
                <w:szCs w:val="20"/>
              </w:rPr>
            </w:pPr>
          </w:p>
          <w:p w14:paraId="612776AF" w14:textId="77777777" w:rsidR="00AC2530" w:rsidRDefault="00AC2530" w:rsidP="00334A13">
            <w:pPr>
              <w:spacing w:after="0" w:line="240" w:lineRule="auto"/>
              <w:jc w:val="center"/>
              <w:rPr>
                <w:rFonts w:ascii="Times New Roman" w:eastAsia="Calibri" w:hAnsi="Times New Roman" w:cs="Times New Roman"/>
                <w:sz w:val="20"/>
                <w:szCs w:val="20"/>
              </w:rPr>
            </w:pPr>
          </w:p>
          <w:p w14:paraId="3B5C689C" w14:textId="77777777" w:rsidR="00AC2530" w:rsidRDefault="00AC2530" w:rsidP="00334A13">
            <w:pPr>
              <w:spacing w:after="0" w:line="240" w:lineRule="auto"/>
              <w:jc w:val="center"/>
              <w:rPr>
                <w:rFonts w:ascii="Times New Roman" w:eastAsia="Calibri" w:hAnsi="Times New Roman" w:cs="Times New Roman"/>
                <w:sz w:val="20"/>
                <w:szCs w:val="20"/>
              </w:rPr>
            </w:pPr>
          </w:p>
          <w:p w14:paraId="41CE4932" w14:textId="77777777" w:rsidR="00AC2530" w:rsidRDefault="00AC2530" w:rsidP="00334A13">
            <w:pPr>
              <w:spacing w:after="0" w:line="240" w:lineRule="auto"/>
              <w:jc w:val="center"/>
              <w:rPr>
                <w:rFonts w:ascii="Times New Roman" w:eastAsia="Calibri" w:hAnsi="Times New Roman" w:cs="Times New Roman"/>
                <w:sz w:val="20"/>
                <w:szCs w:val="20"/>
              </w:rPr>
            </w:pPr>
          </w:p>
          <w:p w14:paraId="6576F45C" w14:textId="77777777" w:rsidR="00AC2530" w:rsidRDefault="00AC2530" w:rsidP="00334A13">
            <w:pPr>
              <w:spacing w:after="0" w:line="240" w:lineRule="auto"/>
              <w:jc w:val="center"/>
              <w:rPr>
                <w:rFonts w:ascii="Times New Roman" w:eastAsia="Calibri" w:hAnsi="Times New Roman" w:cs="Times New Roman"/>
                <w:sz w:val="20"/>
                <w:szCs w:val="20"/>
              </w:rPr>
            </w:pPr>
          </w:p>
          <w:p w14:paraId="7326087D" w14:textId="77777777" w:rsidR="00AC2530" w:rsidRDefault="00AC2530" w:rsidP="00334A13">
            <w:pPr>
              <w:spacing w:after="0" w:line="240" w:lineRule="auto"/>
              <w:jc w:val="center"/>
              <w:rPr>
                <w:rFonts w:ascii="Times New Roman" w:eastAsia="Calibri" w:hAnsi="Times New Roman" w:cs="Times New Roman"/>
                <w:sz w:val="20"/>
                <w:szCs w:val="20"/>
              </w:rPr>
            </w:pPr>
          </w:p>
          <w:p w14:paraId="1E1AE7D7" w14:textId="77777777" w:rsidR="00AC2530" w:rsidRDefault="00AC2530" w:rsidP="00334A13">
            <w:pPr>
              <w:spacing w:after="0" w:line="240" w:lineRule="auto"/>
              <w:jc w:val="center"/>
              <w:rPr>
                <w:rFonts w:ascii="Times New Roman" w:eastAsia="Calibri" w:hAnsi="Times New Roman" w:cs="Times New Roman"/>
                <w:sz w:val="20"/>
                <w:szCs w:val="20"/>
              </w:rPr>
            </w:pPr>
          </w:p>
          <w:p w14:paraId="7EDE39D7" w14:textId="77777777" w:rsidR="00AC2530" w:rsidRDefault="00AC2530" w:rsidP="00334A13">
            <w:pPr>
              <w:spacing w:after="0" w:line="240" w:lineRule="auto"/>
              <w:jc w:val="center"/>
              <w:rPr>
                <w:rFonts w:ascii="Times New Roman" w:eastAsia="Calibri" w:hAnsi="Times New Roman" w:cs="Times New Roman"/>
                <w:sz w:val="20"/>
                <w:szCs w:val="20"/>
              </w:rPr>
            </w:pPr>
          </w:p>
          <w:p w14:paraId="62C4F445" w14:textId="77777777" w:rsidR="00AC2530" w:rsidRDefault="00AC2530" w:rsidP="00334A13">
            <w:pPr>
              <w:spacing w:after="0" w:line="240" w:lineRule="auto"/>
              <w:jc w:val="center"/>
              <w:rPr>
                <w:rFonts w:ascii="Times New Roman" w:eastAsia="Calibri" w:hAnsi="Times New Roman" w:cs="Times New Roman"/>
                <w:sz w:val="20"/>
                <w:szCs w:val="20"/>
              </w:rPr>
            </w:pPr>
          </w:p>
          <w:p w14:paraId="56B4B6A8" w14:textId="77777777" w:rsidR="00AC2530" w:rsidRPr="00AC2530" w:rsidRDefault="00AC2530" w:rsidP="00334A13">
            <w:pPr>
              <w:spacing w:after="0" w:line="240" w:lineRule="auto"/>
              <w:jc w:val="center"/>
              <w:rPr>
                <w:rStyle w:val="Strong"/>
                <w:rFonts w:cs="Times New Roman"/>
                <w:sz w:val="4"/>
                <w:szCs w:val="4"/>
              </w:rPr>
            </w:pPr>
          </w:p>
          <w:p w14:paraId="68CC6685" w14:textId="77777777" w:rsidR="00AC2530" w:rsidRPr="00AC2530" w:rsidRDefault="00AC2530" w:rsidP="00334A13">
            <w:pPr>
              <w:spacing w:after="0" w:line="240" w:lineRule="auto"/>
              <w:jc w:val="center"/>
              <w:rPr>
                <w:rStyle w:val="Strong"/>
                <w:rFonts w:cs="Times New Roman"/>
                <w:sz w:val="12"/>
                <w:szCs w:val="12"/>
              </w:rPr>
            </w:pPr>
          </w:p>
          <w:p w14:paraId="31982A2E" w14:textId="6DD03D4B" w:rsidR="00AC2530" w:rsidRDefault="00AC2530" w:rsidP="00334A13">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044D15D7" w14:textId="77777777" w:rsidR="00AC2530" w:rsidRDefault="00AC2530" w:rsidP="00334A13">
            <w:pPr>
              <w:spacing w:after="0" w:line="240" w:lineRule="auto"/>
              <w:jc w:val="center"/>
              <w:rPr>
                <w:rFonts w:ascii="Times New Roman" w:eastAsia="Calibri" w:hAnsi="Times New Roman" w:cs="Times New Roman"/>
                <w:sz w:val="20"/>
                <w:szCs w:val="20"/>
              </w:rPr>
            </w:pPr>
          </w:p>
          <w:p w14:paraId="1A572D8C" w14:textId="77777777" w:rsidR="00AC2530" w:rsidRDefault="00AC2530" w:rsidP="00334A13">
            <w:pPr>
              <w:spacing w:after="0" w:line="240" w:lineRule="auto"/>
              <w:jc w:val="center"/>
              <w:rPr>
                <w:rFonts w:ascii="Times New Roman" w:eastAsia="Calibri" w:hAnsi="Times New Roman" w:cs="Times New Roman"/>
                <w:sz w:val="20"/>
                <w:szCs w:val="20"/>
              </w:rPr>
            </w:pPr>
          </w:p>
          <w:p w14:paraId="13E22F56" w14:textId="77777777" w:rsidR="00AC2530" w:rsidRDefault="00AC2530" w:rsidP="00334A13">
            <w:pPr>
              <w:spacing w:after="0" w:line="240" w:lineRule="auto"/>
              <w:jc w:val="center"/>
              <w:rPr>
                <w:rFonts w:ascii="Times New Roman" w:eastAsia="Calibri" w:hAnsi="Times New Roman" w:cs="Times New Roman"/>
                <w:sz w:val="20"/>
                <w:szCs w:val="20"/>
              </w:rPr>
            </w:pPr>
          </w:p>
          <w:p w14:paraId="6A08F931" w14:textId="77777777" w:rsidR="00AC2530" w:rsidRDefault="00AC2530" w:rsidP="00334A13">
            <w:pPr>
              <w:spacing w:after="0" w:line="240" w:lineRule="auto"/>
              <w:jc w:val="center"/>
              <w:rPr>
                <w:rFonts w:ascii="Times New Roman" w:eastAsia="Calibri" w:hAnsi="Times New Roman" w:cs="Times New Roman"/>
                <w:sz w:val="20"/>
                <w:szCs w:val="20"/>
              </w:rPr>
            </w:pPr>
          </w:p>
          <w:p w14:paraId="19E684A4" w14:textId="77777777" w:rsidR="00AC2530" w:rsidRDefault="00AC2530" w:rsidP="00334A13">
            <w:pPr>
              <w:spacing w:after="0" w:line="240" w:lineRule="auto"/>
              <w:jc w:val="center"/>
              <w:rPr>
                <w:rFonts w:ascii="Times New Roman" w:eastAsia="Calibri" w:hAnsi="Times New Roman" w:cs="Times New Roman"/>
                <w:sz w:val="20"/>
                <w:szCs w:val="20"/>
              </w:rPr>
            </w:pPr>
          </w:p>
          <w:p w14:paraId="00BAE397" w14:textId="77777777" w:rsidR="00AC2530" w:rsidRDefault="00AC2530" w:rsidP="00334A13">
            <w:pPr>
              <w:spacing w:after="0" w:line="240" w:lineRule="auto"/>
              <w:jc w:val="center"/>
              <w:rPr>
                <w:rFonts w:ascii="Times New Roman" w:eastAsia="Calibri" w:hAnsi="Times New Roman" w:cs="Times New Roman"/>
                <w:sz w:val="20"/>
                <w:szCs w:val="20"/>
              </w:rPr>
            </w:pPr>
          </w:p>
          <w:p w14:paraId="4329FCC8" w14:textId="3B7B355C" w:rsidR="00AC4EA7" w:rsidRDefault="00AC4EA7"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118CDA74" w14:textId="77777777" w:rsidR="00AC2530" w:rsidRDefault="00AC2530" w:rsidP="00334A13">
            <w:pPr>
              <w:spacing w:after="0" w:line="240" w:lineRule="auto"/>
              <w:jc w:val="center"/>
              <w:rPr>
                <w:rFonts w:ascii="Times New Roman" w:eastAsia="Calibri" w:hAnsi="Times New Roman" w:cs="Times New Roman"/>
                <w:sz w:val="20"/>
                <w:szCs w:val="20"/>
              </w:rPr>
            </w:pPr>
          </w:p>
          <w:p w14:paraId="5765C24F" w14:textId="77777777" w:rsidR="00AC2530" w:rsidRDefault="00AC2530" w:rsidP="00334A13">
            <w:pPr>
              <w:spacing w:after="0" w:line="240" w:lineRule="auto"/>
              <w:jc w:val="center"/>
              <w:rPr>
                <w:rFonts w:ascii="Times New Roman" w:eastAsia="Calibri" w:hAnsi="Times New Roman" w:cs="Times New Roman"/>
                <w:sz w:val="20"/>
                <w:szCs w:val="20"/>
              </w:rPr>
            </w:pPr>
          </w:p>
          <w:p w14:paraId="1D77DDDB" w14:textId="77777777" w:rsidR="00AC2530" w:rsidRDefault="00AC2530" w:rsidP="00334A13">
            <w:pPr>
              <w:spacing w:after="0" w:line="240" w:lineRule="auto"/>
              <w:jc w:val="center"/>
              <w:rPr>
                <w:rFonts w:ascii="Times New Roman" w:eastAsia="Calibri" w:hAnsi="Times New Roman" w:cs="Times New Roman"/>
                <w:sz w:val="20"/>
                <w:szCs w:val="20"/>
              </w:rPr>
            </w:pPr>
          </w:p>
          <w:p w14:paraId="4152F8AA" w14:textId="77777777" w:rsidR="00AC2530" w:rsidRDefault="00AC2530" w:rsidP="00334A13">
            <w:pPr>
              <w:spacing w:after="0" w:line="240" w:lineRule="auto"/>
              <w:jc w:val="center"/>
              <w:rPr>
                <w:rFonts w:ascii="Times New Roman" w:eastAsia="Calibri" w:hAnsi="Times New Roman" w:cs="Times New Roman"/>
                <w:sz w:val="20"/>
                <w:szCs w:val="20"/>
              </w:rPr>
            </w:pPr>
          </w:p>
          <w:p w14:paraId="3C4556C1" w14:textId="77777777" w:rsidR="00AC2530" w:rsidRDefault="00AC2530" w:rsidP="00334A13">
            <w:pPr>
              <w:spacing w:after="0" w:line="240" w:lineRule="auto"/>
              <w:jc w:val="center"/>
              <w:rPr>
                <w:rFonts w:ascii="Times New Roman" w:eastAsia="Calibri" w:hAnsi="Times New Roman" w:cs="Times New Roman"/>
                <w:sz w:val="20"/>
                <w:szCs w:val="20"/>
              </w:rPr>
            </w:pPr>
          </w:p>
          <w:p w14:paraId="58260959" w14:textId="77777777" w:rsidR="00AC2530" w:rsidRDefault="00AC2530" w:rsidP="00334A13">
            <w:pPr>
              <w:spacing w:after="0" w:line="240" w:lineRule="auto"/>
              <w:jc w:val="center"/>
              <w:rPr>
                <w:rFonts w:ascii="Times New Roman" w:eastAsia="Calibri" w:hAnsi="Times New Roman" w:cs="Times New Roman"/>
                <w:sz w:val="20"/>
                <w:szCs w:val="20"/>
              </w:rPr>
            </w:pPr>
          </w:p>
          <w:p w14:paraId="59FF1639" w14:textId="77777777" w:rsidR="00AC2530" w:rsidRDefault="00AC2530" w:rsidP="00334A13">
            <w:pPr>
              <w:spacing w:after="0" w:line="240" w:lineRule="auto"/>
              <w:jc w:val="center"/>
              <w:rPr>
                <w:rFonts w:ascii="Times New Roman" w:eastAsia="Calibri" w:hAnsi="Times New Roman" w:cs="Times New Roman"/>
                <w:sz w:val="20"/>
                <w:szCs w:val="20"/>
              </w:rPr>
            </w:pPr>
          </w:p>
          <w:p w14:paraId="055C6580" w14:textId="77777777" w:rsidR="00AC2530" w:rsidRDefault="00AC2530" w:rsidP="00334A13">
            <w:pPr>
              <w:spacing w:after="0" w:line="240" w:lineRule="auto"/>
              <w:jc w:val="center"/>
              <w:rPr>
                <w:rFonts w:ascii="Times New Roman" w:eastAsia="Calibri" w:hAnsi="Times New Roman" w:cs="Times New Roman"/>
                <w:sz w:val="20"/>
                <w:szCs w:val="20"/>
              </w:rPr>
            </w:pPr>
          </w:p>
          <w:p w14:paraId="790709F4" w14:textId="77777777" w:rsidR="00AC2530" w:rsidRDefault="00AC2530" w:rsidP="00334A13">
            <w:pPr>
              <w:spacing w:after="0" w:line="240" w:lineRule="auto"/>
              <w:jc w:val="center"/>
              <w:rPr>
                <w:rFonts w:ascii="Times New Roman" w:eastAsia="Calibri" w:hAnsi="Times New Roman" w:cs="Times New Roman"/>
                <w:sz w:val="20"/>
                <w:szCs w:val="20"/>
              </w:rPr>
            </w:pPr>
          </w:p>
          <w:p w14:paraId="462417F1" w14:textId="77777777" w:rsidR="00AC2530" w:rsidRDefault="00AC2530" w:rsidP="00334A13">
            <w:pPr>
              <w:spacing w:after="0" w:line="240" w:lineRule="auto"/>
              <w:jc w:val="center"/>
              <w:rPr>
                <w:rFonts w:ascii="Times New Roman" w:eastAsia="Calibri" w:hAnsi="Times New Roman" w:cs="Times New Roman"/>
                <w:sz w:val="20"/>
                <w:szCs w:val="20"/>
              </w:rPr>
            </w:pPr>
          </w:p>
          <w:p w14:paraId="1F79482B" w14:textId="77777777" w:rsidR="00AC2530" w:rsidRDefault="00AC2530" w:rsidP="00334A13">
            <w:pPr>
              <w:spacing w:after="0" w:line="240" w:lineRule="auto"/>
              <w:jc w:val="center"/>
              <w:rPr>
                <w:rFonts w:ascii="Times New Roman" w:eastAsia="Calibri" w:hAnsi="Times New Roman" w:cs="Times New Roman"/>
                <w:sz w:val="20"/>
                <w:szCs w:val="20"/>
              </w:rPr>
            </w:pPr>
          </w:p>
          <w:p w14:paraId="434BAE14" w14:textId="77777777" w:rsidR="00AC2530" w:rsidRDefault="00AC2530" w:rsidP="00334A13">
            <w:pPr>
              <w:spacing w:after="0" w:line="240" w:lineRule="auto"/>
              <w:jc w:val="center"/>
              <w:rPr>
                <w:rFonts w:ascii="Times New Roman" w:eastAsia="Calibri" w:hAnsi="Times New Roman" w:cs="Times New Roman"/>
                <w:sz w:val="20"/>
                <w:szCs w:val="20"/>
              </w:rPr>
            </w:pPr>
          </w:p>
          <w:p w14:paraId="51EA507B" w14:textId="77777777" w:rsidR="00AC2530" w:rsidRDefault="00AC2530" w:rsidP="00334A13">
            <w:pPr>
              <w:spacing w:after="0" w:line="240" w:lineRule="auto"/>
              <w:jc w:val="center"/>
              <w:rPr>
                <w:rFonts w:ascii="Times New Roman" w:eastAsia="Calibri" w:hAnsi="Times New Roman" w:cs="Times New Roman"/>
                <w:sz w:val="20"/>
                <w:szCs w:val="20"/>
              </w:rPr>
            </w:pPr>
          </w:p>
          <w:p w14:paraId="18259F21" w14:textId="77777777" w:rsidR="00AC2530" w:rsidRPr="00AC2530" w:rsidRDefault="00AC2530" w:rsidP="00334A13">
            <w:pPr>
              <w:spacing w:after="0" w:line="240" w:lineRule="auto"/>
              <w:jc w:val="center"/>
              <w:rPr>
                <w:rFonts w:ascii="Times New Roman" w:eastAsia="Calibri" w:hAnsi="Times New Roman" w:cs="Times New Roman"/>
                <w:sz w:val="12"/>
                <w:szCs w:val="12"/>
              </w:rPr>
            </w:pPr>
          </w:p>
          <w:p w14:paraId="3596FE4E" w14:textId="718D0BB8" w:rsidR="00AC2530" w:rsidRDefault="00AC2530" w:rsidP="00334A13">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52B4804" w14:textId="77777777" w:rsidR="0024554D" w:rsidRDefault="0024554D" w:rsidP="00334A13">
            <w:pPr>
              <w:spacing w:after="0" w:line="240" w:lineRule="auto"/>
              <w:jc w:val="center"/>
              <w:rPr>
                <w:rFonts w:ascii="Times New Roman" w:eastAsia="Calibri" w:hAnsi="Times New Roman" w:cs="Times New Roman"/>
                <w:sz w:val="20"/>
                <w:szCs w:val="20"/>
              </w:rPr>
            </w:pPr>
          </w:p>
          <w:p w14:paraId="1A49F2D9" w14:textId="41D1AD6A" w:rsidR="00AC4EA7" w:rsidRDefault="00E8359F"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South Car</w:t>
            </w:r>
            <w:r w:rsidR="000440A9">
              <w:rPr>
                <w:rFonts w:ascii="Times New Roman" w:eastAsia="Calibri" w:hAnsi="Times New Roman" w:cs="Times New Roman"/>
                <w:sz w:val="20"/>
                <w:szCs w:val="20"/>
              </w:rPr>
              <w:t xml:space="preserve">olina end products 7% </w:t>
            </w:r>
          </w:p>
          <w:p w14:paraId="7C918B38" w14:textId="77777777" w:rsidR="00E8359F" w:rsidRDefault="00E8359F" w:rsidP="00334A13">
            <w:pPr>
              <w:spacing w:after="0" w:line="240" w:lineRule="auto"/>
              <w:jc w:val="center"/>
              <w:rPr>
                <w:rFonts w:ascii="Times New Roman" w:eastAsia="Calibri" w:hAnsi="Times New Roman" w:cs="Times New Roman"/>
                <w:sz w:val="20"/>
                <w:szCs w:val="20"/>
              </w:rPr>
            </w:pPr>
          </w:p>
          <w:p w14:paraId="1442B371" w14:textId="77777777" w:rsidR="00E8359F" w:rsidRDefault="00E8359F" w:rsidP="00334A13">
            <w:pPr>
              <w:spacing w:after="0" w:line="240" w:lineRule="auto"/>
              <w:jc w:val="center"/>
              <w:rPr>
                <w:rFonts w:ascii="Times New Roman" w:eastAsia="Calibri" w:hAnsi="Times New Roman" w:cs="Times New Roman"/>
                <w:sz w:val="20"/>
                <w:szCs w:val="20"/>
              </w:rPr>
            </w:pPr>
          </w:p>
          <w:p w14:paraId="0FA16445" w14:textId="77777777" w:rsidR="00E8359F" w:rsidRDefault="00E8359F" w:rsidP="00334A13">
            <w:pPr>
              <w:spacing w:after="0" w:line="240" w:lineRule="auto"/>
              <w:jc w:val="center"/>
              <w:rPr>
                <w:rFonts w:ascii="Times New Roman" w:eastAsia="Calibri" w:hAnsi="Times New Roman" w:cs="Times New Roman"/>
                <w:sz w:val="20"/>
                <w:szCs w:val="20"/>
              </w:rPr>
            </w:pPr>
          </w:p>
          <w:p w14:paraId="0E673942" w14:textId="77777777" w:rsidR="00E8359F" w:rsidRDefault="00E8359F" w:rsidP="00334A13">
            <w:pPr>
              <w:spacing w:after="0" w:line="240" w:lineRule="auto"/>
              <w:jc w:val="center"/>
              <w:rPr>
                <w:rFonts w:ascii="Times New Roman" w:eastAsia="Calibri" w:hAnsi="Times New Roman" w:cs="Times New Roman"/>
                <w:sz w:val="20"/>
                <w:szCs w:val="20"/>
              </w:rPr>
            </w:pPr>
          </w:p>
          <w:p w14:paraId="595EFE7B" w14:textId="00CCD709" w:rsidR="00E8359F" w:rsidRDefault="00E8359F"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U.S. end product </w:t>
            </w:r>
          </w:p>
          <w:p w14:paraId="4D623754" w14:textId="49E99C97" w:rsidR="00E8359F" w:rsidRDefault="000440A9"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p w14:paraId="6CB35509" w14:textId="3698EAA7" w:rsidR="00E8359F" w:rsidRDefault="00E8359F" w:rsidP="00334A13">
            <w:pPr>
              <w:spacing w:after="0" w:line="240" w:lineRule="auto"/>
              <w:jc w:val="center"/>
              <w:rPr>
                <w:rFonts w:ascii="Times New Roman" w:eastAsia="Calibri" w:hAnsi="Times New Roman" w:cs="Times New Roman"/>
                <w:sz w:val="20"/>
                <w:szCs w:val="20"/>
              </w:rPr>
            </w:pPr>
          </w:p>
          <w:p w14:paraId="236EE668" w14:textId="4876AB40" w:rsidR="00AC2530" w:rsidRDefault="00AC2530" w:rsidP="00334A13">
            <w:pPr>
              <w:spacing w:after="0" w:line="240" w:lineRule="auto"/>
              <w:jc w:val="center"/>
              <w:rPr>
                <w:rFonts w:ascii="Times New Roman" w:eastAsia="Calibri" w:hAnsi="Times New Roman" w:cs="Times New Roman"/>
                <w:sz w:val="20"/>
                <w:szCs w:val="20"/>
              </w:rPr>
            </w:pPr>
          </w:p>
          <w:p w14:paraId="0B94A260" w14:textId="77777777" w:rsidR="0024554D" w:rsidRDefault="0024554D" w:rsidP="00334A13">
            <w:pPr>
              <w:spacing w:after="0" w:line="240" w:lineRule="auto"/>
              <w:jc w:val="center"/>
              <w:rPr>
                <w:rFonts w:ascii="Times New Roman" w:eastAsia="Calibri" w:hAnsi="Times New Roman" w:cs="Times New Roman"/>
                <w:sz w:val="20"/>
                <w:szCs w:val="20"/>
              </w:rPr>
            </w:pPr>
          </w:p>
          <w:p w14:paraId="61F73C77" w14:textId="77777777" w:rsidR="00AC2530" w:rsidRDefault="00AC2530"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In state preference does not apply to</w:t>
            </w:r>
          </w:p>
          <w:p w14:paraId="3D7606B9" w14:textId="77777777" w:rsidR="00AC2530" w:rsidRDefault="00AC2530" w:rsidP="00334A13">
            <w:pPr>
              <w:spacing w:after="0" w:line="240" w:lineRule="auto"/>
              <w:jc w:val="center"/>
              <w:rPr>
                <w:rFonts w:ascii="Times New Roman" w:eastAsia="Calibri" w:hAnsi="Times New Roman" w:cs="Times New Roman"/>
                <w:sz w:val="20"/>
                <w:szCs w:val="20"/>
              </w:rPr>
            </w:pPr>
          </w:p>
          <w:p w14:paraId="5CEA78B4" w14:textId="77777777" w:rsidR="00AC2530" w:rsidRDefault="00AC2530" w:rsidP="00334A13">
            <w:pPr>
              <w:spacing w:after="0" w:line="240" w:lineRule="auto"/>
              <w:jc w:val="center"/>
              <w:rPr>
                <w:rFonts w:ascii="Times New Roman" w:eastAsia="Calibri" w:hAnsi="Times New Roman" w:cs="Times New Roman"/>
                <w:sz w:val="20"/>
                <w:szCs w:val="20"/>
              </w:rPr>
            </w:pPr>
          </w:p>
          <w:p w14:paraId="11406B1B" w14:textId="77777777" w:rsidR="00E8359F" w:rsidRDefault="00E8359F" w:rsidP="00AC2530">
            <w:pPr>
              <w:spacing w:after="0" w:line="240" w:lineRule="auto"/>
              <w:jc w:val="center"/>
              <w:rPr>
                <w:rFonts w:ascii="Times New Roman" w:eastAsia="Calibri" w:hAnsi="Times New Roman" w:cs="Times New Roman"/>
                <w:sz w:val="20"/>
                <w:szCs w:val="20"/>
              </w:rPr>
            </w:pPr>
          </w:p>
          <w:p w14:paraId="7CA6CDC6" w14:textId="61AF3702" w:rsidR="00AC2530" w:rsidRDefault="00AC2530" w:rsidP="00AC2530">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vAlign w:val="center"/>
          </w:tcPr>
          <w:p w14:paraId="354EA31D" w14:textId="77777777" w:rsidR="00AC4EA7" w:rsidRDefault="00AC4EA7" w:rsidP="00AC4EA7">
            <w:pPr>
              <w:pStyle w:val="ListParagraph"/>
              <w:numPr>
                <w:ilvl w:val="0"/>
                <w:numId w:val="33"/>
              </w:numPr>
              <w:ind w:left="162" w:hanging="180"/>
              <w:rPr>
                <w:rFonts w:eastAsia="Calibri"/>
                <w:sz w:val="20"/>
                <w:szCs w:val="20"/>
              </w:rPr>
            </w:pPr>
            <w:r>
              <w:rPr>
                <w:rFonts w:eastAsia="Calibri"/>
                <w:sz w:val="20"/>
                <w:szCs w:val="20"/>
              </w:rPr>
              <w:t>Made in-state/in-U.S. preference:</w:t>
            </w:r>
          </w:p>
          <w:p w14:paraId="24D45ED0" w14:textId="77777777" w:rsidR="00AC4EA7" w:rsidRDefault="00AC4EA7" w:rsidP="00AC4EA7">
            <w:pPr>
              <w:pStyle w:val="ListParagraph"/>
              <w:numPr>
                <w:ilvl w:val="1"/>
                <w:numId w:val="31"/>
              </w:numPr>
              <w:tabs>
                <w:tab w:val="clear" w:pos="1440"/>
                <w:tab w:val="num" w:pos="432"/>
              </w:tabs>
              <w:ind w:left="162" w:hanging="1278"/>
              <w:rPr>
                <w:rFonts w:eastAsia="Calibri"/>
                <w:sz w:val="20"/>
                <w:szCs w:val="20"/>
              </w:rPr>
            </w:pPr>
            <w:r w:rsidRPr="00412806">
              <w:rPr>
                <w:rFonts w:eastAsia="Calibri"/>
                <w:sz w:val="20"/>
                <w:szCs w:val="20"/>
              </w:rPr>
              <w:t xml:space="preserve">1.  End products made, manufactured or </w:t>
            </w:r>
            <w:r>
              <w:rPr>
                <w:rFonts w:eastAsia="Calibri"/>
                <w:sz w:val="20"/>
                <w:szCs w:val="20"/>
              </w:rPr>
              <w:t xml:space="preserve">  </w:t>
            </w:r>
          </w:p>
          <w:p w14:paraId="02460BC9" w14:textId="77777777" w:rsidR="00AC4EA7" w:rsidRPr="00412806" w:rsidRDefault="00AC4EA7" w:rsidP="00AC4EA7">
            <w:pPr>
              <w:pStyle w:val="ListParagraph"/>
              <w:numPr>
                <w:ilvl w:val="1"/>
                <w:numId w:val="31"/>
              </w:numPr>
              <w:tabs>
                <w:tab w:val="clear" w:pos="1440"/>
                <w:tab w:val="num" w:pos="432"/>
              </w:tabs>
              <w:ind w:left="162" w:hanging="1278"/>
              <w:rPr>
                <w:rFonts w:eastAsia="Calibri"/>
                <w:sz w:val="20"/>
                <w:szCs w:val="20"/>
              </w:rPr>
            </w:pPr>
            <w:r w:rsidRPr="00412806">
              <w:rPr>
                <w:rFonts w:eastAsia="Calibri"/>
                <w:sz w:val="20"/>
                <w:szCs w:val="20"/>
              </w:rPr>
              <w:t xml:space="preserve">     grown in South Carolina shall be </w:t>
            </w:r>
          </w:p>
          <w:p w14:paraId="543ED6AA" w14:textId="77777777" w:rsidR="00AC4EA7" w:rsidRDefault="00AC4EA7" w:rsidP="00AC4EA7">
            <w:pPr>
              <w:pStyle w:val="ListParagraph"/>
              <w:numPr>
                <w:ilvl w:val="1"/>
                <w:numId w:val="31"/>
              </w:numPr>
              <w:tabs>
                <w:tab w:val="clear" w:pos="1440"/>
                <w:tab w:val="num" w:pos="432"/>
              </w:tabs>
              <w:ind w:left="162" w:hanging="1278"/>
              <w:rPr>
                <w:rFonts w:eastAsia="Calibri"/>
                <w:sz w:val="20"/>
                <w:szCs w:val="20"/>
              </w:rPr>
            </w:pPr>
            <w:r w:rsidRPr="00412806">
              <w:rPr>
                <w:rFonts w:eastAsia="Calibri"/>
                <w:sz w:val="20"/>
                <w:szCs w:val="20"/>
              </w:rPr>
              <w:t xml:space="preserve">     procured unless the cost is 7% higher </w:t>
            </w:r>
          </w:p>
          <w:p w14:paraId="09BE1DE4" w14:textId="77777777" w:rsidR="00AC4EA7" w:rsidRDefault="00AC4EA7" w:rsidP="00AC4EA7">
            <w:pPr>
              <w:pStyle w:val="ListParagraph"/>
              <w:numPr>
                <w:ilvl w:val="1"/>
                <w:numId w:val="31"/>
              </w:numPr>
              <w:tabs>
                <w:tab w:val="clear" w:pos="1440"/>
                <w:tab w:val="num" w:pos="432"/>
              </w:tabs>
              <w:ind w:left="162" w:hanging="1278"/>
              <w:rPr>
                <w:rFonts w:eastAsia="Calibri"/>
                <w:sz w:val="20"/>
                <w:szCs w:val="20"/>
              </w:rPr>
            </w:pPr>
            <w:r w:rsidRPr="00412806">
              <w:rPr>
                <w:rFonts w:eastAsia="Calibri"/>
                <w:sz w:val="20"/>
                <w:szCs w:val="20"/>
              </w:rPr>
              <w:t xml:space="preserve">     than end products made, manufactured in </w:t>
            </w:r>
          </w:p>
          <w:p w14:paraId="5D8D6E0C" w14:textId="77777777" w:rsidR="00AC4EA7" w:rsidRPr="00412806" w:rsidRDefault="00AC4EA7" w:rsidP="00AC4EA7">
            <w:pPr>
              <w:pStyle w:val="ListParagraph"/>
              <w:numPr>
                <w:ilvl w:val="1"/>
                <w:numId w:val="31"/>
              </w:numPr>
              <w:tabs>
                <w:tab w:val="clear" w:pos="1440"/>
                <w:tab w:val="num" w:pos="432"/>
              </w:tabs>
              <w:ind w:left="432" w:hanging="1188"/>
              <w:rPr>
                <w:rFonts w:eastAsia="Calibri"/>
                <w:sz w:val="20"/>
                <w:szCs w:val="20"/>
              </w:rPr>
            </w:pPr>
            <w:proofErr w:type="gramStart"/>
            <w:r>
              <w:rPr>
                <w:rFonts w:eastAsia="Calibri"/>
                <w:sz w:val="20"/>
                <w:szCs w:val="20"/>
              </w:rPr>
              <w:t>o</w:t>
            </w:r>
            <w:r w:rsidRPr="00412806">
              <w:rPr>
                <w:rFonts w:eastAsia="Calibri"/>
                <w:sz w:val="20"/>
                <w:szCs w:val="20"/>
              </w:rPr>
              <w:t>ther</w:t>
            </w:r>
            <w:proofErr w:type="gramEnd"/>
            <w:r w:rsidRPr="00412806">
              <w:rPr>
                <w:rFonts w:eastAsia="Calibri"/>
                <w:sz w:val="20"/>
                <w:szCs w:val="20"/>
              </w:rPr>
              <w:t xml:space="preserve"> U.S. states or foreign countries or territories.</w:t>
            </w:r>
          </w:p>
          <w:p w14:paraId="15C3A15F" w14:textId="77777777" w:rsidR="00AC4EA7" w:rsidRDefault="00AC4EA7" w:rsidP="00AC4EA7">
            <w:pPr>
              <w:pStyle w:val="ListParagraph"/>
              <w:ind w:left="162"/>
              <w:rPr>
                <w:rFonts w:ascii="Tms Rmn" w:hAnsi="Tms Rmn"/>
                <w:sz w:val="20"/>
                <w:szCs w:val="20"/>
              </w:rPr>
            </w:pPr>
            <w:r>
              <w:rPr>
                <w:rFonts w:eastAsia="Calibri"/>
                <w:sz w:val="20"/>
                <w:szCs w:val="20"/>
              </w:rPr>
              <w:t xml:space="preserve">2.  </w:t>
            </w:r>
            <w:r>
              <w:rPr>
                <w:rFonts w:ascii="Tms Rmn" w:hAnsi="Tms Rmn"/>
                <w:sz w:val="20"/>
                <w:szCs w:val="20"/>
              </w:rPr>
              <w:t xml:space="preserve">If the same or substantially the same end  </w:t>
            </w:r>
          </w:p>
          <w:p w14:paraId="0D127947" w14:textId="77777777" w:rsidR="00AC4EA7" w:rsidRDefault="00AC4EA7" w:rsidP="00AC4EA7">
            <w:pPr>
              <w:pStyle w:val="ListParagraph"/>
              <w:ind w:left="162"/>
              <w:rPr>
                <w:rFonts w:ascii="Tms Rmn" w:hAnsi="Tms Rmn"/>
                <w:sz w:val="20"/>
                <w:szCs w:val="20"/>
              </w:rPr>
            </w:pPr>
            <w:r>
              <w:rPr>
                <w:rFonts w:ascii="Tms Rmn" w:hAnsi="Tms Rmn"/>
                <w:sz w:val="20"/>
                <w:szCs w:val="20"/>
              </w:rPr>
              <w:t xml:space="preserve">     products are not available in South </w:t>
            </w:r>
          </w:p>
          <w:p w14:paraId="18C36260" w14:textId="77777777" w:rsidR="00AC4EA7" w:rsidRDefault="00AC4EA7" w:rsidP="00AC4EA7">
            <w:pPr>
              <w:pStyle w:val="ListParagraph"/>
              <w:ind w:left="162"/>
              <w:rPr>
                <w:rFonts w:ascii="Tms Rmn" w:hAnsi="Tms Rmn"/>
                <w:sz w:val="20"/>
                <w:szCs w:val="20"/>
              </w:rPr>
            </w:pPr>
            <w:r>
              <w:rPr>
                <w:rFonts w:ascii="Tms Rmn" w:hAnsi="Tms Rmn"/>
                <w:sz w:val="20"/>
                <w:szCs w:val="20"/>
              </w:rPr>
              <w:t xml:space="preserve">     Carolina, end products made in states   </w:t>
            </w:r>
          </w:p>
          <w:p w14:paraId="1AA1BE97" w14:textId="77777777" w:rsidR="00AC4EA7" w:rsidRDefault="00AC4EA7" w:rsidP="00AC4EA7">
            <w:pPr>
              <w:pStyle w:val="ListParagraph"/>
              <w:ind w:left="162"/>
              <w:rPr>
                <w:rFonts w:ascii="Tms Rmn" w:hAnsi="Tms Rmn"/>
                <w:sz w:val="20"/>
                <w:szCs w:val="20"/>
              </w:rPr>
            </w:pPr>
            <w:r>
              <w:rPr>
                <w:rFonts w:ascii="Tms Rmn" w:hAnsi="Tms Rmn"/>
                <w:sz w:val="20"/>
                <w:szCs w:val="20"/>
              </w:rPr>
              <w:t xml:space="preserve">     other than South Carolina shall be   </w:t>
            </w:r>
          </w:p>
          <w:p w14:paraId="4A1965CC" w14:textId="77777777" w:rsidR="00AC4EA7" w:rsidRDefault="00AC4EA7" w:rsidP="00AC4EA7">
            <w:pPr>
              <w:pStyle w:val="ListParagraph"/>
              <w:ind w:left="162"/>
              <w:rPr>
                <w:rFonts w:ascii="Tms Rmn" w:hAnsi="Tms Rmn"/>
                <w:sz w:val="20"/>
                <w:szCs w:val="20"/>
              </w:rPr>
            </w:pPr>
            <w:r>
              <w:rPr>
                <w:rFonts w:ascii="Tms Rmn" w:hAnsi="Tms Rmn"/>
                <w:sz w:val="20"/>
                <w:szCs w:val="20"/>
              </w:rPr>
              <w:t xml:space="preserve">     procured unless the cost is 2% higher </w:t>
            </w:r>
          </w:p>
          <w:p w14:paraId="4B630CC3" w14:textId="77777777" w:rsidR="00AC4EA7" w:rsidRDefault="00AC4EA7" w:rsidP="00AC4EA7">
            <w:pPr>
              <w:pStyle w:val="ListParagraph"/>
              <w:ind w:left="162"/>
              <w:rPr>
                <w:rFonts w:ascii="Tms Rmn" w:hAnsi="Tms Rmn"/>
                <w:sz w:val="20"/>
                <w:szCs w:val="20"/>
              </w:rPr>
            </w:pPr>
            <w:r>
              <w:rPr>
                <w:rFonts w:ascii="Tms Rmn" w:hAnsi="Tms Rmn"/>
                <w:sz w:val="20"/>
                <w:szCs w:val="20"/>
              </w:rPr>
              <w:t xml:space="preserve">     than end products from a foreign country </w:t>
            </w:r>
          </w:p>
          <w:p w14:paraId="7216B64D" w14:textId="77777777" w:rsidR="00AC4EA7" w:rsidRPr="00E8359F" w:rsidRDefault="00AC4EA7" w:rsidP="00E8359F">
            <w:pPr>
              <w:pStyle w:val="ListParagraph"/>
              <w:ind w:left="162"/>
              <w:rPr>
                <w:color w:val="000000"/>
                <w:sz w:val="20"/>
                <w:szCs w:val="20"/>
              </w:rPr>
            </w:pPr>
            <w:r>
              <w:rPr>
                <w:rFonts w:ascii="Tms Rmn" w:hAnsi="Tms Rmn"/>
                <w:sz w:val="20"/>
                <w:szCs w:val="20"/>
              </w:rPr>
              <w:t xml:space="preserve">     </w:t>
            </w:r>
            <w:proofErr w:type="gramStart"/>
            <w:r>
              <w:rPr>
                <w:rFonts w:ascii="Tms Rmn" w:hAnsi="Tms Rmn"/>
                <w:sz w:val="20"/>
                <w:szCs w:val="20"/>
              </w:rPr>
              <w:t>or</w:t>
            </w:r>
            <w:proofErr w:type="gramEnd"/>
            <w:r>
              <w:rPr>
                <w:rFonts w:ascii="Tms Rmn" w:hAnsi="Tms Rmn"/>
                <w:sz w:val="20"/>
                <w:szCs w:val="20"/>
              </w:rPr>
              <w:t xml:space="preserve"> territory.</w:t>
            </w:r>
          </w:p>
          <w:p w14:paraId="4D374F75" w14:textId="77777777" w:rsidR="00E8359F" w:rsidRDefault="00E8359F" w:rsidP="00E8359F">
            <w:pPr>
              <w:pStyle w:val="ListParagraph"/>
              <w:numPr>
                <w:ilvl w:val="0"/>
                <w:numId w:val="42"/>
              </w:numPr>
              <w:ind w:left="162" w:hanging="180"/>
              <w:rPr>
                <w:rFonts w:eastAsia="Calibri"/>
                <w:sz w:val="20"/>
                <w:szCs w:val="20"/>
              </w:rPr>
            </w:pPr>
            <w:r>
              <w:rPr>
                <w:rFonts w:eastAsia="Calibri"/>
                <w:sz w:val="20"/>
                <w:szCs w:val="20"/>
              </w:rPr>
              <w:t>I</w:t>
            </w:r>
            <w:r w:rsidRPr="004E4862">
              <w:rPr>
                <w:rFonts w:eastAsia="Calibri"/>
                <w:sz w:val="20"/>
                <w:szCs w:val="20"/>
              </w:rPr>
              <w:t>n State preference for procurements:  Preference</w:t>
            </w:r>
            <w:r>
              <w:rPr>
                <w:rFonts w:eastAsia="Calibri"/>
                <w:sz w:val="20"/>
                <w:szCs w:val="20"/>
              </w:rPr>
              <w:t xml:space="preserve"> request must be claimed at time bid is submitted. This in-state preference does not apply to:</w:t>
            </w:r>
          </w:p>
          <w:p w14:paraId="5DF00CE0" w14:textId="4B5CB413" w:rsidR="00E8359F" w:rsidRDefault="00E8359F" w:rsidP="00E8359F">
            <w:pPr>
              <w:pStyle w:val="ListParagraph"/>
              <w:ind w:left="162"/>
              <w:rPr>
                <w:rFonts w:eastAsia="Calibri"/>
                <w:sz w:val="20"/>
                <w:szCs w:val="20"/>
              </w:rPr>
            </w:pPr>
            <w:r>
              <w:rPr>
                <w:rFonts w:eastAsia="Calibri"/>
                <w:sz w:val="20"/>
                <w:szCs w:val="20"/>
              </w:rPr>
              <w:t>1.  Construction related procurement</w:t>
            </w:r>
          </w:p>
          <w:p w14:paraId="3E751D56" w14:textId="6F59B057" w:rsidR="00E8359F" w:rsidRDefault="00E8359F" w:rsidP="00E8359F">
            <w:pPr>
              <w:pStyle w:val="ListParagraph"/>
              <w:ind w:left="162"/>
              <w:rPr>
                <w:rFonts w:eastAsia="Calibri"/>
                <w:sz w:val="20"/>
                <w:szCs w:val="20"/>
              </w:rPr>
            </w:pPr>
          </w:p>
          <w:p w14:paraId="5ECEE906" w14:textId="77777777" w:rsidR="00AC2530" w:rsidRDefault="00AC2530" w:rsidP="00E8359F">
            <w:pPr>
              <w:pStyle w:val="ListParagraph"/>
              <w:ind w:left="162"/>
              <w:rPr>
                <w:rFonts w:eastAsia="Calibri"/>
                <w:sz w:val="20"/>
                <w:szCs w:val="20"/>
              </w:rPr>
            </w:pPr>
          </w:p>
          <w:p w14:paraId="26312429" w14:textId="19D4EAB0" w:rsidR="00E8359F" w:rsidRDefault="00AC2530" w:rsidP="00AC2530">
            <w:pPr>
              <w:tabs>
                <w:tab w:val="left" w:pos="423"/>
              </w:tabs>
              <w:spacing w:after="0" w:line="240" w:lineRule="auto"/>
              <w:ind w:left="162"/>
              <w:rPr>
                <w:color w:val="000000"/>
                <w:sz w:val="20"/>
                <w:szCs w:val="20"/>
              </w:rPr>
            </w:pPr>
            <w:r w:rsidRPr="008A3543">
              <w:rPr>
                <w:rStyle w:val="Strong"/>
                <w:rFonts w:cs="Times New Roman"/>
                <w:sz w:val="24"/>
                <w:szCs w:val="24"/>
              </w:rPr>
              <w:t>Scope of Preference &amp; Conditions</w:t>
            </w:r>
          </w:p>
        </w:tc>
      </w:tr>
      <w:tr w:rsidR="00334A13" w:rsidRPr="00397714" w14:paraId="6AC985D8" w14:textId="77777777" w:rsidTr="00AC2530">
        <w:trPr>
          <w:trHeight w:val="1880"/>
        </w:trPr>
        <w:tc>
          <w:tcPr>
            <w:tcW w:w="1458" w:type="dxa"/>
            <w:vAlign w:val="center"/>
          </w:tcPr>
          <w:p w14:paraId="74877F5A" w14:textId="77777777" w:rsidR="00AC2530" w:rsidRDefault="00AC4EA7" w:rsidP="00AC25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w:t>
            </w:r>
            <w:r w:rsidR="00334A13">
              <w:rPr>
                <w:rFonts w:ascii="Times New Roman" w:eastAsia="Calibri" w:hAnsi="Times New Roman" w:cs="Times New Roman"/>
                <w:sz w:val="20"/>
                <w:szCs w:val="20"/>
              </w:rPr>
              <w:t>outh</w:t>
            </w:r>
            <w:r w:rsidR="00AC2530">
              <w:rPr>
                <w:rFonts w:ascii="Times New Roman" w:eastAsia="Calibri" w:hAnsi="Times New Roman" w:cs="Times New Roman"/>
                <w:sz w:val="20"/>
                <w:szCs w:val="20"/>
              </w:rPr>
              <w:t xml:space="preserve"> </w:t>
            </w:r>
          </w:p>
          <w:p w14:paraId="6AC985BB" w14:textId="02222F91" w:rsidR="00334A13" w:rsidRPr="00B00676" w:rsidRDefault="00334A13" w:rsidP="00AC25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Carolina</w:t>
            </w:r>
          </w:p>
        </w:tc>
        <w:tc>
          <w:tcPr>
            <w:tcW w:w="1530" w:type="dxa"/>
            <w:vAlign w:val="center"/>
          </w:tcPr>
          <w:p w14:paraId="6AC985BC" w14:textId="77777777" w:rsidR="00334A13" w:rsidRPr="00B00676" w:rsidRDefault="00334A13"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350" w:type="dxa"/>
            <w:vAlign w:val="center"/>
          </w:tcPr>
          <w:p w14:paraId="6AC985BD" w14:textId="77777777" w:rsidR="00334A13" w:rsidRPr="00B00676" w:rsidRDefault="00334A13"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6AC985C0" w14:textId="44EC27F7" w:rsidR="00334A13" w:rsidRDefault="00AC2530" w:rsidP="00334A1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In state preference does not apply to</w:t>
            </w:r>
          </w:p>
          <w:p w14:paraId="6AC985C2" w14:textId="798FBEB2" w:rsidR="00334A13" w:rsidRDefault="00334A13" w:rsidP="00334A13">
            <w:pPr>
              <w:spacing w:after="0" w:line="240" w:lineRule="auto"/>
              <w:jc w:val="center"/>
              <w:rPr>
                <w:rFonts w:ascii="Times New Roman" w:eastAsia="Calibri" w:hAnsi="Times New Roman" w:cs="Times New Roman"/>
                <w:sz w:val="20"/>
                <w:szCs w:val="20"/>
              </w:rPr>
            </w:pPr>
          </w:p>
          <w:p w14:paraId="1A93A036" w14:textId="2C7600AC" w:rsidR="00AC2530" w:rsidRDefault="00AC2530" w:rsidP="00334A13">
            <w:pPr>
              <w:spacing w:after="0" w:line="240" w:lineRule="auto"/>
              <w:jc w:val="center"/>
              <w:rPr>
                <w:rFonts w:ascii="Times New Roman" w:eastAsia="Calibri" w:hAnsi="Times New Roman" w:cs="Times New Roman"/>
                <w:sz w:val="20"/>
                <w:szCs w:val="20"/>
              </w:rPr>
            </w:pPr>
          </w:p>
          <w:p w14:paraId="6AC985C4" w14:textId="77777777" w:rsidR="00334A13" w:rsidRPr="00B00676" w:rsidRDefault="00334A13" w:rsidP="00AC2530">
            <w:pPr>
              <w:spacing w:after="0" w:line="240" w:lineRule="auto"/>
              <w:jc w:val="center"/>
              <w:rPr>
                <w:rFonts w:ascii="Times New Roman" w:eastAsia="Calibri" w:hAnsi="Times New Roman" w:cs="Times New Roman"/>
                <w:sz w:val="20"/>
                <w:szCs w:val="20"/>
              </w:rPr>
            </w:pPr>
          </w:p>
        </w:tc>
        <w:tc>
          <w:tcPr>
            <w:tcW w:w="3960" w:type="dxa"/>
            <w:vAlign w:val="center"/>
          </w:tcPr>
          <w:p w14:paraId="59B328DE" w14:textId="77777777" w:rsidR="00E8359F" w:rsidRDefault="00E8359F" w:rsidP="00E8359F">
            <w:pPr>
              <w:pStyle w:val="ListParagraph"/>
              <w:ind w:left="162"/>
              <w:rPr>
                <w:rFonts w:eastAsia="Calibri"/>
                <w:sz w:val="20"/>
                <w:szCs w:val="20"/>
              </w:rPr>
            </w:pPr>
            <w:r>
              <w:rPr>
                <w:rFonts w:eastAsia="Calibri"/>
                <w:sz w:val="20"/>
                <w:szCs w:val="20"/>
              </w:rPr>
              <w:t xml:space="preserve">2.  When price of a single unit involved is </w:t>
            </w:r>
          </w:p>
          <w:p w14:paraId="4933BDDD" w14:textId="77777777" w:rsidR="00E8359F" w:rsidRDefault="00E8359F" w:rsidP="00E8359F">
            <w:pPr>
              <w:pStyle w:val="ListParagraph"/>
              <w:ind w:left="162"/>
              <w:rPr>
                <w:rFonts w:eastAsia="Calibri"/>
                <w:sz w:val="20"/>
                <w:szCs w:val="20"/>
              </w:rPr>
            </w:pPr>
            <w:r>
              <w:rPr>
                <w:rFonts w:eastAsia="Calibri"/>
                <w:sz w:val="20"/>
                <w:szCs w:val="20"/>
              </w:rPr>
              <w:t xml:space="preserve">     more than $ 50,000</w:t>
            </w:r>
          </w:p>
          <w:p w14:paraId="6107B2BB" w14:textId="77777777" w:rsidR="00E8359F" w:rsidRDefault="00E8359F" w:rsidP="00E8359F">
            <w:pPr>
              <w:tabs>
                <w:tab w:val="left" w:pos="423"/>
              </w:tabs>
              <w:spacing w:after="0" w:line="240" w:lineRule="auto"/>
              <w:ind w:left="162"/>
              <w:rPr>
                <w:rFonts w:ascii="Times New Roman" w:eastAsia="Calibri" w:hAnsi="Times New Roman" w:cs="Times New Roman"/>
                <w:sz w:val="20"/>
                <w:szCs w:val="20"/>
              </w:rPr>
            </w:pPr>
            <w:r w:rsidRPr="004E4862">
              <w:rPr>
                <w:rFonts w:ascii="Times New Roman" w:eastAsia="Calibri" w:hAnsi="Times New Roman" w:cs="Times New Roman"/>
                <w:sz w:val="20"/>
                <w:szCs w:val="20"/>
              </w:rPr>
              <w:t xml:space="preserve">3.  </w:t>
            </w:r>
            <w:r>
              <w:rPr>
                <w:rFonts w:ascii="Times New Roman" w:eastAsia="Calibri" w:hAnsi="Times New Roman" w:cs="Times New Roman"/>
                <w:sz w:val="20"/>
                <w:szCs w:val="20"/>
              </w:rPr>
              <w:t>Competitive sealed</w:t>
            </w:r>
            <w:r w:rsidRPr="004E4862">
              <w:rPr>
                <w:rFonts w:ascii="Times New Roman" w:eastAsia="Calibri" w:hAnsi="Times New Roman" w:cs="Times New Roman"/>
                <w:sz w:val="20"/>
                <w:szCs w:val="20"/>
              </w:rPr>
              <w:t xml:space="preserve"> proposal</w:t>
            </w:r>
          </w:p>
          <w:p w14:paraId="7F609BE7" w14:textId="77777777" w:rsidR="00E8359F" w:rsidRDefault="00E8359F" w:rsidP="00E8359F">
            <w:pPr>
              <w:tabs>
                <w:tab w:val="left" w:pos="423"/>
              </w:tabs>
              <w:spacing w:after="0" w:line="240" w:lineRule="auto"/>
              <w:ind w:left="162"/>
              <w:rPr>
                <w:rFonts w:ascii="Times New Roman" w:eastAsia="Calibri" w:hAnsi="Times New Roman" w:cs="Times New Roman"/>
                <w:sz w:val="20"/>
                <w:szCs w:val="20"/>
              </w:rPr>
            </w:pPr>
            <w:r>
              <w:rPr>
                <w:rFonts w:ascii="Times New Roman" w:eastAsia="Calibri" w:hAnsi="Times New Roman" w:cs="Times New Roman"/>
                <w:sz w:val="20"/>
                <w:szCs w:val="20"/>
              </w:rPr>
              <w:t xml:space="preserve">4.  </w:t>
            </w:r>
            <w:r w:rsidRPr="008C31C9">
              <w:rPr>
                <w:rFonts w:ascii="Times New Roman" w:eastAsia="Calibri" w:hAnsi="Times New Roman" w:cs="Times New Roman"/>
                <w:sz w:val="20"/>
                <w:szCs w:val="20"/>
              </w:rPr>
              <w:t>Awards less than $10,000</w:t>
            </w:r>
            <w:r>
              <w:rPr>
                <w:rFonts w:ascii="Times New Roman" w:eastAsia="Calibri" w:hAnsi="Times New Roman" w:cs="Times New Roman"/>
                <w:sz w:val="20"/>
                <w:szCs w:val="20"/>
              </w:rPr>
              <w:t xml:space="preserve"> in value</w:t>
            </w:r>
          </w:p>
          <w:p w14:paraId="3849E34E" w14:textId="77777777" w:rsidR="00E8359F" w:rsidRDefault="00E8359F" w:rsidP="00E8359F">
            <w:pPr>
              <w:tabs>
                <w:tab w:val="left" w:pos="423"/>
              </w:tabs>
              <w:spacing w:after="0" w:line="240" w:lineRule="auto"/>
              <w:ind w:left="162"/>
              <w:rPr>
                <w:rFonts w:ascii="Times New Roman" w:eastAsia="Calibri" w:hAnsi="Times New Roman" w:cs="Times New Roman"/>
                <w:sz w:val="20"/>
                <w:szCs w:val="20"/>
              </w:rPr>
            </w:pPr>
            <w:r>
              <w:rPr>
                <w:rFonts w:ascii="Times New Roman" w:eastAsia="Calibri" w:hAnsi="Times New Roman" w:cs="Times New Roman"/>
                <w:sz w:val="20"/>
                <w:szCs w:val="20"/>
              </w:rPr>
              <w:t xml:space="preserve">5.  A single award with a total potential   </w:t>
            </w:r>
          </w:p>
          <w:p w14:paraId="05A200E1" w14:textId="77777777" w:rsidR="00E8359F" w:rsidRDefault="00E8359F" w:rsidP="00E8359F">
            <w:pPr>
              <w:tabs>
                <w:tab w:val="left" w:pos="423"/>
              </w:tabs>
              <w:spacing w:after="0" w:line="240" w:lineRule="auto"/>
              <w:ind w:left="162"/>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value</w:t>
            </w:r>
            <w:proofErr w:type="gramEnd"/>
            <w:r>
              <w:rPr>
                <w:rFonts w:ascii="Times New Roman" w:eastAsia="Calibri" w:hAnsi="Times New Roman" w:cs="Times New Roman"/>
                <w:sz w:val="20"/>
                <w:szCs w:val="20"/>
              </w:rPr>
              <w:t xml:space="preserve"> in excess of $ 500,000.</w:t>
            </w:r>
          </w:p>
          <w:p w14:paraId="33086D8A" w14:textId="77777777" w:rsidR="00E8359F" w:rsidRDefault="00E8359F" w:rsidP="00E8359F">
            <w:pPr>
              <w:tabs>
                <w:tab w:val="left" w:pos="423"/>
              </w:tabs>
              <w:spacing w:after="0" w:line="240" w:lineRule="auto"/>
              <w:ind w:left="162"/>
              <w:rPr>
                <w:rFonts w:eastAsia="Calibri"/>
                <w:sz w:val="20"/>
                <w:szCs w:val="20"/>
              </w:rPr>
            </w:pPr>
            <w:r>
              <w:rPr>
                <w:rFonts w:ascii="Times New Roman" w:eastAsia="Calibri" w:hAnsi="Times New Roman" w:cs="Times New Roman"/>
                <w:sz w:val="20"/>
                <w:szCs w:val="20"/>
              </w:rPr>
              <w:t>6.   Acquisitions of motor vehicles</w:t>
            </w:r>
          </w:p>
          <w:p w14:paraId="6AC985D7" w14:textId="6F5E04B4" w:rsidR="00334A13" w:rsidRPr="004E4862" w:rsidRDefault="00334A13" w:rsidP="00334A13">
            <w:pPr>
              <w:pStyle w:val="ListParagraph"/>
              <w:ind w:left="162"/>
              <w:rPr>
                <w:rFonts w:eastAsia="Calibri"/>
                <w:sz w:val="20"/>
                <w:szCs w:val="20"/>
              </w:rPr>
            </w:pPr>
          </w:p>
        </w:tc>
      </w:tr>
      <w:tr w:rsidR="00AE102E" w:rsidRPr="00397714" w14:paraId="6AC985DE" w14:textId="77777777" w:rsidTr="00EA7753">
        <w:trPr>
          <w:trHeight w:val="705"/>
        </w:trPr>
        <w:tc>
          <w:tcPr>
            <w:tcW w:w="1458" w:type="dxa"/>
            <w:vAlign w:val="center"/>
          </w:tcPr>
          <w:p w14:paraId="299E1BB6" w14:textId="77777777" w:rsidR="00CE3040" w:rsidRDefault="00CE3040" w:rsidP="00AC2530">
            <w:pPr>
              <w:spacing w:after="0" w:line="240" w:lineRule="auto"/>
              <w:jc w:val="center"/>
              <w:rPr>
                <w:rFonts w:ascii="Times New Roman" w:eastAsia="Calibri" w:hAnsi="Times New Roman" w:cs="Times New Roman"/>
                <w:sz w:val="20"/>
                <w:szCs w:val="20"/>
              </w:rPr>
            </w:pPr>
          </w:p>
          <w:p w14:paraId="749176CD" w14:textId="77777777" w:rsidR="00CE3040" w:rsidRDefault="00CE3040" w:rsidP="00AC2530">
            <w:pPr>
              <w:spacing w:after="0" w:line="240" w:lineRule="auto"/>
              <w:jc w:val="center"/>
              <w:rPr>
                <w:rFonts w:ascii="Times New Roman" w:eastAsia="Calibri" w:hAnsi="Times New Roman" w:cs="Times New Roman"/>
                <w:sz w:val="20"/>
                <w:szCs w:val="20"/>
              </w:rPr>
            </w:pPr>
          </w:p>
          <w:p w14:paraId="50BC76AB" w14:textId="77777777" w:rsidR="0014407A" w:rsidRDefault="0014407A" w:rsidP="00AC2530">
            <w:pPr>
              <w:spacing w:after="0" w:line="240" w:lineRule="auto"/>
              <w:jc w:val="center"/>
              <w:rPr>
                <w:rFonts w:ascii="Times New Roman" w:eastAsia="Calibri" w:hAnsi="Times New Roman" w:cs="Times New Roman"/>
                <w:sz w:val="20"/>
                <w:szCs w:val="20"/>
              </w:rPr>
            </w:pPr>
          </w:p>
          <w:p w14:paraId="56BE9740" w14:textId="77777777" w:rsidR="0014407A" w:rsidRDefault="0014407A" w:rsidP="00AC2530">
            <w:pPr>
              <w:spacing w:after="0" w:line="240" w:lineRule="auto"/>
              <w:jc w:val="center"/>
              <w:rPr>
                <w:rFonts w:ascii="Times New Roman" w:eastAsia="Calibri" w:hAnsi="Times New Roman" w:cs="Times New Roman"/>
                <w:sz w:val="20"/>
                <w:szCs w:val="20"/>
              </w:rPr>
            </w:pPr>
          </w:p>
          <w:p w14:paraId="42928F37" w14:textId="77777777" w:rsidR="0014407A" w:rsidRDefault="0014407A" w:rsidP="00AC2530">
            <w:pPr>
              <w:spacing w:after="0" w:line="240" w:lineRule="auto"/>
              <w:jc w:val="center"/>
              <w:rPr>
                <w:rFonts w:ascii="Times New Roman" w:eastAsia="Calibri" w:hAnsi="Times New Roman" w:cs="Times New Roman"/>
                <w:sz w:val="20"/>
                <w:szCs w:val="20"/>
              </w:rPr>
            </w:pPr>
          </w:p>
          <w:p w14:paraId="3D076A69" w14:textId="77777777" w:rsidR="0014407A" w:rsidRDefault="0014407A" w:rsidP="00AC2530">
            <w:pPr>
              <w:spacing w:after="0" w:line="240" w:lineRule="auto"/>
              <w:jc w:val="center"/>
              <w:rPr>
                <w:rFonts w:ascii="Times New Roman" w:eastAsia="Calibri" w:hAnsi="Times New Roman" w:cs="Times New Roman"/>
                <w:sz w:val="20"/>
                <w:szCs w:val="20"/>
              </w:rPr>
            </w:pPr>
          </w:p>
          <w:p w14:paraId="2B0C4423" w14:textId="77777777" w:rsidR="0014407A" w:rsidRDefault="0014407A" w:rsidP="00AC2530">
            <w:pPr>
              <w:spacing w:after="0" w:line="240" w:lineRule="auto"/>
              <w:jc w:val="center"/>
              <w:rPr>
                <w:rFonts w:ascii="Times New Roman" w:eastAsia="Calibri" w:hAnsi="Times New Roman" w:cs="Times New Roman"/>
                <w:sz w:val="20"/>
                <w:szCs w:val="20"/>
              </w:rPr>
            </w:pPr>
          </w:p>
          <w:p w14:paraId="3468544C" w14:textId="77777777" w:rsidR="0014407A" w:rsidRDefault="0014407A" w:rsidP="00AC2530">
            <w:pPr>
              <w:spacing w:after="0" w:line="240" w:lineRule="auto"/>
              <w:jc w:val="center"/>
              <w:rPr>
                <w:rFonts w:ascii="Times New Roman" w:eastAsia="Calibri" w:hAnsi="Times New Roman" w:cs="Times New Roman"/>
                <w:sz w:val="20"/>
                <w:szCs w:val="20"/>
              </w:rPr>
            </w:pPr>
          </w:p>
          <w:p w14:paraId="6294F9B5" w14:textId="77777777" w:rsidR="0014407A" w:rsidRDefault="0014407A" w:rsidP="00AC2530">
            <w:pPr>
              <w:spacing w:after="0" w:line="240" w:lineRule="auto"/>
              <w:jc w:val="center"/>
              <w:rPr>
                <w:rFonts w:ascii="Times New Roman" w:eastAsia="Calibri" w:hAnsi="Times New Roman" w:cs="Times New Roman"/>
                <w:sz w:val="20"/>
                <w:szCs w:val="20"/>
              </w:rPr>
            </w:pPr>
          </w:p>
          <w:p w14:paraId="153CE2EC" w14:textId="77777777" w:rsidR="0014407A" w:rsidRDefault="0014407A" w:rsidP="00AC2530">
            <w:pPr>
              <w:spacing w:after="0" w:line="240" w:lineRule="auto"/>
              <w:jc w:val="center"/>
              <w:rPr>
                <w:rFonts w:ascii="Times New Roman" w:eastAsia="Calibri" w:hAnsi="Times New Roman" w:cs="Times New Roman"/>
                <w:sz w:val="20"/>
                <w:szCs w:val="20"/>
              </w:rPr>
            </w:pPr>
          </w:p>
          <w:p w14:paraId="5E64A982" w14:textId="77777777" w:rsidR="0014407A" w:rsidRDefault="0014407A" w:rsidP="00AC2530">
            <w:pPr>
              <w:spacing w:after="0" w:line="240" w:lineRule="auto"/>
              <w:jc w:val="center"/>
              <w:rPr>
                <w:rFonts w:ascii="Times New Roman" w:eastAsia="Calibri" w:hAnsi="Times New Roman" w:cs="Times New Roman"/>
                <w:sz w:val="20"/>
                <w:szCs w:val="20"/>
              </w:rPr>
            </w:pPr>
          </w:p>
          <w:p w14:paraId="49A6D3EA" w14:textId="77777777" w:rsidR="0014407A" w:rsidRDefault="0014407A" w:rsidP="00AC2530">
            <w:pPr>
              <w:spacing w:after="0" w:line="240" w:lineRule="auto"/>
              <w:jc w:val="center"/>
              <w:rPr>
                <w:rFonts w:ascii="Times New Roman" w:eastAsia="Calibri" w:hAnsi="Times New Roman" w:cs="Times New Roman"/>
                <w:sz w:val="20"/>
                <w:szCs w:val="20"/>
              </w:rPr>
            </w:pPr>
          </w:p>
          <w:p w14:paraId="01D7D1BC" w14:textId="77777777" w:rsidR="0014407A" w:rsidRDefault="0014407A" w:rsidP="00AC2530">
            <w:pPr>
              <w:spacing w:after="0" w:line="240" w:lineRule="auto"/>
              <w:jc w:val="center"/>
              <w:rPr>
                <w:rFonts w:ascii="Times New Roman" w:eastAsia="Calibri" w:hAnsi="Times New Roman" w:cs="Times New Roman"/>
                <w:sz w:val="20"/>
                <w:szCs w:val="20"/>
              </w:rPr>
            </w:pPr>
          </w:p>
          <w:p w14:paraId="2B209741" w14:textId="77777777" w:rsidR="0024554D" w:rsidRDefault="0024554D" w:rsidP="00AC2530">
            <w:pPr>
              <w:spacing w:after="0" w:line="240" w:lineRule="auto"/>
              <w:jc w:val="center"/>
              <w:rPr>
                <w:rFonts w:ascii="Times New Roman" w:eastAsia="Calibri" w:hAnsi="Times New Roman" w:cs="Times New Roman"/>
                <w:sz w:val="20"/>
                <w:szCs w:val="20"/>
              </w:rPr>
            </w:pPr>
          </w:p>
          <w:p w14:paraId="62447882" w14:textId="77777777" w:rsidR="0024554D" w:rsidRDefault="0024554D" w:rsidP="00AC2530">
            <w:pPr>
              <w:spacing w:after="0" w:line="240" w:lineRule="auto"/>
              <w:jc w:val="center"/>
              <w:rPr>
                <w:rFonts w:ascii="Times New Roman" w:eastAsia="Calibri" w:hAnsi="Times New Roman" w:cs="Times New Roman"/>
                <w:sz w:val="20"/>
                <w:szCs w:val="20"/>
              </w:rPr>
            </w:pPr>
          </w:p>
          <w:p w14:paraId="48BB2973" w14:textId="77777777" w:rsidR="00EA7753" w:rsidRDefault="00EA7753" w:rsidP="00AC2530">
            <w:pPr>
              <w:spacing w:after="0" w:line="240" w:lineRule="auto"/>
              <w:jc w:val="center"/>
              <w:rPr>
                <w:rFonts w:ascii="Times New Roman" w:eastAsia="Calibri" w:hAnsi="Times New Roman" w:cs="Times New Roman"/>
                <w:sz w:val="20"/>
                <w:szCs w:val="20"/>
              </w:rPr>
            </w:pPr>
          </w:p>
          <w:p w14:paraId="4B45D29F" w14:textId="77777777" w:rsidR="00EA7753" w:rsidRDefault="00EA7753" w:rsidP="00AC2530">
            <w:pPr>
              <w:spacing w:after="0" w:line="240" w:lineRule="auto"/>
              <w:jc w:val="center"/>
              <w:rPr>
                <w:rFonts w:ascii="Times New Roman" w:eastAsia="Calibri" w:hAnsi="Times New Roman" w:cs="Times New Roman"/>
                <w:sz w:val="20"/>
                <w:szCs w:val="20"/>
              </w:rPr>
            </w:pPr>
          </w:p>
          <w:p w14:paraId="3E98CE41" w14:textId="77777777" w:rsidR="00EA7753" w:rsidRDefault="00EA7753" w:rsidP="00AC2530">
            <w:pPr>
              <w:spacing w:after="0" w:line="240" w:lineRule="auto"/>
              <w:jc w:val="center"/>
              <w:rPr>
                <w:rFonts w:ascii="Times New Roman" w:eastAsia="Calibri" w:hAnsi="Times New Roman" w:cs="Times New Roman"/>
                <w:sz w:val="20"/>
                <w:szCs w:val="20"/>
              </w:rPr>
            </w:pPr>
          </w:p>
          <w:p w14:paraId="21F4578C" w14:textId="50AE023D" w:rsidR="00AC2530" w:rsidRDefault="00AC2530" w:rsidP="00AC25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South</w:t>
            </w:r>
          </w:p>
          <w:p w14:paraId="35CF58C5" w14:textId="692163CC" w:rsidR="00AC2530" w:rsidRDefault="00AC2530" w:rsidP="00AC25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Dakota</w:t>
            </w:r>
          </w:p>
          <w:p w14:paraId="40FE759B" w14:textId="7CF295BE" w:rsidR="0014407A" w:rsidRDefault="0014407A" w:rsidP="00AC2530">
            <w:pPr>
              <w:spacing w:after="0" w:line="240" w:lineRule="auto"/>
              <w:jc w:val="center"/>
              <w:rPr>
                <w:rFonts w:ascii="Times New Roman" w:eastAsia="Calibri" w:hAnsi="Times New Roman" w:cs="Times New Roman"/>
                <w:sz w:val="20"/>
                <w:szCs w:val="20"/>
              </w:rPr>
            </w:pPr>
          </w:p>
          <w:p w14:paraId="0167A372" w14:textId="4F95C547" w:rsidR="0014407A" w:rsidRDefault="0014407A" w:rsidP="00AC2530">
            <w:pPr>
              <w:spacing w:after="0" w:line="240" w:lineRule="auto"/>
              <w:jc w:val="center"/>
              <w:rPr>
                <w:rFonts w:ascii="Times New Roman" w:eastAsia="Calibri" w:hAnsi="Times New Roman" w:cs="Times New Roman"/>
                <w:sz w:val="20"/>
                <w:szCs w:val="20"/>
              </w:rPr>
            </w:pPr>
          </w:p>
          <w:p w14:paraId="3FBE2689" w14:textId="7CD93C45" w:rsidR="0014407A" w:rsidRDefault="0014407A" w:rsidP="00AC2530">
            <w:pPr>
              <w:spacing w:after="0" w:line="240" w:lineRule="auto"/>
              <w:jc w:val="center"/>
              <w:rPr>
                <w:rFonts w:ascii="Times New Roman" w:eastAsia="Calibri" w:hAnsi="Times New Roman" w:cs="Times New Roman"/>
                <w:sz w:val="20"/>
                <w:szCs w:val="20"/>
              </w:rPr>
            </w:pPr>
          </w:p>
          <w:p w14:paraId="34EA0F7D" w14:textId="126101F5" w:rsidR="0014407A" w:rsidRDefault="0014407A" w:rsidP="00AC2530">
            <w:pPr>
              <w:spacing w:after="0" w:line="240" w:lineRule="auto"/>
              <w:jc w:val="center"/>
              <w:rPr>
                <w:rFonts w:ascii="Times New Roman" w:eastAsia="Calibri" w:hAnsi="Times New Roman" w:cs="Times New Roman"/>
                <w:sz w:val="20"/>
                <w:szCs w:val="20"/>
              </w:rPr>
            </w:pPr>
          </w:p>
          <w:p w14:paraId="2E94DBC9" w14:textId="1FC0884F" w:rsidR="0014407A" w:rsidRDefault="0014407A" w:rsidP="00AC2530">
            <w:pPr>
              <w:spacing w:after="0" w:line="240" w:lineRule="auto"/>
              <w:jc w:val="center"/>
              <w:rPr>
                <w:rFonts w:ascii="Times New Roman" w:eastAsia="Calibri" w:hAnsi="Times New Roman" w:cs="Times New Roman"/>
                <w:sz w:val="20"/>
                <w:szCs w:val="20"/>
              </w:rPr>
            </w:pPr>
          </w:p>
          <w:p w14:paraId="383A13D2" w14:textId="27171FF4" w:rsidR="0014407A" w:rsidRDefault="0014407A" w:rsidP="00AC2530">
            <w:pPr>
              <w:spacing w:after="0" w:line="240" w:lineRule="auto"/>
              <w:jc w:val="center"/>
              <w:rPr>
                <w:rFonts w:ascii="Times New Roman" w:eastAsia="Calibri" w:hAnsi="Times New Roman" w:cs="Times New Roman"/>
                <w:sz w:val="20"/>
                <w:szCs w:val="20"/>
              </w:rPr>
            </w:pPr>
          </w:p>
          <w:p w14:paraId="3D31A41D" w14:textId="3471C986" w:rsidR="0014407A" w:rsidRDefault="0014407A" w:rsidP="00AC2530">
            <w:pPr>
              <w:spacing w:after="0" w:line="240" w:lineRule="auto"/>
              <w:jc w:val="center"/>
              <w:rPr>
                <w:rFonts w:ascii="Times New Roman" w:eastAsia="Calibri" w:hAnsi="Times New Roman" w:cs="Times New Roman"/>
                <w:sz w:val="20"/>
                <w:szCs w:val="20"/>
              </w:rPr>
            </w:pPr>
          </w:p>
          <w:p w14:paraId="0C4CDD1E" w14:textId="7BCB8DA7" w:rsidR="0014407A" w:rsidRDefault="0014407A" w:rsidP="00AC2530">
            <w:pPr>
              <w:spacing w:after="0" w:line="240" w:lineRule="auto"/>
              <w:jc w:val="center"/>
              <w:rPr>
                <w:rFonts w:ascii="Times New Roman" w:eastAsia="Calibri" w:hAnsi="Times New Roman" w:cs="Times New Roman"/>
                <w:sz w:val="20"/>
                <w:szCs w:val="20"/>
              </w:rPr>
            </w:pPr>
          </w:p>
          <w:p w14:paraId="4B0643FE" w14:textId="4A6B38B8" w:rsidR="0014407A" w:rsidRDefault="0014407A" w:rsidP="00AC2530">
            <w:pPr>
              <w:spacing w:after="0" w:line="240" w:lineRule="auto"/>
              <w:jc w:val="center"/>
              <w:rPr>
                <w:rFonts w:ascii="Times New Roman" w:eastAsia="Calibri" w:hAnsi="Times New Roman" w:cs="Times New Roman"/>
                <w:sz w:val="20"/>
                <w:szCs w:val="20"/>
              </w:rPr>
            </w:pPr>
          </w:p>
          <w:p w14:paraId="0E6BD5B2" w14:textId="59F1C1E3" w:rsidR="0014407A" w:rsidRDefault="0014407A" w:rsidP="00AC2530">
            <w:pPr>
              <w:spacing w:after="0" w:line="240" w:lineRule="auto"/>
              <w:jc w:val="center"/>
              <w:rPr>
                <w:rFonts w:ascii="Times New Roman" w:eastAsia="Calibri" w:hAnsi="Times New Roman" w:cs="Times New Roman"/>
                <w:sz w:val="20"/>
                <w:szCs w:val="20"/>
              </w:rPr>
            </w:pPr>
          </w:p>
          <w:p w14:paraId="2AA81275" w14:textId="0CD8E90D" w:rsidR="0014407A" w:rsidRDefault="0014407A" w:rsidP="00AC2530">
            <w:pPr>
              <w:spacing w:after="0" w:line="240" w:lineRule="auto"/>
              <w:jc w:val="center"/>
              <w:rPr>
                <w:rFonts w:ascii="Times New Roman" w:eastAsia="Calibri" w:hAnsi="Times New Roman" w:cs="Times New Roman"/>
                <w:sz w:val="20"/>
                <w:szCs w:val="20"/>
              </w:rPr>
            </w:pPr>
          </w:p>
          <w:p w14:paraId="78714354" w14:textId="77777777" w:rsidR="0014407A" w:rsidRDefault="0014407A" w:rsidP="00AC2530">
            <w:pPr>
              <w:spacing w:after="0" w:line="240" w:lineRule="auto"/>
              <w:jc w:val="center"/>
              <w:rPr>
                <w:rFonts w:ascii="Times New Roman" w:eastAsia="Calibri" w:hAnsi="Times New Roman" w:cs="Times New Roman"/>
                <w:sz w:val="20"/>
                <w:szCs w:val="20"/>
              </w:rPr>
            </w:pPr>
          </w:p>
          <w:p w14:paraId="1C2A16B6" w14:textId="15B5F6FF" w:rsidR="0014407A" w:rsidRDefault="0014407A" w:rsidP="00AC2530">
            <w:pPr>
              <w:spacing w:after="0" w:line="240" w:lineRule="auto"/>
              <w:jc w:val="center"/>
              <w:rPr>
                <w:rFonts w:ascii="Times New Roman" w:eastAsia="Calibri" w:hAnsi="Times New Roman" w:cs="Times New Roman"/>
                <w:sz w:val="20"/>
                <w:szCs w:val="20"/>
              </w:rPr>
            </w:pPr>
          </w:p>
          <w:p w14:paraId="00D154EE" w14:textId="79B3DC17" w:rsidR="0014407A" w:rsidRDefault="0014407A" w:rsidP="00AC2530">
            <w:pPr>
              <w:spacing w:after="0" w:line="240" w:lineRule="auto"/>
              <w:jc w:val="center"/>
              <w:rPr>
                <w:rFonts w:ascii="Times New Roman" w:eastAsia="Calibri" w:hAnsi="Times New Roman" w:cs="Times New Roman"/>
                <w:sz w:val="20"/>
                <w:szCs w:val="20"/>
              </w:rPr>
            </w:pPr>
          </w:p>
          <w:p w14:paraId="040F4FF4" w14:textId="5A7AEA61" w:rsidR="0014407A" w:rsidRDefault="0014407A" w:rsidP="00AC2530">
            <w:pPr>
              <w:spacing w:after="0" w:line="240" w:lineRule="auto"/>
              <w:jc w:val="center"/>
              <w:rPr>
                <w:rFonts w:ascii="Times New Roman" w:eastAsia="Calibri" w:hAnsi="Times New Roman" w:cs="Times New Roman"/>
                <w:sz w:val="20"/>
                <w:szCs w:val="20"/>
              </w:rPr>
            </w:pPr>
          </w:p>
          <w:p w14:paraId="387E618E" w14:textId="63716804" w:rsidR="0014407A" w:rsidRDefault="0014407A" w:rsidP="00AC2530">
            <w:pPr>
              <w:spacing w:after="0" w:line="240" w:lineRule="auto"/>
              <w:jc w:val="center"/>
              <w:rPr>
                <w:rFonts w:ascii="Times New Roman" w:eastAsia="Calibri" w:hAnsi="Times New Roman" w:cs="Times New Roman"/>
                <w:sz w:val="20"/>
                <w:szCs w:val="20"/>
              </w:rPr>
            </w:pPr>
          </w:p>
          <w:p w14:paraId="10B03CB8" w14:textId="54161B76" w:rsidR="0014407A" w:rsidRDefault="0014407A" w:rsidP="00AC2530">
            <w:pPr>
              <w:spacing w:after="0" w:line="240" w:lineRule="auto"/>
              <w:jc w:val="center"/>
              <w:rPr>
                <w:rFonts w:ascii="Times New Roman" w:eastAsia="Calibri" w:hAnsi="Times New Roman" w:cs="Times New Roman"/>
                <w:sz w:val="20"/>
                <w:szCs w:val="20"/>
              </w:rPr>
            </w:pPr>
          </w:p>
          <w:p w14:paraId="6F2855AE" w14:textId="796BEFEA" w:rsidR="0014407A" w:rsidRDefault="0014407A" w:rsidP="00AC2530">
            <w:pPr>
              <w:spacing w:after="0" w:line="240" w:lineRule="auto"/>
              <w:jc w:val="center"/>
              <w:rPr>
                <w:rFonts w:ascii="Times New Roman" w:eastAsia="Calibri" w:hAnsi="Times New Roman" w:cs="Times New Roman"/>
                <w:sz w:val="20"/>
                <w:szCs w:val="20"/>
              </w:rPr>
            </w:pPr>
          </w:p>
          <w:p w14:paraId="3CDFE004" w14:textId="73A1C49A" w:rsidR="0014407A" w:rsidRDefault="0014407A" w:rsidP="00AC2530">
            <w:pPr>
              <w:spacing w:after="0" w:line="240" w:lineRule="auto"/>
              <w:jc w:val="center"/>
              <w:rPr>
                <w:rFonts w:ascii="Times New Roman" w:eastAsia="Calibri" w:hAnsi="Times New Roman" w:cs="Times New Roman"/>
                <w:sz w:val="20"/>
                <w:szCs w:val="20"/>
              </w:rPr>
            </w:pPr>
          </w:p>
          <w:p w14:paraId="20004F45" w14:textId="46EDBF57" w:rsidR="0014407A" w:rsidRDefault="0014407A" w:rsidP="00AC2530">
            <w:pPr>
              <w:spacing w:after="0" w:line="240" w:lineRule="auto"/>
              <w:jc w:val="center"/>
              <w:rPr>
                <w:rFonts w:ascii="Times New Roman" w:eastAsia="Calibri" w:hAnsi="Times New Roman" w:cs="Times New Roman"/>
                <w:sz w:val="20"/>
                <w:szCs w:val="20"/>
              </w:rPr>
            </w:pPr>
          </w:p>
          <w:p w14:paraId="29D24C11" w14:textId="03BCEB64" w:rsidR="0014407A" w:rsidRDefault="0014407A" w:rsidP="00AC2530">
            <w:pPr>
              <w:spacing w:after="0" w:line="240" w:lineRule="auto"/>
              <w:jc w:val="center"/>
              <w:rPr>
                <w:rFonts w:ascii="Times New Roman" w:eastAsia="Calibri" w:hAnsi="Times New Roman" w:cs="Times New Roman"/>
                <w:sz w:val="20"/>
                <w:szCs w:val="20"/>
              </w:rPr>
            </w:pPr>
          </w:p>
          <w:p w14:paraId="019F0C2F" w14:textId="4DA32B09" w:rsidR="0014407A" w:rsidRDefault="0014407A" w:rsidP="00AC2530">
            <w:pPr>
              <w:spacing w:after="0" w:line="240" w:lineRule="auto"/>
              <w:jc w:val="center"/>
              <w:rPr>
                <w:rFonts w:ascii="Times New Roman" w:eastAsia="Calibri" w:hAnsi="Times New Roman" w:cs="Times New Roman"/>
                <w:sz w:val="20"/>
                <w:szCs w:val="20"/>
              </w:rPr>
            </w:pPr>
          </w:p>
          <w:p w14:paraId="07B6C873" w14:textId="0A3489FF" w:rsidR="0014407A" w:rsidRDefault="0014407A" w:rsidP="00AC2530">
            <w:pPr>
              <w:spacing w:after="0" w:line="240" w:lineRule="auto"/>
              <w:jc w:val="center"/>
              <w:rPr>
                <w:rFonts w:ascii="Times New Roman" w:eastAsia="Calibri" w:hAnsi="Times New Roman" w:cs="Times New Roman"/>
                <w:sz w:val="20"/>
                <w:szCs w:val="20"/>
              </w:rPr>
            </w:pPr>
          </w:p>
          <w:p w14:paraId="1C9EA12E" w14:textId="0C9A1544" w:rsidR="0014407A" w:rsidRDefault="0014407A" w:rsidP="00AC2530">
            <w:pPr>
              <w:spacing w:after="0" w:line="240" w:lineRule="auto"/>
              <w:jc w:val="center"/>
              <w:rPr>
                <w:rFonts w:ascii="Times New Roman" w:eastAsia="Calibri" w:hAnsi="Times New Roman" w:cs="Times New Roman"/>
                <w:sz w:val="20"/>
                <w:szCs w:val="20"/>
              </w:rPr>
            </w:pPr>
          </w:p>
          <w:p w14:paraId="7345DE66" w14:textId="77777777" w:rsidR="00EA7753" w:rsidRPr="00EA7753" w:rsidRDefault="00EA7753" w:rsidP="00AE102E">
            <w:pPr>
              <w:spacing w:after="0" w:line="240" w:lineRule="auto"/>
              <w:jc w:val="center"/>
              <w:rPr>
                <w:rStyle w:val="Strong"/>
                <w:rFonts w:cs="Times New Roman"/>
                <w:sz w:val="18"/>
                <w:szCs w:val="18"/>
              </w:rPr>
            </w:pPr>
          </w:p>
          <w:p w14:paraId="6AC985D9" w14:textId="072D6344" w:rsidR="00AE102E" w:rsidRPr="00B00676" w:rsidRDefault="00E70518" w:rsidP="00AE102E">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vAlign w:val="center"/>
          </w:tcPr>
          <w:p w14:paraId="460C9544" w14:textId="77777777" w:rsidR="00DD528A" w:rsidRDefault="00DD528A" w:rsidP="00AE102E">
            <w:pPr>
              <w:spacing w:after="0" w:line="240" w:lineRule="auto"/>
              <w:jc w:val="center"/>
              <w:rPr>
                <w:rFonts w:ascii="Times New Roman" w:eastAsia="Calibri" w:hAnsi="Times New Roman" w:cs="Times New Roman"/>
                <w:sz w:val="20"/>
                <w:szCs w:val="20"/>
              </w:rPr>
            </w:pPr>
          </w:p>
          <w:p w14:paraId="5487B207" w14:textId="77777777" w:rsidR="00DD528A" w:rsidRDefault="00DD528A" w:rsidP="00AE102E">
            <w:pPr>
              <w:spacing w:after="0" w:line="240" w:lineRule="auto"/>
              <w:jc w:val="center"/>
              <w:rPr>
                <w:rFonts w:ascii="Times New Roman" w:eastAsia="Calibri" w:hAnsi="Times New Roman" w:cs="Times New Roman"/>
                <w:sz w:val="20"/>
                <w:szCs w:val="20"/>
              </w:rPr>
            </w:pPr>
          </w:p>
          <w:p w14:paraId="5ACACB11" w14:textId="77777777" w:rsidR="00DD528A" w:rsidRDefault="00DD528A" w:rsidP="00AE102E">
            <w:pPr>
              <w:spacing w:after="0" w:line="240" w:lineRule="auto"/>
              <w:jc w:val="center"/>
              <w:rPr>
                <w:rFonts w:ascii="Times New Roman" w:eastAsia="Calibri" w:hAnsi="Times New Roman" w:cs="Times New Roman"/>
                <w:sz w:val="20"/>
                <w:szCs w:val="20"/>
              </w:rPr>
            </w:pPr>
          </w:p>
          <w:p w14:paraId="2DF066FD" w14:textId="77777777" w:rsidR="00DD528A" w:rsidRDefault="00DD528A" w:rsidP="00AE102E">
            <w:pPr>
              <w:spacing w:after="0" w:line="240" w:lineRule="auto"/>
              <w:jc w:val="center"/>
              <w:rPr>
                <w:rFonts w:ascii="Times New Roman" w:eastAsia="Calibri" w:hAnsi="Times New Roman" w:cs="Times New Roman"/>
                <w:sz w:val="20"/>
                <w:szCs w:val="20"/>
              </w:rPr>
            </w:pPr>
          </w:p>
          <w:p w14:paraId="2CABC3A6" w14:textId="77777777" w:rsidR="00DD528A" w:rsidRDefault="00DD528A" w:rsidP="00AE102E">
            <w:pPr>
              <w:spacing w:after="0" w:line="240" w:lineRule="auto"/>
              <w:jc w:val="center"/>
              <w:rPr>
                <w:rFonts w:ascii="Times New Roman" w:eastAsia="Calibri" w:hAnsi="Times New Roman" w:cs="Times New Roman"/>
                <w:sz w:val="20"/>
                <w:szCs w:val="20"/>
              </w:rPr>
            </w:pPr>
          </w:p>
          <w:p w14:paraId="6C703590" w14:textId="77777777" w:rsidR="00DD528A" w:rsidRDefault="00DD528A" w:rsidP="00AE102E">
            <w:pPr>
              <w:spacing w:after="0" w:line="240" w:lineRule="auto"/>
              <w:jc w:val="center"/>
              <w:rPr>
                <w:rFonts w:ascii="Times New Roman" w:eastAsia="Calibri" w:hAnsi="Times New Roman" w:cs="Times New Roman"/>
                <w:sz w:val="20"/>
                <w:szCs w:val="20"/>
              </w:rPr>
            </w:pPr>
          </w:p>
          <w:p w14:paraId="1F5BB545" w14:textId="77777777" w:rsidR="00DD528A" w:rsidRDefault="00DD528A" w:rsidP="00AE102E">
            <w:pPr>
              <w:spacing w:after="0" w:line="240" w:lineRule="auto"/>
              <w:jc w:val="center"/>
              <w:rPr>
                <w:rFonts w:ascii="Times New Roman" w:eastAsia="Calibri" w:hAnsi="Times New Roman" w:cs="Times New Roman"/>
                <w:sz w:val="20"/>
                <w:szCs w:val="20"/>
              </w:rPr>
            </w:pPr>
          </w:p>
          <w:p w14:paraId="40671996" w14:textId="77777777" w:rsidR="00DD528A" w:rsidRDefault="00DD528A" w:rsidP="00AE102E">
            <w:pPr>
              <w:spacing w:after="0" w:line="240" w:lineRule="auto"/>
              <w:jc w:val="center"/>
              <w:rPr>
                <w:rFonts w:ascii="Times New Roman" w:eastAsia="Calibri" w:hAnsi="Times New Roman" w:cs="Times New Roman"/>
                <w:sz w:val="20"/>
                <w:szCs w:val="20"/>
              </w:rPr>
            </w:pPr>
          </w:p>
          <w:p w14:paraId="099561A7" w14:textId="77777777" w:rsidR="00DD528A" w:rsidRDefault="00DD528A" w:rsidP="00AE102E">
            <w:pPr>
              <w:spacing w:after="0" w:line="240" w:lineRule="auto"/>
              <w:jc w:val="center"/>
              <w:rPr>
                <w:rFonts w:ascii="Times New Roman" w:eastAsia="Calibri" w:hAnsi="Times New Roman" w:cs="Times New Roman"/>
                <w:sz w:val="20"/>
                <w:szCs w:val="20"/>
              </w:rPr>
            </w:pPr>
          </w:p>
          <w:p w14:paraId="3D8B8C29" w14:textId="77777777" w:rsidR="00DD528A" w:rsidRDefault="00DD528A" w:rsidP="00AE102E">
            <w:pPr>
              <w:spacing w:after="0" w:line="240" w:lineRule="auto"/>
              <w:jc w:val="center"/>
              <w:rPr>
                <w:rFonts w:ascii="Times New Roman" w:eastAsia="Calibri" w:hAnsi="Times New Roman" w:cs="Times New Roman"/>
                <w:sz w:val="20"/>
                <w:szCs w:val="20"/>
              </w:rPr>
            </w:pPr>
          </w:p>
          <w:p w14:paraId="0D9C67E6" w14:textId="77777777" w:rsidR="00DD528A" w:rsidRDefault="00DD528A" w:rsidP="00AE102E">
            <w:pPr>
              <w:spacing w:after="0" w:line="240" w:lineRule="auto"/>
              <w:jc w:val="center"/>
              <w:rPr>
                <w:rFonts w:ascii="Times New Roman" w:eastAsia="Calibri" w:hAnsi="Times New Roman" w:cs="Times New Roman"/>
                <w:sz w:val="20"/>
                <w:szCs w:val="20"/>
              </w:rPr>
            </w:pPr>
          </w:p>
          <w:p w14:paraId="7B9E6BC2" w14:textId="77777777" w:rsidR="00DD528A" w:rsidRDefault="00DD528A" w:rsidP="00AE102E">
            <w:pPr>
              <w:spacing w:after="0" w:line="240" w:lineRule="auto"/>
              <w:jc w:val="center"/>
              <w:rPr>
                <w:rFonts w:ascii="Times New Roman" w:eastAsia="Calibri" w:hAnsi="Times New Roman" w:cs="Times New Roman"/>
                <w:sz w:val="20"/>
                <w:szCs w:val="20"/>
              </w:rPr>
            </w:pPr>
          </w:p>
          <w:p w14:paraId="0F462B83" w14:textId="77777777" w:rsidR="00DD528A" w:rsidRDefault="00DD528A" w:rsidP="00AE102E">
            <w:pPr>
              <w:spacing w:after="0" w:line="240" w:lineRule="auto"/>
              <w:jc w:val="center"/>
              <w:rPr>
                <w:rFonts w:ascii="Times New Roman" w:eastAsia="Calibri" w:hAnsi="Times New Roman" w:cs="Times New Roman"/>
                <w:sz w:val="20"/>
                <w:szCs w:val="20"/>
              </w:rPr>
            </w:pPr>
          </w:p>
          <w:p w14:paraId="2636FFD6" w14:textId="77777777" w:rsidR="00DD528A" w:rsidRDefault="00DD528A" w:rsidP="00AE102E">
            <w:pPr>
              <w:spacing w:after="0" w:line="240" w:lineRule="auto"/>
              <w:jc w:val="center"/>
              <w:rPr>
                <w:rFonts w:ascii="Times New Roman" w:eastAsia="Calibri" w:hAnsi="Times New Roman" w:cs="Times New Roman"/>
                <w:sz w:val="20"/>
                <w:szCs w:val="20"/>
              </w:rPr>
            </w:pPr>
          </w:p>
          <w:p w14:paraId="0043AD44" w14:textId="77777777" w:rsidR="00DD528A" w:rsidRDefault="00DD528A" w:rsidP="00AE102E">
            <w:pPr>
              <w:spacing w:after="0" w:line="240" w:lineRule="auto"/>
              <w:jc w:val="center"/>
              <w:rPr>
                <w:rFonts w:ascii="Times New Roman" w:eastAsia="Calibri" w:hAnsi="Times New Roman" w:cs="Times New Roman"/>
                <w:sz w:val="20"/>
                <w:szCs w:val="20"/>
              </w:rPr>
            </w:pPr>
          </w:p>
          <w:p w14:paraId="142A2124" w14:textId="77777777" w:rsidR="00DD528A" w:rsidRDefault="00DD528A" w:rsidP="00AE102E">
            <w:pPr>
              <w:spacing w:after="0" w:line="240" w:lineRule="auto"/>
              <w:jc w:val="center"/>
              <w:rPr>
                <w:rFonts w:ascii="Times New Roman" w:eastAsia="Calibri" w:hAnsi="Times New Roman" w:cs="Times New Roman"/>
                <w:sz w:val="20"/>
                <w:szCs w:val="20"/>
              </w:rPr>
            </w:pPr>
          </w:p>
          <w:p w14:paraId="17F0DCF6" w14:textId="77777777" w:rsidR="00DD528A" w:rsidRDefault="00DD528A" w:rsidP="00AE102E">
            <w:pPr>
              <w:spacing w:after="0" w:line="240" w:lineRule="auto"/>
              <w:jc w:val="center"/>
              <w:rPr>
                <w:rFonts w:ascii="Times New Roman" w:eastAsia="Calibri" w:hAnsi="Times New Roman" w:cs="Times New Roman"/>
                <w:sz w:val="20"/>
                <w:szCs w:val="20"/>
              </w:rPr>
            </w:pPr>
          </w:p>
          <w:p w14:paraId="1AC3B462" w14:textId="77777777" w:rsidR="00DD528A" w:rsidRDefault="00DD528A" w:rsidP="00AE102E">
            <w:pPr>
              <w:spacing w:after="0" w:line="240" w:lineRule="auto"/>
              <w:jc w:val="center"/>
              <w:rPr>
                <w:rFonts w:ascii="Times New Roman" w:eastAsia="Calibri" w:hAnsi="Times New Roman" w:cs="Times New Roman"/>
                <w:sz w:val="20"/>
                <w:szCs w:val="20"/>
              </w:rPr>
            </w:pPr>
          </w:p>
          <w:p w14:paraId="536037FC" w14:textId="77777777" w:rsidR="00DD528A" w:rsidRDefault="00DD528A" w:rsidP="00AE102E">
            <w:pPr>
              <w:spacing w:after="0" w:line="240" w:lineRule="auto"/>
              <w:jc w:val="center"/>
              <w:rPr>
                <w:rFonts w:ascii="Times New Roman" w:eastAsia="Calibri" w:hAnsi="Times New Roman" w:cs="Times New Roman"/>
                <w:sz w:val="20"/>
                <w:szCs w:val="20"/>
              </w:rPr>
            </w:pPr>
          </w:p>
          <w:p w14:paraId="046D932E" w14:textId="60EBDBE8" w:rsidR="00AE102E" w:rsidRDefault="00CE3040" w:rsidP="00AE10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6EFBEFF" w14:textId="77777777" w:rsidR="00DD528A" w:rsidRDefault="00DD528A" w:rsidP="00AE102E">
            <w:pPr>
              <w:spacing w:after="0" w:line="240" w:lineRule="auto"/>
              <w:jc w:val="center"/>
              <w:rPr>
                <w:rFonts w:ascii="Times New Roman" w:eastAsia="Calibri" w:hAnsi="Times New Roman" w:cs="Times New Roman"/>
                <w:sz w:val="20"/>
                <w:szCs w:val="20"/>
              </w:rPr>
            </w:pPr>
          </w:p>
          <w:p w14:paraId="2506D290" w14:textId="77777777" w:rsidR="00DD528A" w:rsidRDefault="00DD528A" w:rsidP="00AE102E">
            <w:pPr>
              <w:spacing w:after="0" w:line="240" w:lineRule="auto"/>
              <w:jc w:val="center"/>
              <w:rPr>
                <w:rFonts w:ascii="Times New Roman" w:eastAsia="Calibri" w:hAnsi="Times New Roman" w:cs="Times New Roman"/>
                <w:sz w:val="20"/>
                <w:szCs w:val="20"/>
              </w:rPr>
            </w:pPr>
          </w:p>
          <w:p w14:paraId="594B247F" w14:textId="77777777" w:rsidR="00DD528A" w:rsidRDefault="00DD528A" w:rsidP="00AE102E">
            <w:pPr>
              <w:spacing w:after="0" w:line="240" w:lineRule="auto"/>
              <w:jc w:val="center"/>
              <w:rPr>
                <w:rFonts w:ascii="Times New Roman" w:eastAsia="Calibri" w:hAnsi="Times New Roman" w:cs="Times New Roman"/>
                <w:sz w:val="20"/>
                <w:szCs w:val="20"/>
              </w:rPr>
            </w:pPr>
          </w:p>
          <w:p w14:paraId="27385606" w14:textId="77777777" w:rsidR="00DD528A" w:rsidRDefault="00DD528A" w:rsidP="00AE102E">
            <w:pPr>
              <w:spacing w:after="0" w:line="240" w:lineRule="auto"/>
              <w:jc w:val="center"/>
              <w:rPr>
                <w:rFonts w:ascii="Times New Roman" w:eastAsia="Calibri" w:hAnsi="Times New Roman" w:cs="Times New Roman"/>
                <w:sz w:val="20"/>
                <w:szCs w:val="20"/>
              </w:rPr>
            </w:pPr>
          </w:p>
          <w:p w14:paraId="01DF0A30" w14:textId="77777777" w:rsidR="00DD528A" w:rsidRDefault="00DD528A" w:rsidP="00AE102E">
            <w:pPr>
              <w:spacing w:after="0" w:line="240" w:lineRule="auto"/>
              <w:jc w:val="center"/>
              <w:rPr>
                <w:rFonts w:ascii="Times New Roman" w:eastAsia="Calibri" w:hAnsi="Times New Roman" w:cs="Times New Roman"/>
                <w:sz w:val="20"/>
                <w:szCs w:val="20"/>
              </w:rPr>
            </w:pPr>
          </w:p>
          <w:p w14:paraId="7E524A36" w14:textId="77777777" w:rsidR="00DD528A" w:rsidRDefault="00DD528A" w:rsidP="00AE102E">
            <w:pPr>
              <w:spacing w:after="0" w:line="240" w:lineRule="auto"/>
              <w:jc w:val="center"/>
              <w:rPr>
                <w:rFonts w:ascii="Times New Roman" w:eastAsia="Calibri" w:hAnsi="Times New Roman" w:cs="Times New Roman"/>
                <w:sz w:val="20"/>
                <w:szCs w:val="20"/>
              </w:rPr>
            </w:pPr>
          </w:p>
          <w:p w14:paraId="39BCD0C2" w14:textId="77777777" w:rsidR="00DD528A" w:rsidRDefault="00DD528A" w:rsidP="00AE102E">
            <w:pPr>
              <w:spacing w:after="0" w:line="240" w:lineRule="auto"/>
              <w:jc w:val="center"/>
              <w:rPr>
                <w:rFonts w:ascii="Times New Roman" w:eastAsia="Calibri" w:hAnsi="Times New Roman" w:cs="Times New Roman"/>
                <w:sz w:val="20"/>
                <w:szCs w:val="20"/>
              </w:rPr>
            </w:pPr>
          </w:p>
          <w:p w14:paraId="19E0C6FE" w14:textId="77777777" w:rsidR="00DD528A" w:rsidRDefault="00DD528A" w:rsidP="00AE102E">
            <w:pPr>
              <w:spacing w:after="0" w:line="240" w:lineRule="auto"/>
              <w:jc w:val="center"/>
              <w:rPr>
                <w:rFonts w:ascii="Times New Roman" w:eastAsia="Calibri" w:hAnsi="Times New Roman" w:cs="Times New Roman"/>
                <w:sz w:val="20"/>
                <w:szCs w:val="20"/>
              </w:rPr>
            </w:pPr>
          </w:p>
          <w:p w14:paraId="05DF25C7" w14:textId="77777777" w:rsidR="00DD528A" w:rsidRDefault="00DD528A" w:rsidP="00AE102E">
            <w:pPr>
              <w:spacing w:after="0" w:line="240" w:lineRule="auto"/>
              <w:jc w:val="center"/>
              <w:rPr>
                <w:rFonts w:ascii="Times New Roman" w:eastAsia="Calibri" w:hAnsi="Times New Roman" w:cs="Times New Roman"/>
                <w:sz w:val="20"/>
                <w:szCs w:val="20"/>
              </w:rPr>
            </w:pPr>
          </w:p>
          <w:p w14:paraId="3C2AF468" w14:textId="77777777" w:rsidR="00DD528A" w:rsidRDefault="00DD528A" w:rsidP="00AE102E">
            <w:pPr>
              <w:spacing w:after="0" w:line="240" w:lineRule="auto"/>
              <w:jc w:val="center"/>
              <w:rPr>
                <w:rFonts w:ascii="Times New Roman" w:eastAsia="Calibri" w:hAnsi="Times New Roman" w:cs="Times New Roman"/>
                <w:sz w:val="20"/>
                <w:szCs w:val="20"/>
              </w:rPr>
            </w:pPr>
          </w:p>
          <w:p w14:paraId="2C1B7495" w14:textId="77777777" w:rsidR="00DD528A" w:rsidRDefault="00DD528A" w:rsidP="00AE102E">
            <w:pPr>
              <w:spacing w:after="0" w:line="240" w:lineRule="auto"/>
              <w:jc w:val="center"/>
              <w:rPr>
                <w:rFonts w:ascii="Times New Roman" w:eastAsia="Calibri" w:hAnsi="Times New Roman" w:cs="Times New Roman"/>
                <w:sz w:val="20"/>
                <w:szCs w:val="20"/>
              </w:rPr>
            </w:pPr>
          </w:p>
          <w:p w14:paraId="207218EF" w14:textId="77777777" w:rsidR="00DD528A" w:rsidRDefault="00DD528A" w:rsidP="00AE102E">
            <w:pPr>
              <w:spacing w:after="0" w:line="240" w:lineRule="auto"/>
              <w:jc w:val="center"/>
              <w:rPr>
                <w:rFonts w:ascii="Times New Roman" w:eastAsia="Calibri" w:hAnsi="Times New Roman" w:cs="Times New Roman"/>
                <w:sz w:val="20"/>
                <w:szCs w:val="20"/>
              </w:rPr>
            </w:pPr>
          </w:p>
          <w:p w14:paraId="4F016C19" w14:textId="77777777" w:rsidR="00DD528A" w:rsidRDefault="00DD528A" w:rsidP="00AE102E">
            <w:pPr>
              <w:spacing w:after="0" w:line="240" w:lineRule="auto"/>
              <w:jc w:val="center"/>
              <w:rPr>
                <w:rFonts w:ascii="Times New Roman" w:eastAsia="Calibri" w:hAnsi="Times New Roman" w:cs="Times New Roman"/>
                <w:sz w:val="20"/>
                <w:szCs w:val="20"/>
              </w:rPr>
            </w:pPr>
          </w:p>
          <w:p w14:paraId="103F4C4C" w14:textId="77777777" w:rsidR="00DD528A" w:rsidRDefault="00DD528A" w:rsidP="00AE102E">
            <w:pPr>
              <w:spacing w:after="0" w:line="240" w:lineRule="auto"/>
              <w:jc w:val="center"/>
              <w:rPr>
                <w:rFonts w:ascii="Times New Roman" w:eastAsia="Calibri" w:hAnsi="Times New Roman" w:cs="Times New Roman"/>
                <w:sz w:val="20"/>
                <w:szCs w:val="20"/>
              </w:rPr>
            </w:pPr>
          </w:p>
          <w:p w14:paraId="377EFF5D" w14:textId="77777777" w:rsidR="00DD528A" w:rsidRDefault="00DD528A" w:rsidP="00AE102E">
            <w:pPr>
              <w:spacing w:after="0" w:line="240" w:lineRule="auto"/>
              <w:jc w:val="center"/>
              <w:rPr>
                <w:rFonts w:ascii="Times New Roman" w:eastAsia="Calibri" w:hAnsi="Times New Roman" w:cs="Times New Roman"/>
                <w:sz w:val="20"/>
                <w:szCs w:val="20"/>
              </w:rPr>
            </w:pPr>
          </w:p>
          <w:p w14:paraId="014AC359" w14:textId="77777777" w:rsidR="00DD528A" w:rsidRDefault="00DD528A" w:rsidP="00AE102E">
            <w:pPr>
              <w:spacing w:after="0" w:line="240" w:lineRule="auto"/>
              <w:jc w:val="center"/>
              <w:rPr>
                <w:rFonts w:ascii="Times New Roman" w:eastAsia="Calibri" w:hAnsi="Times New Roman" w:cs="Times New Roman"/>
                <w:sz w:val="20"/>
                <w:szCs w:val="20"/>
              </w:rPr>
            </w:pPr>
          </w:p>
          <w:p w14:paraId="02E09F8B" w14:textId="77D00377" w:rsidR="00DD528A" w:rsidRDefault="00DD528A" w:rsidP="00AE102E">
            <w:pPr>
              <w:spacing w:after="0" w:line="240" w:lineRule="auto"/>
              <w:jc w:val="center"/>
              <w:rPr>
                <w:rFonts w:ascii="Times New Roman" w:eastAsia="Calibri" w:hAnsi="Times New Roman" w:cs="Times New Roman"/>
                <w:sz w:val="20"/>
                <w:szCs w:val="20"/>
              </w:rPr>
            </w:pPr>
          </w:p>
          <w:p w14:paraId="0221F02F" w14:textId="6B07E99A" w:rsidR="0024554D" w:rsidRDefault="0024554D" w:rsidP="00AE102E">
            <w:pPr>
              <w:spacing w:after="0" w:line="240" w:lineRule="auto"/>
              <w:jc w:val="center"/>
              <w:rPr>
                <w:rFonts w:ascii="Times New Roman" w:eastAsia="Calibri" w:hAnsi="Times New Roman" w:cs="Times New Roman"/>
                <w:sz w:val="20"/>
                <w:szCs w:val="20"/>
              </w:rPr>
            </w:pPr>
          </w:p>
          <w:p w14:paraId="2999B16F" w14:textId="0838BCE1" w:rsidR="0024554D" w:rsidRDefault="0024554D" w:rsidP="00AE102E">
            <w:pPr>
              <w:spacing w:after="0" w:line="240" w:lineRule="auto"/>
              <w:jc w:val="center"/>
              <w:rPr>
                <w:rFonts w:ascii="Times New Roman" w:eastAsia="Calibri" w:hAnsi="Times New Roman" w:cs="Times New Roman"/>
                <w:sz w:val="20"/>
                <w:szCs w:val="20"/>
              </w:rPr>
            </w:pPr>
          </w:p>
          <w:p w14:paraId="03B2B725" w14:textId="7A28AAC7" w:rsidR="0024554D" w:rsidRDefault="0024554D" w:rsidP="00AE102E">
            <w:pPr>
              <w:spacing w:after="0" w:line="240" w:lineRule="auto"/>
              <w:jc w:val="center"/>
              <w:rPr>
                <w:rFonts w:ascii="Times New Roman" w:eastAsia="Calibri" w:hAnsi="Times New Roman" w:cs="Times New Roman"/>
                <w:sz w:val="20"/>
                <w:szCs w:val="20"/>
              </w:rPr>
            </w:pPr>
          </w:p>
          <w:p w14:paraId="052C982C" w14:textId="1AD67779" w:rsidR="0024554D" w:rsidRDefault="0024554D" w:rsidP="00AE102E">
            <w:pPr>
              <w:spacing w:after="0" w:line="240" w:lineRule="auto"/>
              <w:jc w:val="center"/>
              <w:rPr>
                <w:rFonts w:ascii="Times New Roman" w:eastAsia="Calibri" w:hAnsi="Times New Roman" w:cs="Times New Roman"/>
                <w:sz w:val="20"/>
                <w:szCs w:val="20"/>
              </w:rPr>
            </w:pPr>
          </w:p>
          <w:p w14:paraId="30B22C3C" w14:textId="3E57B404" w:rsidR="0024554D" w:rsidRDefault="0024554D" w:rsidP="00AE102E">
            <w:pPr>
              <w:spacing w:after="0" w:line="240" w:lineRule="auto"/>
              <w:jc w:val="center"/>
              <w:rPr>
                <w:rFonts w:ascii="Times New Roman" w:eastAsia="Calibri" w:hAnsi="Times New Roman" w:cs="Times New Roman"/>
                <w:sz w:val="20"/>
                <w:szCs w:val="20"/>
              </w:rPr>
            </w:pPr>
          </w:p>
          <w:p w14:paraId="45A1DC76" w14:textId="77777777" w:rsidR="0024554D" w:rsidRDefault="0024554D" w:rsidP="00AE102E">
            <w:pPr>
              <w:spacing w:after="0" w:line="240" w:lineRule="auto"/>
              <w:jc w:val="center"/>
              <w:rPr>
                <w:rFonts w:ascii="Times New Roman" w:eastAsia="Calibri" w:hAnsi="Times New Roman" w:cs="Times New Roman"/>
                <w:sz w:val="20"/>
                <w:szCs w:val="20"/>
              </w:rPr>
            </w:pPr>
          </w:p>
          <w:p w14:paraId="26349636" w14:textId="77777777" w:rsidR="00DD528A" w:rsidRPr="00E70518" w:rsidRDefault="00DD528A" w:rsidP="00AE102E">
            <w:pPr>
              <w:spacing w:after="0" w:line="240" w:lineRule="auto"/>
              <w:jc w:val="center"/>
              <w:rPr>
                <w:rFonts w:ascii="Times New Roman" w:eastAsia="Calibri" w:hAnsi="Times New Roman" w:cs="Times New Roman"/>
                <w:sz w:val="14"/>
                <w:szCs w:val="14"/>
              </w:rPr>
            </w:pPr>
          </w:p>
          <w:p w14:paraId="6AC985DA" w14:textId="0741AB77" w:rsidR="00DD528A" w:rsidRPr="00B00676" w:rsidRDefault="00E70518" w:rsidP="00AE102E">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7809B3AC" w14:textId="77777777" w:rsidR="00DD528A" w:rsidRDefault="00DD528A" w:rsidP="00AE102E">
            <w:pPr>
              <w:spacing w:after="0" w:line="240" w:lineRule="auto"/>
              <w:jc w:val="center"/>
              <w:rPr>
                <w:rFonts w:ascii="Times New Roman" w:eastAsia="Calibri" w:hAnsi="Times New Roman" w:cs="Times New Roman"/>
                <w:sz w:val="20"/>
                <w:szCs w:val="20"/>
              </w:rPr>
            </w:pPr>
          </w:p>
          <w:p w14:paraId="2BE7B2D5" w14:textId="77777777" w:rsidR="00DD528A" w:rsidRDefault="00DD528A" w:rsidP="00AE102E">
            <w:pPr>
              <w:spacing w:after="0" w:line="240" w:lineRule="auto"/>
              <w:jc w:val="center"/>
              <w:rPr>
                <w:rFonts w:ascii="Times New Roman" w:eastAsia="Calibri" w:hAnsi="Times New Roman" w:cs="Times New Roman"/>
                <w:sz w:val="20"/>
                <w:szCs w:val="20"/>
              </w:rPr>
            </w:pPr>
          </w:p>
          <w:p w14:paraId="717350F9" w14:textId="77777777" w:rsidR="00DD528A" w:rsidRDefault="00DD528A" w:rsidP="00AE102E">
            <w:pPr>
              <w:spacing w:after="0" w:line="240" w:lineRule="auto"/>
              <w:jc w:val="center"/>
              <w:rPr>
                <w:rFonts w:ascii="Times New Roman" w:eastAsia="Calibri" w:hAnsi="Times New Roman" w:cs="Times New Roman"/>
                <w:sz w:val="20"/>
                <w:szCs w:val="20"/>
              </w:rPr>
            </w:pPr>
          </w:p>
          <w:p w14:paraId="5AF538FC" w14:textId="77777777" w:rsidR="00DD528A" w:rsidRDefault="00DD528A" w:rsidP="00AE102E">
            <w:pPr>
              <w:spacing w:after="0" w:line="240" w:lineRule="auto"/>
              <w:jc w:val="center"/>
              <w:rPr>
                <w:rFonts w:ascii="Times New Roman" w:eastAsia="Calibri" w:hAnsi="Times New Roman" w:cs="Times New Roman"/>
                <w:sz w:val="20"/>
                <w:szCs w:val="20"/>
              </w:rPr>
            </w:pPr>
          </w:p>
          <w:p w14:paraId="3D1AE3B9" w14:textId="77777777" w:rsidR="00DD528A" w:rsidRDefault="00DD528A" w:rsidP="00AE102E">
            <w:pPr>
              <w:spacing w:after="0" w:line="240" w:lineRule="auto"/>
              <w:jc w:val="center"/>
              <w:rPr>
                <w:rFonts w:ascii="Times New Roman" w:eastAsia="Calibri" w:hAnsi="Times New Roman" w:cs="Times New Roman"/>
                <w:sz w:val="20"/>
                <w:szCs w:val="20"/>
              </w:rPr>
            </w:pPr>
          </w:p>
          <w:p w14:paraId="2EC7463D" w14:textId="77777777" w:rsidR="00DD528A" w:rsidRDefault="00DD528A" w:rsidP="00AE102E">
            <w:pPr>
              <w:spacing w:after="0" w:line="240" w:lineRule="auto"/>
              <w:jc w:val="center"/>
              <w:rPr>
                <w:rFonts w:ascii="Times New Roman" w:eastAsia="Calibri" w:hAnsi="Times New Roman" w:cs="Times New Roman"/>
                <w:sz w:val="20"/>
                <w:szCs w:val="20"/>
              </w:rPr>
            </w:pPr>
          </w:p>
          <w:p w14:paraId="49B6C41A" w14:textId="77777777" w:rsidR="00DD528A" w:rsidRDefault="00DD528A" w:rsidP="00AE102E">
            <w:pPr>
              <w:spacing w:after="0" w:line="240" w:lineRule="auto"/>
              <w:jc w:val="center"/>
              <w:rPr>
                <w:rFonts w:ascii="Times New Roman" w:eastAsia="Calibri" w:hAnsi="Times New Roman" w:cs="Times New Roman"/>
                <w:sz w:val="20"/>
                <w:szCs w:val="20"/>
              </w:rPr>
            </w:pPr>
          </w:p>
          <w:p w14:paraId="77F4869A" w14:textId="77777777" w:rsidR="00DD528A" w:rsidRDefault="00DD528A" w:rsidP="00AE102E">
            <w:pPr>
              <w:spacing w:after="0" w:line="240" w:lineRule="auto"/>
              <w:jc w:val="center"/>
              <w:rPr>
                <w:rFonts w:ascii="Times New Roman" w:eastAsia="Calibri" w:hAnsi="Times New Roman" w:cs="Times New Roman"/>
                <w:sz w:val="20"/>
                <w:szCs w:val="20"/>
              </w:rPr>
            </w:pPr>
          </w:p>
          <w:p w14:paraId="01254829" w14:textId="77777777" w:rsidR="00DD528A" w:rsidRDefault="00DD528A" w:rsidP="00AE102E">
            <w:pPr>
              <w:spacing w:after="0" w:line="240" w:lineRule="auto"/>
              <w:jc w:val="center"/>
              <w:rPr>
                <w:rFonts w:ascii="Times New Roman" w:eastAsia="Calibri" w:hAnsi="Times New Roman" w:cs="Times New Roman"/>
                <w:sz w:val="20"/>
                <w:szCs w:val="20"/>
              </w:rPr>
            </w:pPr>
          </w:p>
          <w:p w14:paraId="61544F7A" w14:textId="77777777" w:rsidR="00DD528A" w:rsidRDefault="00DD528A" w:rsidP="00AE102E">
            <w:pPr>
              <w:spacing w:after="0" w:line="240" w:lineRule="auto"/>
              <w:jc w:val="center"/>
              <w:rPr>
                <w:rFonts w:ascii="Times New Roman" w:eastAsia="Calibri" w:hAnsi="Times New Roman" w:cs="Times New Roman"/>
                <w:sz w:val="20"/>
                <w:szCs w:val="20"/>
              </w:rPr>
            </w:pPr>
          </w:p>
          <w:p w14:paraId="31088F9D" w14:textId="77777777" w:rsidR="00DD528A" w:rsidRDefault="00DD528A" w:rsidP="00AE102E">
            <w:pPr>
              <w:spacing w:after="0" w:line="240" w:lineRule="auto"/>
              <w:jc w:val="center"/>
              <w:rPr>
                <w:rFonts w:ascii="Times New Roman" w:eastAsia="Calibri" w:hAnsi="Times New Roman" w:cs="Times New Roman"/>
                <w:sz w:val="20"/>
                <w:szCs w:val="20"/>
              </w:rPr>
            </w:pPr>
          </w:p>
          <w:p w14:paraId="60D67FB3" w14:textId="77777777" w:rsidR="00DD528A" w:rsidRDefault="00DD528A" w:rsidP="00AE102E">
            <w:pPr>
              <w:spacing w:after="0" w:line="240" w:lineRule="auto"/>
              <w:jc w:val="center"/>
              <w:rPr>
                <w:rFonts w:ascii="Times New Roman" w:eastAsia="Calibri" w:hAnsi="Times New Roman" w:cs="Times New Roman"/>
                <w:sz w:val="20"/>
                <w:szCs w:val="20"/>
              </w:rPr>
            </w:pPr>
          </w:p>
          <w:p w14:paraId="0390EF33" w14:textId="77777777" w:rsidR="00DD528A" w:rsidRDefault="00DD528A" w:rsidP="00AE102E">
            <w:pPr>
              <w:spacing w:after="0" w:line="240" w:lineRule="auto"/>
              <w:jc w:val="center"/>
              <w:rPr>
                <w:rFonts w:ascii="Times New Roman" w:eastAsia="Calibri" w:hAnsi="Times New Roman" w:cs="Times New Roman"/>
                <w:sz w:val="20"/>
                <w:szCs w:val="20"/>
              </w:rPr>
            </w:pPr>
          </w:p>
          <w:p w14:paraId="166903E6" w14:textId="77777777" w:rsidR="00DD528A" w:rsidRDefault="00DD528A" w:rsidP="00AE102E">
            <w:pPr>
              <w:spacing w:after="0" w:line="240" w:lineRule="auto"/>
              <w:jc w:val="center"/>
              <w:rPr>
                <w:rFonts w:ascii="Times New Roman" w:eastAsia="Calibri" w:hAnsi="Times New Roman" w:cs="Times New Roman"/>
                <w:sz w:val="20"/>
                <w:szCs w:val="20"/>
              </w:rPr>
            </w:pPr>
          </w:p>
          <w:p w14:paraId="58C138A1" w14:textId="77777777" w:rsidR="00DD528A" w:rsidRDefault="00DD528A" w:rsidP="00AE102E">
            <w:pPr>
              <w:spacing w:after="0" w:line="240" w:lineRule="auto"/>
              <w:jc w:val="center"/>
              <w:rPr>
                <w:rFonts w:ascii="Times New Roman" w:eastAsia="Calibri" w:hAnsi="Times New Roman" w:cs="Times New Roman"/>
                <w:sz w:val="20"/>
                <w:szCs w:val="20"/>
              </w:rPr>
            </w:pPr>
          </w:p>
          <w:p w14:paraId="12F62F16" w14:textId="77777777" w:rsidR="00DD528A" w:rsidRDefault="00DD528A" w:rsidP="00AE102E">
            <w:pPr>
              <w:spacing w:after="0" w:line="240" w:lineRule="auto"/>
              <w:jc w:val="center"/>
              <w:rPr>
                <w:rFonts w:ascii="Times New Roman" w:eastAsia="Calibri" w:hAnsi="Times New Roman" w:cs="Times New Roman"/>
                <w:sz w:val="20"/>
                <w:szCs w:val="20"/>
              </w:rPr>
            </w:pPr>
          </w:p>
          <w:p w14:paraId="0721FC1C" w14:textId="77777777" w:rsidR="00DD528A" w:rsidRDefault="00DD528A" w:rsidP="00AE102E">
            <w:pPr>
              <w:spacing w:after="0" w:line="240" w:lineRule="auto"/>
              <w:jc w:val="center"/>
              <w:rPr>
                <w:rFonts w:ascii="Times New Roman" w:eastAsia="Calibri" w:hAnsi="Times New Roman" w:cs="Times New Roman"/>
                <w:sz w:val="20"/>
                <w:szCs w:val="20"/>
              </w:rPr>
            </w:pPr>
          </w:p>
          <w:p w14:paraId="297A2287" w14:textId="77777777" w:rsidR="00DD528A" w:rsidRDefault="00DD528A" w:rsidP="00AE102E">
            <w:pPr>
              <w:spacing w:after="0" w:line="240" w:lineRule="auto"/>
              <w:jc w:val="center"/>
              <w:rPr>
                <w:rFonts w:ascii="Times New Roman" w:eastAsia="Calibri" w:hAnsi="Times New Roman" w:cs="Times New Roman"/>
                <w:sz w:val="20"/>
                <w:szCs w:val="20"/>
              </w:rPr>
            </w:pPr>
          </w:p>
          <w:p w14:paraId="75751073" w14:textId="77777777" w:rsidR="00DD528A" w:rsidRDefault="00DD528A" w:rsidP="00AE102E">
            <w:pPr>
              <w:spacing w:after="0" w:line="240" w:lineRule="auto"/>
              <w:jc w:val="center"/>
              <w:rPr>
                <w:rFonts w:ascii="Times New Roman" w:eastAsia="Calibri" w:hAnsi="Times New Roman" w:cs="Times New Roman"/>
                <w:sz w:val="20"/>
                <w:szCs w:val="20"/>
              </w:rPr>
            </w:pPr>
          </w:p>
          <w:p w14:paraId="2D086AD9" w14:textId="4D8B5628" w:rsidR="00AE102E" w:rsidRDefault="00CE3040" w:rsidP="00AE10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5B8D7086" w14:textId="77777777" w:rsidR="00DD528A" w:rsidRDefault="00DD528A" w:rsidP="00AE102E">
            <w:pPr>
              <w:spacing w:after="0" w:line="240" w:lineRule="auto"/>
              <w:jc w:val="center"/>
              <w:rPr>
                <w:rFonts w:ascii="Times New Roman" w:eastAsia="Calibri" w:hAnsi="Times New Roman" w:cs="Times New Roman"/>
                <w:sz w:val="20"/>
                <w:szCs w:val="20"/>
              </w:rPr>
            </w:pPr>
          </w:p>
          <w:p w14:paraId="39D72714" w14:textId="77777777" w:rsidR="00DD528A" w:rsidRDefault="00DD528A" w:rsidP="00AE102E">
            <w:pPr>
              <w:spacing w:after="0" w:line="240" w:lineRule="auto"/>
              <w:jc w:val="center"/>
              <w:rPr>
                <w:rFonts w:ascii="Times New Roman" w:eastAsia="Calibri" w:hAnsi="Times New Roman" w:cs="Times New Roman"/>
                <w:sz w:val="20"/>
                <w:szCs w:val="20"/>
              </w:rPr>
            </w:pPr>
          </w:p>
          <w:p w14:paraId="26901CA9" w14:textId="77777777" w:rsidR="00DD528A" w:rsidRDefault="00DD528A" w:rsidP="00AE102E">
            <w:pPr>
              <w:spacing w:after="0" w:line="240" w:lineRule="auto"/>
              <w:jc w:val="center"/>
              <w:rPr>
                <w:rFonts w:ascii="Times New Roman" w:eastAsia="Calibri" w:hAnsi="Times New Roman" w:cs="Times New Roman"/>
                <w:sz w:val="20"/>
                <w:szCs w:val="20"/>
              </w:rPr>
            </w:pPr>
          </w:p>
          <w:p w14:paraId="30B0D8C6" w14:textId="77777777" w:rsidR="00DD528A" w:rsidRDefault="00DD528A" w:rsidP="00AE102E">
            <w:pPr>
              <w:spacing w:after="0" w:line="240" w:lineRule="auto"/>
              <w:jc w:val="center"/>
              <w:rPr>
                <w:rFonts w:ascii="Times New Roman" w:eastAsia="Calibri" w:hAnsi="Times New Roman" w:cs="Times New Roman"/>
                <w:sz w:val="20"/>
                <w:szCs w:val="20"/>
              </w:rPr>
            </w:pPr>
          </w:p>
          <w:p w14:paraId="3AD4B571" w14:textId="77777777" w:rsidR="00DD528A" w:rsidRDefault="00DD528A" w:rsidP="00AE102E">
            <w:pPr>
              <w:spacing w:after="0" w:line="240" w:lineRule="auto"/>
              <w:jc w:val="center"/>
              <w:rPr>
                <w:rFonts w:ascii="Times New Roman" w:eastAsia="Calibri" w:hAnsi="Times New Roman" w:cs="Times New Roman"/>
                <w:sz w:val="20"/>
                <w:szCs w:val="20"/>
              </w:rPr>
            </w:pPr>
          </w:p>
          <w:p w14:paraId="2308176C" w14:textId="77777777" w:rsidR="00DD528A" w:rsidRDefault="00DD528A" w:rsidP="00AE102E">
            <w:pPr>
              <w:spacing w:after="0" w:line="240" w:lineRule="auto"/>
              <w:jc w:val="center"/>
              <w:rPr>
                <w:rFonts w:ascii="Times New Roman" w:eastAsia="Calibri" w:hAnsi="Times New Roman" w:cs="Times New Roman"/>
                <w:sz w:val="20"/>
                <w:szCs w:val="20"/>
              </w:rPr>
            </w:pPr>
          </w:p>
          <w:p w14:paraId="63F9E498" w14:textId="77777777" w:rsidR="00DD528A" w:rsidRDefault="00DD528A" w:rsidP="00AE102E">
            <w:pPr>
              <w:spacing w:after="0" w:line="240" w:lineRule="auto"/>
              <w:jc w:val="center"/>
              <w:rPr>
                <w:rFonts w:ascii="Times New Roman" w:eastAsia="Calibri" w:hAnsi="Times New Roman" w:cs="Times New Roman"/>
                <w:sz w:val="20"/>
                <w:szCs w:val="20"/>
              </w:rPr>
            </w:pPr>
          </w:p>
          <w:p w14:paraId="5CB5EC5B" w14:textId="77777777" w:rsidR="00DD528A" w:rsidRDefault="00DD528A" w:rsidP="00AE102E">
            <w:pPr>
              <w:spacing w:after="0" w:line="240" w:lineRule="auto"/>
              <w:jc w:val="center"/>
              <w:rPr>
                <w:rFonts w:ascii="Times New Roman" w:eastAsia="Calibri" w:hAnsi="Times New Roman" w:cs="Times New Roman"/>
                <w:sz w:val="20"/>
                <w:szCs w:val="20"/>
              </w:rPr>
            </w:pPr>
          </w:p>
          <w:p w14:paraId="13DAB81B" w14:textId="77777777" w:rsidR="00DD528A" w:rsidRDefault="00DD528A" w:rsidP="00AE102E">
            <w:pPr>
              <w:spacing w:after="0" w:line="240" w:lineRule="auto"/>
              <w:jc w:val="center"/>
              <w:rPr>
                <w:rFonts w:ascii="Times New Roman" w:eastAsia="Calibri" w:hAnsi="Times New Roman" w:cs="Times New Roman"/>
                <w:sz w:val="20"/>
                <w:szCs w:val="20"/>
              </w:rPr>
            </w:pPr>
          </w:p>
          <w:p w14:paraId="441CA892" w14:textId="77777777" w:rsidR="00DD528A" w:rsidRDefault="00DD528A" w:rsidP="00AE102E">
            <w:pPr>
              <w:spacing w:after="0" w:line="240" w:lineRule="auto"/>
              <w:jc w:val="center"/>
              <w:rPr>
                <w:rFonts w:ascii="Times New Roman" w:eastAsia="Calibri" w:hAnsi="Times New Roman" w:cs="Times New Roman"/>
                <w:sz w:val="20"/>
                <w:szCs w:val="20"/>
              </w:rPr>
            </w:pPr>
          </w:p>
          <w:p w14:paraId="1B79A62F" w14:textId="77777777" w:rsidR="00DD528A" w:rsidRDefault="00DD528A" w:rsidP="00AE102E">
            <w:pPr>
              <w:spacing w:after="0" w:line="240" w:lineRule="auto"/>
              <w:jc w:val="center"/>
              <w:rPr>
                <w:rFonts w:ascii="Times New Roman" w:eastAsia="Calibri" w:hAnsi="Times New Roman" w:cs="Times New Roman"/>
                <w:sz w:val="20"/>
                <w:szCs w:val="20"/>
              </w:rPr>
            </w:pPr>
          </w:p>
          <w:p w14:paraId="1FA99FD2" w14:textId="77777777" w:rsidR="00DD528A" w:rsidRDefault="00DD528A" w:rsidP="00AE102E">
            <w:pPr>
              <w:spacing w:after="0" w:line="240" w:lineRule="auto"/>
              <w:jc w:val="center"/>
              <w:rPr>
                <w:rFonts w:ascii="Times New Roman" w:eastAsia="Calibri" w:hAnsi="Times New Roman" w:cs="Times New Roman"/>
                <w:sz w:val="20"/>
                <w:szCs w:val="20"/>
              </w:rPr>
            </w:pPr>
          </w:p>
          <w:p w14:paraId="4541AC29" w14:textId="77777777" w:rsidR="00DD528A" w:rsidRDefault="00DD528A" w:rsidP="00AE102E">
            <w:pPr>
              <w:spacing w:after="0" w:line="240" w:lineRule="auto"/>
              <w:jc w:val="center"/>
              <w:rPr>
                <w:rFonts w:ascii="Times New Roman" w:eastAsia="Calibri" w:hAnsi="Times New Roman" w:cs="Times New Roman"/>
                <w:sz w:val="20"/>
                <w:szCs w:val="20"/>
              </w:rPr>
            </w:pPr>
          </w:p>
          <w:p w14:paraId="7491417B" w14:textId="77777777" w:rsidR="00DD528A" w:rsidRDefault="00DD528A" w:rsidP="00AE102E">
            <w:pPr>
              <w:spacing w:after="0" w:line="240" w:lineRule="auto"/>
              <w:jc w:val="center"/>
              <w:rPr>
                <w:rFonts w:ascii="Times New Roman" w:eastAsia="Calibri" w:hAnsi="Times New Roman" w:cs="Times New Roman"/>
                <w:sz w:val="20"/>
                <w:szCs w:val="20"/>
              </w:rPr>
            </w:pPr>
          </w:p>
          <w:p w14:paraId="61B7980E" w14:textId="77777777" w:rsidR="00DD528A" w:rsidRDefault="00DD528A" w:rsidP="00AE102E">
            <w:pPr>
              <w:spacing w:after="0" w:line="240" w:lineRule="auto"/>
              <w:jc w:val="center"/>
              <w:rPr>
                <w:rFonts w:ascii="Times New Roman" w:eastAsia="Calibri" w:hAnsi="Times New Roman" w:cs="Times New Roman"/>
                <w:sz w:val="20"/>
                <w:szCs w:val="20"/>
              </w:rPr>
            </w:pPr>
          </w:p>
          <w:p w14:paraId="56F95476" w14:textId="77777777" w:rsidR="00DD528A" w:rsidRDefault="00DD528A" w:rsidP="00AE102E">
            <w:pPr>
              <w:spacing w:after="0" w:line="240" w:lineRule="auto"/>
              <w:jc w:val="center"/>
              <w:rPr>
                <w:rFonts w:ascii="Times New Roman" w:eastAsia="Calibri" w:hAnsi="Times New Roman" w:cs="Times New Roman"/>
                <w:sz w:val="20"/>
                <w:szCs w:val="20"/>
              </w:rPr>
            </w:pPr>
          </w:p>
          <w:p w14:paraId="0A04C197" w14:textId="77777777" w:rsidR="00DD528A" w:rsidRDefault="00DD528A" w:rsidP="00AE102E">
            <w:pPr>
              <w:spacing w:after="0" w:line="240" w:lineRule="auto"/>
              <w:jc w:val="center"/>
              <w:rPr>
                <w:rFonts w:ascii="Times New Roman" w:eastAsia="Calibri" w:hAnsi="Times New Roman" w:cs="Times New Roman"/>
                <w:sz w:val="20"/>
                <w:szCs w:val="20"/>
              </w:rPr>
            </w:pPr>
          </w:p>
          <w:p w14:paraId="122A17E0" w14:textId="77777777" w:rsidR="00DD528A" w:rsidRDefault="00DD528A" w:rsidP="00AE102E">
            <w:pPr>
              <w:spacing w:after="0" w:line="240" w:lineRule="auto"/>
              <w:jc w:val="center"/>
              <w:rPr>
                <w:rFonts w:ascii="Times New Roman" w:eastAsia="Calibri" w:hAnsi="Times New Roman" w:cs="Times New Roman"/>
                <w:sz w:val="20"/>
                <w:szCs w:val="20"/>
              </w:rPr>
            </w:pPr>
          </w:p>
          <w:p w14:paraId="5B121DB9" w14:textId="77777777" w:rsidR="00DD528A" w:rsidRDefault="00DD528A" w:rsidP="00AE102E">
            <w:pPr>
              <w:spacing w:after="0" w:line="240" w:lineRule="auto"/>
              <w:jc w:val="center"/>
              <w:rPr>
                <w:rFonts w:ascii="Times New Roman" w:eastAsia="Calibri" w:hAnsi="Times New Roman" w:cs="Times New Roman"/>
                <w:sz w:val="20"/>
                <w:szCs w:val="20"/>
              </w:rPr>
            </w:pPr>
          </w:p>
          <w:p w14:paraId="05E32022" w14:textId="77777777" w:rsidR="00DD528A" w:rsidRDefault="00DD528A" w:rsidP="00AE102E">
            <w:pPr>
              <w:spacing w:after="0" w:line="240" w:lineRule="auto"/>
              <w:jc w:val="center"/>
              <w:rPr>
                <w:rFonts w:ascii="Times New Roman" w:eastAsia="Calibri" w:hAnsi="Times New Roman" w:cs="Times New Roman"/>
                <w:sz w:val="20"/>
                <w:szCs w:val="20"/>
              </w:rPr>
            </w:pPr>
          </w:p>
          <w:p w14:paraId="43C7A988" w14:textId="77777777" w:rsidR="00DD528A" w:rsidRDefault="00DD528A" w:rsidP="00AE102E">
            <w:pPr>
              <w:spacing w:after="0" w:line="240" w:lineRule="auto"/>
              <w:jc w:val="center"/>
              <w:rPr>
                <w:rFonts w:ascii="Times New Roman" w:eastAsia="Calibri" w:hAnsi="Times New Roman" w:cs="Times New Roman"/>
                <w:sz w:val="20"/>
                <w:szCs w:val="20"/>
              </w:rPr>
            </w:pPr>
          </w:p>
          <w:p w14:paraId="1AD269CE" w14:textId="77777777" w:rsidR="00DD528A" w:rsidRDefault="00DD528A" w:rsidP="00AE102E">
            <w:pPr>
              <w:spacing w:after="0" w:line="240" w:lineRule="auto"/>
              <w:jc w:val="center"/>
              <w:rPr>
                <w:rFonts w:ascii="Times New Roman" w:eastAsia="Calibri" w:hAnsi="Times New Roman" w:cs="Times New Roman"/>
                <w:sz w:val="20"/>
                <w:szCs w:val="20"/>
              </w:rPr>
            </w:pPr>
          </w:p>
          <w:p w14:paraId="2F58097A" w14:textId="77777777" w:rsidR="00DD528A" w:rsidRDefault="00DD528A" w:rsidP="00AE102E">
            <w:pPr>
              <w:spacing w:after="0" w:line="240" w:lineRule="auto"/>
              <w:jc w:val="center"/>
              <w:rPr>
                <w:rFonts w:ascii="Times New Roman" w:eastAsia="Calibri" w:hAnsi="Times New Roman" w:cs="Times New Roman"/>
                <w:sz w:val="20"/>
                <w:szCs w:val="20"/>
              </w:rPr>
            </w:pPr>
          </w:p>
          <w:p w14:paraId="74E4F091" w14:textId="77777777" w:rsidR="00DD528A" w:rsidRDefault="00DD528A" w:rsidP="00AE102E">
            <w:pPr>
              <w:spacing w:after="0" w:line="240" w:lineRule="auto"/>
              <w:jc w:val="center"/>
              <w:rPr>
                <w:rFonts w:ascii="Times New Roman" w:eastAsia="Calibri" w:hAnsi="Times New Roman" w:cs="Times New Roman"/>
                <w:sz w:val="20"/>
                <w:szCs w:val="20"/>
              </w:rPr>
            </w:pPr>
          </w:p>
          <w:p w14:paraId="782DEFF4" w14:textId="77777777" w:rsidR="00DD528A" w:rsidRPr="00E70518" w:rsidRDefault="00DD528A" w:rsidP="00AE102E">
            <w:pPr>
              <w:spacing w:after="0" w:line="240" w:lineRule="auto"/>
              <w:jc w:val="center"/>
              <w:rPr>
                <w:rFonts w:ascii="Times New Roman" w:eastAsia="Calibri" w:hAnsi="Times New Roman" w:cs="Times New Roman"/>
                <w:sz w:val="14"/>
                <w:szCs w:val="14"/>
              </w:rPr>
            </w:pPr>
          </w:p>
          <w:p w14:paraId="6AC985DB" w14:textId="07922DD7" w:rsidR="00DD528A" w:rsidRPr="00B00676" w:rsidRDefault="00E70518" w:rsidP="00AE102E">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70BC920A" w14:textId="77777777" w:rsidR="00CE3040" w:rsidRDefault="00CE3040" w:rsidP="00CE304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p w14:paraId="0D3B72E9" w14:textId="77777777" w:rsidR="00CE3040" w:rsidRDefault="00CE3040" w:rsidP="00CE304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Grade A</w:t>
            </w:r>
          </w:p>
          <w:p w14:paraId="3CB41010" w14:textId="6FD26B3D" w:rsidR="00CE3040" w:rsidRDefault="00CE3040" w:rsidP="00CE304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Milk Processors Only</w:t>
            </w:r>
          </w:p>
          <w:p w14:paraId="7668EA7C" w14:textId="31F88378" w:rsidR="00DD528A" w:rsidRDefault="00DD528A" w:rsidP="00CE3040">
            <w:pPr>
              <w:spacing w:after="0" w:line="240" w:lineRule="auto"/>
              <w:jc w:val="center"/>
              <w:rPr>
                <w:rFonts w:ascii="Times New Roman" w:eastAsia="Calibri" w:hAnsi="Times New Roman" w:cs="Times New Roman"/>
                <w:sz w:val="20"/>
                <w:szCs w:val="20"/>
              </w:rPr>
            </w:pPr>
          </w:p>
          <w:p w14:paraId="25D86624" w14:textId="79D33ADB" w:rsidR="00DD528A" w:rsidRDefault="00DD528A" w:rsidP="00CE3040">
            <w:pPr>
              <w:spacing w:after="0" w:line="240" w:lineRule="auto"/>
              <w:jc w:val="center"/>
              <w:rPr>
                <w:rFonts w:ascii="Times New Roman" w:eastAsia="Calibri" w:hAnsi="Times New Roman" w:cs="Times New Roman"/>
                <w:sz w:val="20"/>
                <w:szCs w:val="20"/>
              </w:rPr>
            </w:pPr>
          </w:p>
          <w:p w14:paraId="3785E436" w14:textId="2690C0D0" w:rsidR="00DD528A" w:rsidRDefault="00DD528A" w:rsidP="00CE3040">
            <w:pPr>
              <w:spacing w:after="0" w:line="240" w:lineRule="auto"/>
              <w:jc w:val="center"/>
              <w:rPr>
                <w:rFonts w:ascii="Times New Roman" w:eastAsia="Calibri" w:hAnsi="Times New Roman" w:cs="Times New Roman"/>
                <w:sz w:val="20"/>
                <w:szCs w:val="20"/>
              </w:rPr>
            </w:pPr>
          </w:p>
          <w:p w14:paraId="1A41B332" w14:textId="65845184" w:rsidR="00DD528A" w:rsidRDefault="00DD528A" w:rsidP="00CE3040">
            <w:pPr>
              <w:spacing w:after="0" w:line="240" w:lineRule="auto"/>
              <w:jc w:val="center"/>
              <w:rPr>
                <w:rFonts w:ascii="Times New Roman" w:eastAsia="Calibri" w:hAnsi="Times New Roman" w:cs="Times New Roman"/>
                <w:sz w:val="20"/>
                <w:szCs w:val="20"/>
              </w:rPr>
            </w:pPr>
          </w:p>
          <w:p w14:paraId="20381251" w14:textId="22236D57" w:rsidR="00DD528A" w:rsidRDefault="00DD528A" w:rsidP="00CE3040">
            <w:pPr>
              <w:spacing w:after="0" w:line="240" w:lineRule="auto"/>
              <w:jc w:val="center"/>
              <w:rPr>
                <w:rFonts w:ascii="Times New Roman" w:eastAsia="Calibri" w:hAnsi="Times New Roman" w:cs="Times New Roman"/>
                <w:sz w:val="20"/>
                <w:szCs w:val="20"/>
              </w:rPr>
            </w:pPr>
          </w:p>
          <w:p w14:paraId="44267A1F" w14:textId="1327D719" w:rsidR="00DD528A" w:rsidRDefault="00DD528A" w:rsidP="00CE3040">
            <w:pPr>
              <w:spacing w:after="0" w:line="240" w:lineRule="auto"/>
              <w:jc w:val="center"/>
              <w:rPr>
                <w:rFonts w:ascii="Times New Roman" w:eastAsia="Calibri" w:hAnsi="Times New Roman" w:cs="Times New Roman"/>
                <w:sz w:val="20"/>
                <w:szCs w:val="20"/>
              </w:rPr>
            </w:pPr>
          </w:p>
          <w:p w14:paraId="7A7399C5" w14:textId="3FDF038B" w:rsidR="00DD528A" w:rsidRDefault="00DD528A" w:rsidP="00CE3040">
            <w:pPr>
              <w:spacing w:after="0" w:line="240" w:lineRule="auto"/>
              <w:jc w:val="center"/>
              <w:rPr>
                <w:rFonts w:ascii="Times New Roman" w:eastAsia="Calibri" w:hAnsi="Times New Roman" w:cs="Times New Roman"/>
                <w:sz w:val="20"/>
                <w:szCs w:val="20"/>
              </w:rPr>
            </w:pPr>
          </w:p>
          <w:p w14:paraId="6997B167" w14:textId="7B7DA850" w:rsidR="00DD528A" w:rsidRDefault="00DD528A" w:rsidP="00CE3040">
            <w:pPr>
              <w:spacing w:after="0" w:line="240" w:lineRule="auto"/>
              <w:jc w:val="center"/>
              <w:rPr>
                <w:rFonts w:ascii="Times New Roman" w:eastAsia="Calibri" w:hAnsi="Times New Roman" w:cs="Times New Roman"/>
                <w:sz w:val="20"/>
                <w:szCs w:val="20"/>
              </w:rPr>
            </w:pPr>
          </w:p>
          <w:p w14:paraId="1EAEF47C" w14:textId="38E5F06B" w:rsidR="00DD528A" w:rsidRDefault="00DD528A" w:rsidP="00CE3040">
            <w:pPr>
              <w:spacing w:after="0" w:line="240" w:lineRule="auto"/>
              <w:jc w:val="center"/>
              <w:rPr>
                <w:rFonts w:ascii="Times New Roman" w:eastAsia="Calibri" w:hAnsi="Times New Roman" w:cs="Times New Roman"/>
                <w:sz w:val="20"/>
                <w:szCs w:val="20"/>
              </w:rPr>
            </w:pPr>
          </w:p>
          <w:p w14:paraId="68451BA0" w14:textId="248DDFED" w:rsidR="00DD528A" w:rsidRDefault="000440A9" w:rsidP="00CE304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Qualified Agency</w:t>
            </w:r>
          </w:p>
          <w:p w14:paraId="7965D4C2" w14:textId="52A01149" w:rsidR="00DD528A" w:rsidRDefault="00DD528A" w:rsidP="00CE3040">
            <w:pPr>
              <w:spacing w:after="0" w:line="240" w:lineRule="auto"/>
              <w:jc w:val="center"/>
              <w:rPr>
                <w:rFonts w:ascii="Times New Roman" w:eastAsia="Calibri" w:hAnsi="Times New Roman" w:cs="Times New Roman"/>
                <w:sz w:val="20"/>
                <w:szCs w:val="20"/>
              </w:rPr>
            </w:pPr>
          </w:p>
          <w:p w14:paraId="61C3EC44" w14:textId="344BE93C" w:rsidR="00DD528A" w:rsidRDefault="00DD528A" w:rsidP="00CE3040">
            <w:pPr>
              <w:spacing w:after="0" w:line="240" w:lineRule="auto"/>
              <w:jc w:val="center"/>
              <w:rPr>
                <w:rFonts w:ascii="Times New Roman" w:eastAsia="Calibri" w:hAnsi="Times New Roman" w:cs="Times New Roman"/>
                <w:sz w:val="20"/>
                <w:szCs w:val="20"/>
              </w:rPr>
            </w:pPr>
          </w:p>
          <w:p w14:paraId="5F3F784A" w14:textId="20F69264" w:rsidR="00DD528A" w:rsidRDefault="00DD528A" w:rsidP="00CE3040">
            <w:pPr>
              <w:spacing w:after="0" w:line="240" w:lineRule="auto"/>
              <w:jc w:val="center"/>
              <w:rPr>
                <w:rFonts w:ascii="Times New Roman" w:eastAsia="Calibri" w:hAnsi="Times New Roman" w:cs="Times New Roman"/>
                <w:sz w:val="20"/>
                <w:szCs w:val="20"/>
              </w:rPr>
            </w:pPr>
          </w:p>
          <w:p w14:paraId="2E5AC232" w14:textId="20D5359E" w:rsidR="00DD528A" w:rsidRDefault="000440A9" w:rsidP="00CE304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Business</w:t>
            </w:r>
          </w:p>
          <w:p w14:paraId="1BBDD95F" w14:textId="5D48E368" w:rsidR="00DD528A" w:rsidRDefault="00DD528A" w:rsidP="00CE3040">
            <w:pPr>
              <w:spacing w:after="0" w:line="240" w:lineRule="auto"/>
              <w:jc w:val="center"/>
              <w:rPr>
                <w:rFonts w:ascii="Times New Roman" w:eastAsia="Calibri" w:hAnsi="Times New Roman" w:cs="Times New Roman"/>
                <w:sz w:val="20"/>
                <w:szCs w:val="20"/>
              </w:rPr>
            </w:pPr>
          </w:p>
          <w:p w14:paraId="5048FB13" w14:textId="1AD4F021" w:rsidR="00DD528A" w:rsidRDefault="00DD528A" w:rsidP="00CE3040">
            <w:pPr>
              <w:spacing w:after="0" w:line="240" w:lineRule="auto"/>
              <w:jc w:val="center"/>
              <w:rPr>
                <w:rFonts w:ascii="Times New Roman" w:eastAsia="Calibri" w:hAnsi="Times New Roman" w:cs="Times New Roman"/>
                <w:sz w:val="20"/>
                <w:szCs w:val="20"/>
              </w:rPr>
            </w:pPr>
          </w:p>
          <w:p w14:paraId="760CEEDD" w14:textId="69347C0F" w:rsidR="00DD528A" w:rsidRDefault="00DD528A" w:rsidP="00CE3040">
            <w:pPr>
              <w:spacing w:after="0" w:line="240" w:lineRule="auto"/>
              <w:jc w:val="center"/>
              <w:rPr>
                <w:rFonts w:ascii="Times New Roman" w:eastAsia="Calibri" w:hAnsi="Times New Roman" w:cs="Times New Roman"/>
                <w:sz w:val="20"/>
                <w:szCs w:val="20"/>
              </w:rPr>
            </w:pPr>
          </w:p>
          <w:p w14:paraId="1D883B52" w14:textId="0E587389" w:rsidR="00DD528A" w:rsidRDefault="00DD528A" w:rsidP="00CE3040">
            <w:pPr>
              <w:spacing w:after="0" w:line="240" w:lineRule="auto"/>
              <w:jc w:val="center"/>
              <w:rPr>
                <w:rFonts w:ascii="Times New Roman" w:eastAsia="Calibri" w:hAnsi="Times New Roman" w:cs="Times New Roman"/>
                <w:sz w:val="20"/>
                <w:szCs w:val="20"/>
              </w:rPr>
            </w:pPr>
          </w:p>
          <w:p w14:paraId="725511D4" w14:textId="72BCAB10" w:rsidR="00DD528A" w:rsidRDefault="000440A9" w:rsidP="00CE304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Business</w:t>
            </w:r>
          </w:p>
          <w:p w14:paraId="5E72DCBF" w14:textId="778B68BF" w:rsidR="00DD528A" w:rsidRDefault="00DD528A" w:rsidP="00CE3040">
            <w:pPr>
              <w:spacing w:after="0" w:line="240" w:lineRule="auto"/>
              <w:jc w:val="center"/>
              <w:rPr>
                <w:rFonts w:ascii="Times New Roman" w:eastAsia="Calibri" w:hAnsi="Times New Roman" w:cs="Times New Roman"/>
                <w:sz w:val="20"/>
                <w:szCs w:val="20"/>
              </w:rPr>
            </w:pPr>
          </w:p>
          <w:p w14:paraId="3A3E4DAA" w14:textId="03364A5A" w:rsidR="00DD528A" w:rsidRDefault="00DD528A" w:rsidP="00CE3040">
            <w:pPr>
              <w:spacing w:after="0" w:line="240" w:lineRule="auto"/>
              <w:jc w:val="center"/>
              <w:rPr>
                <w:rFonts w:ascii="Times New Roman" w:eastAsia="Calibri" w:hAnsi="Times New Roman" w:cs="Times New Roman"/>
                <w:sz w:val="20"/>
                <w:szCs w:val="20"/>
              </w:rPr>
            </w:pPr>
          </w:p>
          <w:p w14:paraId="54CF1F22" w14:textId="28EA3D49" w:rsidR="00DD528A" w:rsidRDefault="00DD528A" w:rsidP="00CE3040">
            <w:pPr>
              <w:spacing w:after="0" w:line="240" w:lineRule="auto"/>
              <w:jc w:val="center"/>
              <w:rPr>
                <w:rFonts w:ascii="Times New Roman" w:eastAsia="Calibri" w:hAnsi="Times New Roman" w:cs="Times New Roman"/>
                <w:sz w:val="20"/>
                <w:szCs w:val="20"/>
              </w:rPr>
            </w:pPr>
          </w:p>
          <w:p w14:paraId="3D3DF382" w14:textId="0CB3A1D7" w:rsidR="00DD528A" w:rsidRDefault="00DD528A" w:rsidP="00CE3040">
            <w:pPr>
              <w:spacing w:after="0" w:line="240" w:lineRule="auto"/>
              <w:jc w:val="center"/>
              <w:rPr>
                <w:rFonts w:ascii="Times New Roman" w:eastAsia="Calibri" w:hAnsi="Times New Roman" w:cs="Times New Roman"/>
                <w:sz w:val="20"/>
                <w:szCs w:val="20"/>
              </w:rPr>
            </w:pPr>
          </w:p>
          <w:p w14:paraId="62545FE3" w14:textId="59EF7CCD" w:rsidR="00DD528A" w:rsidRDefault="00DD528A" w:rsidP="00CE3040">
            <w:pPr>
              <w:spacing w:after="0" w:line="240" w:lineRule="auto"/>
              <w:jc w:val="center"/>
              <w:rPr>
                <w:rFonts w:ascii="Times New Roman" w:eastAsia="Calibri" w:hAnsi="Times New Roman" w:cs="Times New Roman"/>
                <w:sz w:val="20"/>
                <w:szCs w:val="20"/>
              </w:rPr>
            </w:pPr>
          </w:p>
          <w:p w14:paraId="270C3CE2" w14:textId="76E78A1E" w:rsidR="00DD528A" w:rsidRDefault="000440A9" w:rsidP="00CE304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Supplies Services</w:t>
            </w:r>
          </w:p>
          <w:p w14:paraId="5A160174" w14:textId="1942A02D" w:rsidR="00DD528A" w:rsidRDefault="00DD528A" w:rsidP="00CE3040">
            <w:pPr>
              <w:spacing w:after="0" w:line="240" w:lineRule="auto"/>
              <w:jc w:val="center"/>
              <w:rPr>
                <w:rFonts w:ascii="Times New Roman" w:eastAsia="Calibri" w:hAnsi="Times New Roman" w:cs="Times New Roman"/>
                <w:sz w:val="20"/>
                <w:szCs w:val="20"/>
              </w:rPr>
            </w:pPr>
          </w:p>
          <w:p w14:paraId="2C079A71" w14:textId="3ABCAE74" w:rsidR="00DD528A" w:rsidRDefault="00DD528A" w:rsidP="00CE3040">
            <w:pPr>
              <w:spacing w:after="0" w:line="240" w:lineRule="auto"/>
              <w:jc w:val="center"/>
              <w:rPr>
                <w:rFonts w:ascii="Times New Roman" w:eastAsia="Calibri" w:hAnsi="Times New Roman" w:cs="Times New Roman"/>
                <w:sz w:val="20"/>
                <w:szCs w:val="20"/>
              </w:rPr>
            </w:pPr>
          </w:p>
          <w:p w14:paraId="737D63F7" w14:textId="2C70F40A" w:rsidR="00DD528A" w:rsidRDefault="00DD528A" w:rsidP="00CE3040">
            <w:pPr>
              <w:spacing w:after="0" w:line="240" w:lineRule="auto"/>
              <w:jc w:val="center"/>
              <w:rPr>
                <w:rFonts w:ascii="Times New Roman" w:eastAsia="Calibri" w:hAnsi="Times New Roman" w:cs="Times New Roman"/>
                <w:sz w:val="20"/>
                <w:szCs w:val="20"/>
              </w:rPr>
            </w:pPr>
          </w:p>
          <w:p w14:paraId="044F0079" w14:textId="65D1D774" w:rsidR="00DD528A" w:rsidRDefault="00DD528A" w:rsidP="00CE3040">
            <w:pPr>
              <w:spacing w:after="0" w:line="240" w:lineRule="auto"/>
              <w:jc w:val="center"/>
              <w:rPr>
                <w:rFonts w:ascii="Times New Roman" w:eastAsia="Calibri" w:hAnsi="Times New Roman" w:cs="Times New Roman"/>
                <w:sz w:val="20"/>
                <w:szCs w:val="20"/>
              </w:rPr>
            </w:pPr>
          </w:p>
          <w:p w14:paraId="3E437181" w14:textId="53795B07" w:rsidR="00DD528A" w:rsidRDefault="000440A9" w:rsidP="00CE304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Transportation</w:t>
            </w:r>
          </w:p>
          <w:p w14:paraId="398E943E" w14:textId="2DD9EE49" w:rsidR="00DD528A" w:rsidRDefault="00DD528A" w:rsidP="00CE3040">
            <w:pPr>
              <w:spacing w:after="0" w:line="240" w:lineRule="auto"/>
              <w:jc w:val="center"/>
              <w:rPr>
                <w:rFonts w:ascii="Times New Roman" w:eastAsia="Calibri" w:hAnsi="Times New Roman" w:cs="Times New Roman"/>
                <w:sz w:val="20"/>
                <w:szCs w:val="20"/>
              </w:rPr>
            </w:pPr>
          </w:p>
          <w:p w14:paraId="070947D1" w14:textId="097D096C" w:rsidR="00DD528A" w:rsidRDefault="00DD528A" w:rsidP="00CE3040">
            <w:pPr>
              <w:spacing w:after="0" w:line="240" w:lineRule="auto"/>
              <w:jc w:val="center"/>
              <w:rPr>
                <w:rFonts w:ascii="Times New Roman" w:eastAsia="Calibri" w:hAnsi="Times New Roman" w:cs="Times New Roman"/>
                <w:sz w:val="20"/>
                <w:szCs w:val="20"/>
              </w:rPr>
            </w:pPr>
          </w:p>
          <w:p w14:paraId="1CDF19DA" w14:textId="77777777" w:rsidR="000440A9" w:rsidRDefault="000440A9" w:rsidP="00CE3040">
            <w:pPr>
              <w:spacing w:after="0" w:line="240" w:lineRule="auto"/>
              <w:jc w:val="center"/>
              <w:rPr>
                <w:rFonts w:ascii="Times New Roman" w:eastAsia="Calibri" w:hAnsi="Times New Roman" w:cs="Times New Roman"/>
                <w:sz w:val="20"/>
                <w:szCs w:val="20"/>
              </w:rPr>
            </w:pPr>
          </w:p>
          <w:p w14:paraId="5CCAE2BC" w14:textId="6E69229B" w:rsidR="00DD528A" w:rsidRDefault="00DD528A" w:rsidP="00CE3040">
            <w:pPr>
              <w:spacing w:after="0" w:line="240" w:lineRule="auto"/>
              <w:jc w:val="center"/>
              <w:rPr>
                <w:rFonts w:ascii="Times New Roman" w:eastAsia="Calibri" w:hAnsi="Times New Roman" w:cs="Times New Roman"/>
                <w:sz w:val="20"/>
                <w:szCs w:val="20"/>
              </w:rPr>
            </w:pPr>
          </w:p>
          <w:p w14:paraId="52618C1E" w14:textId="77777777" w:rsidR="00DD528A" w:rsidRDefault="00DD528A" w:rsidP="00CE3040">
            <w:pPr>
              <w:spacing w:after="0" w:line="240" w:lineRule="auto"/>
              <w:jc w:val="center"/>
              <w:rPr>
                <w:rFonts w:ascii="Times New Roman" w:eastAsia="Calibri" w:hAnsi="Times New Roman" w:cs="Times New Roman"/>
                <w:sz w:val="20"/>
                <w:szCs w:val="20"/>
              </w:rPr>
            </w:pPr>
          </w:p>
          <w:p w14:paraId="6AC985DC" w14:textId="4CE3193D" w:rsidR="00AE102E" w:rsidRPr="00B00676" w:rsidRDefault="00E70518" w:rsidP="00AE102E">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vAlign w:val="center"/>
          </w:tcPr>
          <w:p w14:paraId="588C961E" w14:textId="56ECAC1F" w:rsidR="00CE3040" w:rsidRDefault="00CE3040" w:rsidP="00CE3040">
            <w:pPr>
              <w:pStyle w:val="ListParagraph"/>
              <w:numPr>
                <w:ilvl w:val="0"/>
                <w:numId w:val="33"/>
              </w:numPr>
              <w:ind w:left="162" w:hanging="180"/>
              <w:rPr>
                <w:rFonts w:eastAsia="Calibri"/>
                <w:sz w:val="20"/>
                <w:szCs w:val="20"/>
              </w:rPr>
            </w:pPr>
            <w:r w:rsidRPr="00412806">
              <w:rPr>
                <w:rFonts w:eastAsia="Calibri"/>
                <w:b/>
                <w:sz w:val="20"/>
                <w:szCs w:val="20"/>
              </w:rPr>
              <w:t>SDCL 5-18A-24</w:t>
            </w:r>
            <w:r w:rsidRPr="00412806">
              <w:rPr>
                <w:rFonts w:eastAsia="Calibri"/>
                <w:sz w:val="20"/>
                <w:szCs w:val="20"/>
              </w:rPr>
              <w:t xml:space="preserve">  Any milk processor licensed pursuant to § 39-6-7, bidding any milk or milk product under a competitive bid contract shall receive the bid contract if the processor’s bid is equal to or within 5% or less of any other bidder who is not a licensed processor.</w:t>
            </w:r>
          </w:p>
          <w:p w14:paraId="22E562AE" w14:textId="7DA65595" w:rsidR="00DD528A" w:rsidRPr="00DD528A" w:rsidRDefault="00DD528A" w:rsidP="00130B41">
            <w:pPr>
              <w:pStyle w:val="ListParagraph"/>
              <w:numPr>
                <w:ilvl w:val="0"/>
                <w:numId w:val="33"/>
              </w:numPr>
              <w:ind w:left="162" w:hanging="162"/>
              <w:rPr>
                <w:rFonts w:eastAsia="Calibri"/>
                <w:sz w:val="20"/>
                <w:szCs w:val="20"/>
              </w:rPr>
            </w:pPr>
            <w:r w:rsidRPr="00DD528A">
              <w:rPr>
                <w:rFonts w:eastAsia="Calibri"/>
                <w:b/>
                <w:sz w:val="20"/>
                <w:szCs w:val="20"/>
              </w:rPr>
              <w:t>SDCL 5-18A-25</w:t>
            </w:r>
            <w:r w:rsidRPr="00DD528A">
              <w:rPr>
                <w:rFonts w:eastAsia="Calibri"/>
                <w:sz w:val="20"/>
                <w:szCs w:val="20"/>
              </w:rPr>
              <w:t xml:space="preserve">   Preferences to certain resident businesses, qualified agencies and businesses using South Dakota supplies or services.  In awarding a contract, if all things are equal including the price and quality, a purchasing agency shall give preference:</w:t>
            </w:r>
          </w:p>
          <w:p w14:paraId="55076E53" w14:textId="77777777" w:rsidR="00DD528A" w:rsidRPr="00AE102E" w:rsidRDefault="00DD528A" w:rsidP="00DD528A">
            <w:pPr>
              <w:pStyle w:val="ListParagraph"/>
              <w:numPr>
                <w:ilvl w:val="1"/>
                <w:numId w:val="33"/>
              </w:numPr>
              <w:ind w:left="522"/>
              <w:rPr>
                <w:rFonts w:eastAsia="Calibri"/>
                <w:sz w:val="20"/>
                <w:szCs w:val="20"/>
              </w:rPr>
            </w:pPr>
            <w:r w:rsidRPr="00AE102E">
              <w:rPr>
                <w:rFonts w:eastAsia="Calibri"/>
                <w:sz w:val="20"/>
                <w:szCs w:val="20"/>
              </w:rPr>
              <w:t>To a qualified agency if the other equal low bid or proposal was submitted by a business that was not a qualified agency;</w:t>
            </w:r>
          </w:p>
          <w:p w14:paraId="19203A13" w14:textId="77777777" w:rsidR="00DD528A" w:rsidRPr="00AE102E" w:rsidRDefault="00DD528A" w:rsidP="00DD528A">
            <w:pPr>
              <w:pStyle w:val="ListParagraph"/>
              <w:numPr>
                <w:ilvl w:val="0"/>
                <w:numId w:val="54"/>
              </w:numPr>
              <w:ind w:left="522"/>
              <w:rPr>
                <w:rFonts w:eastAsia="Calibri"/>
                <w:sz w:val="20"/>
                <w:szCs w:val="20"/>
              </w:rPr>
            </w:pPr>
            <w:r w:rsidRPr="00AE102E">
              <w:rPr>
                <w:rFonts w:eastAsia="Calibri"/>
                <w:sz w:val="20"/>
                <w:szCs w:val="20"/>
              </w:rPr>
              <w:t>To a resident business if the other equal low bid or proposal was submitted by a nonresident business; To a resident manufacturer if the other equal low bid or proposal was submitted by a resident business that is not a manufacturer;</w:t>
            </w:r>
          </w:p>
          <w:p w14:paraId="0460AF2A" w14:textId="77777777" w:rsidR="00DD528A" w:rsidRPr="00AE102E" w:rsidRDefault="00DD528A" w:rsidP="00DD528A">
            <w:pPr>
              <w:pStyle w:val="ListParagraph"/>
              <w:numPr>
                <w:ilvl w:val="0"/>
                <w:numId w:val="43"/>
              </w:numPr>
              <w:ind w:left="522"/>
              <w:rPr>
                <w:rFonts w:eastAsia="Calibri"/>
                <w:sz w:val="20"/>
                <w:szCs w:val="20"/>
              </w:rPr>
            </w:pPr>
            <w:r w:rsidRPr="00AE102E">
              <w:rPr>
                <w:rFonts w:eastAsia="Calibri"/>
                <w:sz w:val="20"/>
                <w:szCs w:val="20"/>
              </w:rPr>
              <w:t xml:space="preserve">To a resident business whose </w:t>
            </w:r>
          </w:p>
          <w:p w14:paraId="3E983267" w14:textId="77777777" w:rsidR="00DD528A" w:rsidRDefault="00DD528A" w:rsidP="00EA7753">
            <w:pPr>
              <w:pStyle w:val="ListParagraph"/>
              <w:ind w:left="522"/>
              <w:rPr>
                <w:rFonts w:eastAsia="Calibri"/>
                <w:sz w:val="20"/>
                <w:szCs w:val="20"/>
              </w:rPr>
            </w:pPr>
            <w:r w:rsidRPr="00AE102E">
              <w:rPr>
                <w:rFonts w:eastAsia="Calibri"/>
                <w:sz w:val="20"/>
                <w:szCs w:val="20"/>
              </w:rPr>
              <w:t xml:space="preserve">principal place of business is located in the State of South Dakota, if the other equal low bid or proposal was submitted by a resident business whose principal place of business is not located in the State of South Dakota; </w:t>
            </w:r>
          </w:p>
          <w:p w14:paraId="3101FDCC" w14:textId="1CB3F3AF" w:rsidR="00DD528A" w:rsidRPr="00AE102E" w:rsidRDefault="00DD528A" w:rsidP="00DD528A">
            <w:pPr>
              <w:pStyle w:val="ListParagraph"/>
              <w:numPr>
                <w:ilvl w:val="0"/>
                <w:numId w:val="43"/>
              </w:numPr>
              <w:ind w:left="522"/>
              <w:rPr>
                <w:rFonts w:eastAsia="Calibri"/>
                <w:sz w:val="20"/>
                <w:szCs w:val="20"/>
              </w:rPr>
            </w:pPr>
            <w:r w:rsidRPr="00AE102E">
              <w:rPr>
                <w:rFonts w:eastAsia="Calibri"/>
                <w:sz w:val="20"/>
                <w:szCs w:val="20"/>
              </w:rPr>
              <w:t>To a non-resident business providing or utilizing supplies or services found in South Dakota, if the other equal low bid or proposal was submitted by a nonresident business not providing or utilizing supplies or services found in South Dakota.</w:t>
            </w:r>
          </w:p>
          <w:p w14:paraId="42B393A5" w14:textId="0166E22F" w:rsidR="00AE102E" w:rsidRDefault="00DD528A" w:rsidP="00BA5F9B">
            <w:pPr>
              <w:pStyle w:val="ListParagraph"/>
              <w:numPr>
                <w:ilvl w:val="0"/>
                <w:numId w:val="43"/>
              </w:numPr>
              <w:ind w:left="522"/>
              <w:rPr>
                <w:rFonts w:eastAsia="Calibri"/>
                <w:sz w:val="20"/>
                <w:szCs w:val="20"/>
              </w:rPr>
            </w:pPr>
            <w:r w:rsidRPr="000440A9">
              <w:rPr>
                <w:rFonts w:eastAsia="Calibri"/>
                <w:sz w:val="20"/>
                <w:szCs w:val="20"/>
              </w:rPr>
              <w:t xml:space="preserve">In computing price, the cost of transportation, if any, including delivery, shall be considered. </w:t>
            </w:r>
          </w:p>
          <w:p w14:paraId="62FFC6DD" w14:textId="77777777" w:rsidR="000440A9" w:rsidRPr="000440A9" w:rsidRDefault="000440A9" w:rsidP="000440A9">
            <w:pPr>
              <w:pStyle w:val="ListParagraph"/>
              <w:ind w:left="522"/>
              <w:rPr>
                <w:rFonts w:eastAsia="Calibri"/>
                <w:sz w:val="20"/>
                <w:szCs w:val="20"/>
              </w:rPr>
            </w:pPr>
          </w:p>
          <w:p w14:paraId="2C5C2E7E" w14:textId="77777777" w:rsidR="00CE3040" w:rsidRDefault="00CE3040" w:rsidP="00CE3040">
            <w:pPr>
              <w:spacing w:after="0" w:line="240" w:lineRule="auto"/>
              <w:rPr>
                <w:rFonts w:ascii="Times New Roman" w:eastAsia="Calibri" w:hAnsi="Times New Roman" w:cs="Times New Roman"/>
                <w:sz w:val="20"/>
                <w:szCs w:val="20"/>
              </w:rPr>
            </w:pPr>
          </w:p>
          <w:p w14:paraId="5CDDC712" w14:textId="77777777" w:rsidR="00CE3040" w:rsidRDefault="00CE3040" w:rsidP="0014407A">
            <w:pPr>
              <w:spacing w:after="0" w:line="240" w:lineRule="auto"/>
              <w:jc w:val="center"/>
              <w:rPr>
                <w:rFonts w:ascii="Times New Roman" w:eastAsia="Calibri" w:hAnsi="Times New Roman" w:cs="Times New Roman"/>
                <w:sz w:val="20"/>
                <w:szCs w:val="20"/>
              </w:rPr>
            </w:pPr>
          </w:p>
          <w:p w14:paraId="3F439300" w14:textId="77777777" w:rsidR="000440A9" w:rsidRPr="000440A9" w:rsidRDefault="000440A9" w:rsidP="00E70518">
            <w:pPr>
              <w:spacing w:after="0" w:line="240" w:lineRule="auto"/>
              <w:jc w:val="center"/>
              <w:rPr>
                <w:rStyle w:val="Strong"/>
                <w:rFonts w:cs="Times New Roman"/>
                <w:sz w:val="12"/>
                <w:szCs w:val="12"/>
              </w:rPr>
            </w:pPr>
          </w:p>
          <w:p w14:paraId="6AC985DD" w14:textId="35EF7AB7" w:rsidR="00CE3040" w:rsidRPr="00B00676" w:rsidRDefault="00E70518" w:rsidP="00E70518">
            <w:pPr>
              <w:spacing w:after="0" w:line="240" w:lineRule="auto"/>
              <w:jc w:val="center"/>
              <w:rPr>
                <w:rFonts w:ascii="Times New Roman" w:eastAsia="Calibri" w:hAnsi="Times New Roman" w:cs="Times New Roman"/>
                <w:sz w:val="20"/>
                <w:szCs w:val="20"/>
              </w:rPr>
            </w:pPr>
            <w:r w:rsidRPr="008A3543">
              <w:rPr>
                <w:rStyle w:val="Strong"/>
                <w:rFonts w:cs="Times New Roman"/>
                <w:sz w:val="24"/>
                <w:szCs w:val="24"/>
              </w:rPr>
              <w:t>Scope of Preference &amp; Conditions</w:t>
            </w:r>
          </w:p>
        </w:tc>
      </w:tr>
      <w:tr w:rsidR="00AE102E" w:rsidRPr="00397714" w14:paraId="6AC98675" w14:textId="77777777" w:rsidTr="0014407A">
        <w:trPr>
          <w:trHeight w:val="2150"/>
        </w:trPr>
        <w:tc>
          <w:tcPr>
            <w:tcW w:w="1458" w:type="dxa"/>
          </w:tcPr>
          <w:p w14:paraId="6AC985DF" w14:textId="77777777" w:rsidR="00AE102E" w:rsidRDefault="00AE102E" w:rsidP="00AE102E">
            <w:pPr>
              <w:spacing w:after="0" w:line="240" w:lineRule="auto"/>
              <w:rPr>
                <w:rFonts w:ascii="Times New Roman" w:eastAsia="Calibri" w:hAnsi="Times New Roman" w:cs="Times New Roman"/>
                <w:sz w:val="20"/>
                <w:szCs w:val="20"/>
              </w:rPr>
            </w:pPr>
          </w:p>
          <w:p w14:paraId="6AC985F8" w14:textId="77777777" w:rsidR="00B22529" w:rsidRDefault="00B22529" w:rsidP="00AE102E">
            <w:pPr>
              <w:spacing w:after="0" w:line="240" w:lineRule="auto"/>
              <w:jc w:val="center"/>
              <w:rPr>
                <w:rFonts w:ascii="Times New Roman" w:eastAsia="Calibri" w:hAnsi="Times New Roman" w:cs="Times New Roman"/>
                <w:sz w:val="20"/>
                <w:szCs w:val="20"/>
              </w:rPr>
            </w:pPr>
          </w:p>
          <w:p w14:paraId="6AC985F9" w14:textId="77777777" w:rsidR="00B22529" w:rsidRDefault="00B22529" w:rsidP="00AE102E">
            <w:pPr>
              <w:spacing w:after="0" w:line="240" w:lineRule="auto"/>
              <w:jc w:val="center"/>
              <w:rPr>
                <w:rFonts w:ascii="Times New Roman" w:eastAsia="Calibri" w:hAnsi="Times New Roman" w:cs="Times New Roman"/>
                <w:sz w:val="20"/>
                <w:szCs w:val="20"/>
              </w:rPr>
            </w:pPr>
          </w:p>
          <w:p w14:paraId="7856166F" w14:textId="77777777" w:rsidR="00E70518" w:rsidRDefault="00E70518" w:rsidP="00AE102E">
            <w:pPr>
              <w:spacing w:after="0" w:line="240" w:lineRule="auto"/>
              <w:jc w:val="center"/>
              <w:rPr>
                <w:rFonts w:ascii="Times New Roman" w:eastAsia="Calibri" w:hAnsi="Times New Roman" w:cs="Times New Roman"/>
                <w:sz w:val="20"/>
                <w:szCs w:val="20"/>
              </w:rPr>
            </w:pPr>
          </w:p>
          <w:p w14:paraId="6AC985FB" w14:textId="77777777" w:rsidR="00AE102E" w:rsidRDefault="00AE102E" w:rsidP="00AE10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South</w:t>
            </w:r>
          </w:p>
          <w:p w14:paraId="6AC985FC" w14:textId="77777777" w:rsidR="00AE102E" w:rsidRDefault="00AE102E" w:rsidP="00AE10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Dakota</w:t>
            </w:r>
          </w:p>
          <w:p w14:paraId="6AC985FD" w14:textId="77777777" w:rsidR="00AE102E" w:rsidRPr="00B00676" w:rsidRDefault="00AE102E" w:rsidP="00AE102E">
            <w:pPr>
              <w:spacing w:after="0" w:line="240" w:lineRule="auto"/>
              <w:rPr>
                <w:rFonts w:ascii="Times New Roman" w:eastAsia="Calibri" w:hAnsi="Times New Roman" w:cs="Times New Roman"/>
                <w:sz w:val="20"/>
                <w:szCs w:val="20"/>
              </w:rPr>
            </w:pPr>
          </w:p>
        </w:tc>
        <w:tc>
          <w:tcPr>
            <w:tcW w:w="1530" w:type="dxa"/>
          </w:tcPr>
          <w:p w14:paraId="6AC98615" w14:textId="77777777" w:rsidR="00B22529" w:rsidRDefault="00B22529" w:rsidP="00AE102E">
            <w:pPr>
              <w:spacing w:after="0" w:line="240" w:lineRule="auto"/>
              <w:jc w:val="center"/>
              <w:rPr>
                <w:rFonts w:ascii="Times New Roman" w:eastAsia="Calibri" w:hAnsi="Times New Roman" w:cs="Times New Roman"/>
                <w:sz w:val="20"/>
                <w:szCs w:val="20"/>
              </w:rPr>
            </w:pPr>
          </w:p>
          <w:p w14:paraId="6AC98616" w14:textId="77777777" w:rsidR="00B22529" w:rsidRDefault="00B22529" w:rsidP="00AE102E">
            <w:pPr>
              <w:spacing w:after="0" w:line="240" w:lineRule="auto"/>
              <w:jc w:val="center"/>
              <w:rPr>
                <w:rFonts w:ascii="Times New Roman" w:eastAsia="Calibri" w:hAnsi="Times New Roman" w:cs="Times New Roman"/>
                <w:sz w:val="20"/>
                <w:szCs w:val="20"/>
              </w:rPr>
            </w:pPr>
          </w:p>
          <w:p w14:paraId="6AC98617" w14:textId="77777777" w:rsidR="00B22529" w:rsidRDefault="00B22529" w:rsidP="00AE102E">
            <w:pPr>
              <w:spacing w:after="0" w:line="240" w:lineRule="auto"/>
              <w:jc w:val="center"/>
              <w:rPr>
                <w:rFonts w:ascii="Times New Roman" w:eastAsia="Calibri" w:hAnsi="Times New Roman" w:cs="Times New Roman"/>
                <w:sz w:val="20"/>
                <w:szCs w:val="20"/>
              </w:rPr>
            </w:pPr>
          </w:p>
          <w:p w14:paraId="6AC98618" w14:textId="77777777" w:rsidR="00B22529" w:rsidRDefault="00B22529" w:rsidP="00AE102E">
            <w:pPr>
              <w:spacing w:after="0" w:line="240" w:lineRule="auto"/>
              <w:jc w:val="center"/>
              <w:rPr>
                <w:rFonts w:ascii="Times New Roman" w:eastAsia="Calibri" w:hAnsi="Times New Roman" w:cs="Times New Roman"/>
                <w:sz w:val="20"/>
                <w:szCs w:val="20"/>
              </w:rPr>
            </w:pPr>
          </w:p>
          <w:p w14:paraId="6AC98619" w14:textId="77777777" w:rsidR="00B22529" w:rsidRDefault="00B22529" w:rsidP="00AE102E">
            <w:pPr>
              <w:spacing w:after="0" w:line="240" w:lineRule="auto"/>
              <w:jc w:val="center"/>
              <w:rPr>
                <w:rFonts w:ascii="Times New Roman" w:eastAsia="Calibri" w:hAnsi="Times New Roman" w:cs="Times New Roman"/>
                <w:sz w:val="20"/>
                <w:szCs w:val="20"/>
              </w:rPr>
            </w:pPr>
          </w:p>
          <w:p w14:paraId="6AC9861A" w14:textId="41C6FA03" w:rsidR="00B22529" w:rsidRDefault="00E70518" w:rsidP="00AE10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61B" w14:textId="696D5675" w:rsidR="00AE102E" w:rsidRPr="00B00676" w:rsidRDefault="00AE102E" w:rsidP="00AE102E">
            <w:pPr>
              <w:spacing w:after="0" w:line="240" w:lineRule="auto"/>
              <w:jc w:val="center"/>
              <w:rPr>
                <w:rFonts w:ascii="Times New Roman" w:eastAsia="Calibri" w:hAnsi="Times New Roman" w:cs="Times New Roman"/>
                <w:sz w:val="20"/>
                <w:szCs w:val="20"/>
              </w:rPr>
            </w:pPr>
          </w:p>
        </w:tc>
        <w:tc>
          <w:tcPr>
            <w:tcW w:w="1350" w:type="dxa"/>
          </w:tcPr>
          <w:p w14:paraId="6AC98634" w14:textId="77777777" w:rsidR="00B22529" w:rsidRDefault="00B22529" w:rsidP="00AE102E">
            <w:pPr>
              <w:spacing w:after="0" w:line="240" w:lineRule="auto"/>
              <w:jc w:val="center"/>
              <w:rPr>
                <w:rFonts w:ascii="Times New Roman" w:eastAsia="Calibri" w:hAnsi="Times New Roman" w:cs="Times New Roman"/>
                <w:sz w:val="20"/>
                <w:szCs w:val="20"/>
              </w:rPr>
            </w:pPr>
          </w:p>
          <w:p w14:paraId="6AC98635" w14:textId="77777777" w:rsidR="00B22529" w:rsidRDefault="00B22529" w:rsidP="00AE102E">
            <w:pPr>
              <w:spacing w:after="0" w:line="240" w:lineRule="auto"/>
              <w:jc w:val="center"/>
              <w:rPr>
                <w:rFonts w:ascii="Times New Roman" w:eastAsia="Calibri" w:hAnsi="Times New Roman" w:cs="Times New Roman"/>
                <w:sz w:val="20"/>
                <w:szCs w:val="20"/>
              </w:rPr>
            </w:pPr>
          </w:p>
          <w:p w14:paraId="6AC98636" w14:textId="77777777" w:rsidR="00B22529" w:rsidRDefault="00B22529" w:rsidP="00AE102E">
            <w:pPr>
              <w:spacing w:after="0" w:line="240" w:lineRule="auto"/>
              <w:jc w:val="center"/>
              <w:rPr>
                <w:rFonts w:ascii="Times New Roman" w:eastAsia="Calibri" w:hAnsi="Times New Roman" w:cs="Times New Roman"/>
                <w:sz w:val="20"/>
                <w:szCs w:val="20"/>
              </w:rPr>
            </w:pPr>
          </w:p>
          <w:p w14:paraId="6AC98637" w14:textId="77777777" w:rsidR="00B22529" w:rsidRDefault="00B22529" w:rsidP="00AE102E">
            <w:pPr>
              <w:spacing w:after="0" w:line="240" w:lineRule="auto"/>
              <w:jc w:val="center"/>
              <w:rPr>
                <w:rFonts w:ascii="Times New Roman" w:eastAsia="Calibri" w:hAnsi="Times New Roman" w:cs="Times New Roman"/>
                <w:sz w:val="20"/>
                <w:szCs w:val="20"/>
              </w:rPr>
            </w:pPr>
          </w:p>
          <w:p w14:paraId="6AC98638" w14:textId="77777777" w:rsidR="00B22529" w:rsidRDefault="00B22529" w:rsidP="00AE102E">
            <w:pPr>
              <w:spacing w:after="0" w:line="240" w:lineRule="auto"/>
              <w:jc w:val="center"/>
              <w:rPr>
                <w:rFonts w:ascii="Times New Roman" w:eastAsia="Calibri" w:hAnsi="Times New Roman" w:cs="Times New Roman"/>
                <w:sz w:val="20"/>
                <w:szCs w:val="20"/>
              </w:rPr>
            </w:pPr>
          </w:p>
          <w:p w14:paraId="6AC98639" w14:textId="77777777" w:rsidR="00AE102E" w:rsidRPr="00B00676" w:rsidRDefault="00AE102E" w:rsidP="00AE10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648E9705" w14:textId="77777777" w:rsidR="00E70518" w:rsidRDefault="00E70518" w:rsidP="00AE10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572D97D7" w14:textId="77777777" w:rsidR="00E70518" w:rsidRDefault="00E70518" w:rsidP="00AE102E">
            <w:pPr>
              <w:spacing w:after="0" w:line="240" w:lineRule="auto"/>
              <w:jc w:val="center"/>
              <w:rPr>
                <w:rFonts w:ascii="Times New Roman" w:eastAsia="Calibri" w:hAnsi="Times New Roman" w:cs="Times New Roman"/>
                <w:sz w:val="20"/>
                <w:szCs w:val="20"/>
              </w:rPr>
            </w:pPr>
          </w:p>
          <w:p w14:paraId="6AC98668" w14:textId="77777777" w:rsidR="00B22529" w:rsidRPr="00B00676" w:rsidRDefault="00B22529" w:rsidP="00EA7753">
            <w:pPr>
              <w:spacing w:after="0" w:line="240" w:lineRule="auto"/>
              <w:jc w:val="center"/>
              <w:rPr>
                <w:rFonts w:ascii="Times New Roman" w:eastAsia="Calibri" w:hAnsi="Times New Roman" w:cs="Times New Roman"/>
                <w:sz w:val="20"/>
                <w:szCs w:val="20"/>
              </w:rPr>
            </w:pPr>
          </w:p>
        </w:tc>
        <w:tc>
          <w:tcPr>
            <w:tcW w:w="3960" w:type="dxa"/>
          </w:tcPr>
          <w:p w14:paraId="6AC98672" w14:textId="77777777" w:rsidR="00AE102E" w:rsidRPr="00AE102E" w:rsidRDefault="00AE102E" w:rsidP="00B22529">
            <w:pPr>
              <w:pStyle w:val="ListParagraph"/>
              <w:numPr>
                <w:ilvl w:val="0"/>
                <w:numId w:val="44"/>
              </w:numPr>
              <w:ind w:left="162" w:hanging="180"/>
              <w:rPr>
                <w:rFonts w:eastAsia="Calibri"/>
                <w:sz w:val="20"/>
                <w:szCs w:val="20"/>
              </w:rPr>
            </w:pPr>
            <w:r w:rsidRPr="00AE102E">
              <w:rPr>
                <w:rFonts w:eastAsia="Calibri"/>
                <w:b/>
                <w:sz w:val="20"/>
                <w:szCs w:val="20"/>
                <w:u w:val="single"/>
              </w:rPr>
              <w:t>5-18A-1 of Statute</w:t>
            </w:r>
            <w:r w:rsidRPr="00AE102E">
              <w:rPr>
                <w:rFonts w:eastAsia="Calibri"/>
                <w:sz w:val="20"/>
                <w:szCs w:val="20"/>
              </w:rPr>
              <w:t>:</w:t>
            </w:r>
          </w:p>
          <w:p w14:paraId="6AC98673" w14:textId="77777777" w:rsidR="00AE102E" w:rsidRDefault="00AE102E" w:rsidP="00AE102E">
            <w:pPr>
              <w:pStyle w:val="ListParagraph"/>
              <w:ind w:left="162"/>
              <w:rPr>
                <w:rFonts w:eastAsia="Calibri"/>
                <w:sz w:val="20"/>
                <w:szCs w:val="20"/>
              </w:rPr>
            </w:pPr>
            <w:r w:rsidRPr="00AE102E">
              <w:rPr>
                <w:rFonts w:eastAsia="Calibri"/>
                <w:sz w:val="20"/>
                <w:szCs w:val="20"/>
              </w:rPr>
              <w:t>A resident bidder shall be allowed a</w:t>
            </w:r>
          </w:p>
          <w:p w14:paraId="6AC98674" w14:textId="77777777" w:rsidR="00B22529" w:rsidRPr="006A5BBA" w:rsidRDefault="00B22529" w:rsidP="00027979">
            <w:pPr>
              <w:pStyle w:val="ListParagraph"/>
              <w:ind w:left="162"/>
              <w:rPr>
                <w:rFonts w:eastAsia="Calibri"/>
                <w:sz w:val="20"/>
                <w:szCs w:val="20"/>
              </w:rPr>
            </w:pPr>
            <w:proofErr w:type="gramStart"/>
            <w:r w:rsidRPr="00B22529">
              <w:rPr>
                <w:rFonts w:eastAsia="Calibri"/>
                <w:sz w:val="20"/>
                <w:szCs w:val="20"/>
              </w:rPr>
              <w:t>preference</w:t>
            </w:r>
            <w:proofErr w:type="gramEnd"/>
            <w:r w:rsidRPr="00B22529">
              <w:rPr>
                <w:rFonts w:eastAsia="Calibri"/>
                <w:sz w:val="20"/>
                <w:szCs w:val="20"/>
              </w:rPr>
              <w:t xml:space="preserve"> on a contract against the bid of any bidder from any other state which enforces or has a p</w:t>
            </w:r>
            <w:r w:rsidR="00027979">
              <w:rPr>
                <w:rFonts w:eastAsia="Calibri"/>
                <w:sz w:val="20"/>
                <w:szCs w:val="20"/>
              </w:rPr>
              <w:t xml:space="preserve">reference for resident bidders.  </w:t>
            </w:r>
            <w:r w:rsidRPr="00B22529">
              <w:rPr>
                <w:rFonts w:eastAsia="Calibri"/>
                <w:sz w:val="20"/>
                <w:szCs w:val="20"/>
              </w:rPr>
              <w:t>The amount of the preference given to the resident bidder of this state shall be equal to the preference in the other state or foreign province. </w:t>
            </w:r>
          </w:p>
        </w:tc>
      </w:tr>
      <w:tr w:rsidR="00B22529" w:rsidRPr="00397714" w14:paraId="6AC986AA" w14:textId="77777777" w:rsidTr="00EA7753">
        <w:trPr>
          <w:trHeight w:val="701"/>
        </w:trPr>
        <w:tc>
          <w:tcPr>
            <w:tcW w:w="1458" w:type="dxa"/>
            <w:vAlign w:val="center"/>
          </w:tcPr>
          <w:p w14:paraId="6AC9867C" w14:textId="77777777" w:rsidR="00B22529" w:rsidRDefault="00B22529" w:rsidP="00B22529">
            <w:pPr>
              <w:spacing w:after="0" w:line="240" w:lineRule="auto"/>
              <w:jc w:val="center"/>
              <w:rPr>
                <w:rFonts w:ascii="Times New Roman" w:hAnsi="Times New Roman" w:cs="Times New Roman"/>
                <w:sz w:val="20"/>
                <w:szCs w:val="20"/>
              </w:rPr>
            </w:pPr>
          </w:p>
          <w:p w14:paraId="6AC9867D" w14:textId="77777777" w:rsidR="00B22529" w:rsidRDefault="00B22529" w:rsidP="00B22529">
            <w:pPr>
              <w:spacing w:after="0" w:line="240" w:lineRule="auto"/>
              <w:jc w:val="center"/>
              <w:rPr>
                <w:rFonts w:ascii="Times New Roman" w:hAnsi="Times New Roman" w:cs="Times New Roman"/>
                <w:sz w:val="20"/>
                <w:szCs w:val="20"/>
              </w:rPr>
            </w:pPr>
          </w:p>
          <w:p w14:paraId="6AC9867E" w14:textId="77777777" w:rsidR="00B22529" w:rsidRDefault="00B22529" w:rsidP="00B22529">
            <w:pPr>
              <w:spacing w:after="0" w:line="240" w:lineRule="auto"/>
              <w:jc w:val="center"/>
              <w:rPr>
                <w:rFonts w:ascii="Times New Roman" w:hAnsi="Times New Roman" w:cs="Times New Roman"/>
                <w:sz w:val="20"/>
                <w:szCs w:val="20"/>
              </w:rPr>
            </w:pPr>
          </w:p>
          <w:p w14:paraId="6AC9867F" w14:textId="77777777" w:rsidR="00B22529" w:rsidRDefault="00B22529" w:rsidP="00B22529">
            <w:pPr>
              <w:spacing w:after="0" w:line="240" w:lineRule="auto"/>
              <w:jc w:val="center"/>
              <w:rPr>
                <w:rFonts w:ascii="Times New Roman" w:hAnsi="Times New Roman" w:cs="Times New Roman"/>
                <w:sz w:val="20"/>
                <w:szCs w:val="20"/>
              </w:rPr>
            </w:pPr>
          </w:p>
          <w:p w14:paraId="04F91A64" w14:textId="77777777" w:rsidR="00E70518" w:rsidRDefault="00E70518" w:rsidP="00B22529">
            <w:pPr>
              <w:spacing w:after="0" w:line="240" w:lineRule="auto"/>
              <w:jc w:val="center"/>
              <w:rPr>
                <w:rFonts w:ascii="Times New Roman" w:hAnsi="Times New Roman" w:cs="Times New Roman"/>
                <w:sz w:val="20"/>
                <w:szCs w:val="20"/>
              </w:rPr>
            </w:pPr>
          </w:p>
          <w:p w14:paraId="76D7A7BF" w14:textId="77777777" w:rsidR="00A32A4F" w:rsidRDefault="00A32A4F" w:rsidP="00B22529">
            <w:pPr>
              <w:spacing w:after="0" w:line="240" w:lineRule="auto"/>
              <w:jc w:val="center"/>
              <w:rPr>
                <w:rFonts w:ascii="Times New Roman" w:hAnsi="Times New Roman" w:cs="Times New Roman"/>
                <w:sz w:val="20"/>
                <w:szCs w:val="20"/>
              </w:rPr>
            </w:pPr>
          </w:p>
          <w:p w14:paraId="449EDE6E" w14:textId="77777777" w:rsidR="00A32A4F" w:rsidRDefault="00A32A4F" w:rsidP="00B22529">
            <w:pPr>
              <w:spacing w:after="0" w:line="240" w:lineRule="auto"/>
              <w:jc w:val="center"/>
              <w:rPr>
                <w:rFonts w:ascii="Times New Roman" w:hAnsi="Times New Roman" w:cs="Times New Roman"/>
                <w:sz w:val="20"/>
                <w:szCs w:val="20"/>
              </w:rPr>
            </w:pPr>
          </w:p>
          <w:p w14:paraId="1DFF4308" w14:textId="77777777" w:rsidR="00A32A4F" w:rsidRDefault="00A32A4F" w:rsidP="00B22529">
            <w:pPr>
              <w:spacing w:after="0" w:line="240" w:lineRule="auto"/>
              <w:jc w:val="center"/>
              <w:rPr>
                <w:rFonts w:ascii="Times New Roman" w:hAnsi="Times New Roman" w:cs="Times New Roman"/>
                <w:sz w:val="20"/>
                <w:szCs w:val="20"/>
              </w:rPr>
            </w:pPr>
          </w:p>
          <w:p w14:paraId="01BDE148" w14:textId="77777777" w:rsidR="00A32A4F" w:rsidRDefault="00A32A4F" w:rsidP="00B22529">
            <w:pPr>
              <w:spacing w:after="0" w:line="240" w:lineRule="auto"/>
              <w:jc w:val="center"/>
              <w:rPr>
                <w:rFonts w:ascii="Times New Roman" w:hAnsi="Times New Roman" w:cs="Times New Roman"/>
                <w:sz w:val="20"/>
                <w:szCs w:val="20"/>
              </w:rPr>
            </w:pPr>
          </w:p>
          <w:p w14:paraId="5B0F4ECB" w14:textId="77777777" w:rsidR="00A32A4F" w:rsidRDefault="00A32A4F" w:rsidP="00B22529">
            <w:pPr>
              <w:spacing w:after="0" w:line="240" w:lineRule="auto"/>
              <w:jc w:val="center"/>
              <w:rPr>
                <w:rFonts w:ascii="Times New Roman" w:hAnsi="Times New Roman" w:cs="Times New Roman"/>
                <w:sz w:val="20"/>
                <w:szCs w:val="20"/>
              </w:rPr>
            </w:pPr>
          </w:p>
          <w:p w14:paraId="6477125E" w14:textId="77777777" w:rsidR="00A32A4F" w:rsidRDefault="00A32A4F" w:rsidP="00B22529">
            <w:pPr>
              <w:spacing w:after="0" w:line="240" w:lineRule="auto"/>
              <w:jc w:val="center"/>
              <w:rPr>
                <w:rFonts w:ascii="Times New Roman" w:hAnsi="Times New Roman" w:cs="Times New Roman"/>
                <w:sz w:val="20"/>
                <w:szCs w:val="20"/>
              </w:rPr>
            </w:pPr>
          </w:p>
          <w:p w14:paraId="2F308310" w14:textId="77777777" w:rsidR="00A32A4F" w:rsidRDefault="00A32A4F" w:rsidP="00B22529">
            <w:pPr>
              <w:spacing w:after="0" w:line="240" w:lineRule="auto"/>
              <w:jc w:val="center"/>
              <w:rPr>
                <w:rFonts w:ascii="Times New Roman" w:hAnsi="Times New Roman" w:cs="Times New Roman"/>
                <w:sz w:val="20"/>
                <w:szCs w:val="20"/>
              </w:rPr>
            </w:pPr>
          </w:p>
          <w:p w14:paraId="491A8CEA" w14:textId="77777777" w:rsidR="00A32A4F" w:rsidRDefault="00A32A4F" w:rsidP="00B22529">
            <w:pPr>
              <w:spacing w:after="0" w:line="240" w:lineRule="auto"/>
              <w:jc w:val="center"/>
              <w:rPr>
                <w:rFonts w:ascii="Times New Roman" w:hAnsi="Times New Roman" w:cs="Times New Roman"/>
                <w:sz w:val="20"/>
                <w:szCs w:val="20"/>
              </w:rPr>
            </w:pPr>
          </w:p>
          <w:p w14:paraId="0D5CAF4C" w14:textId="77777777" w:rsidR="00A32A4F" w:rsidRDefault="00A32A4F" w:rsidP="00B22529">
            <w:pPr>
              <w:spacing w:after="0" w:line="240" w:lineRule="auto"/>
              <w:jc w:val="center"/>
              <w:rPr>
                <w:rFonts w:ascii="Times New Roman" w:hAnsi="Times New Roman" w:cs="Times New Roman"/>
                <w:sz w:val="20"/>
                <w:szCs w:val="20"/>
              </w:rPr>
            </w:pPr>
          </w:p>
          <w:p w14:paraId="04550719" w14:textId="77777777" w:rsidR="00A32A4F" w:rsidRDefault="00A32A4F" w:rsidP="00B22529">
            <w:pPr>
              <w:spacing w:after="0" w:line="240" w:lineRule="auto"/>
              <w:jc w:val="center"/>
              <w:rPr>
                <w:rFonts w:ascii="Times New Roman" w:hAnsi="Times New Roman" w:cs="Times New Roman"/>
                <w:sz w:val="20"/>
                <w:szCs w:val="20"/>
              </w:rPr>
            </w:pPr>
          </w:p>
          <w:p w14:paraId="4488448E" w14:textId="77777777" w:rsidR="00A32A4F" w:rsidRDefault="00A32A4F" w:rsidP="00B22529">
            <w:pPr>
              <w:spacing w:after="0" w:line="240" w:lineRule="auto"/>
              <w:jc w:val="center"/>
              <w:rPr>
                <w:rFonts w:ascii="Times New Roman" w:hAnsi="Times New Roman" w:cs="Times New Roman"/>
                <w:sz w:val="20"/>
                <w:szCs w:val="20"/>
              </w:rPr>
            </w:pPr>
          </w:p>
          <w:p w14:paraId="2DB43B99" w14:textId="77777777" w:rsidR="00A32A4F" w:rsidRDefault="00A32A4F" w:rsidP="00B22529">
            <w:pPr>
              <w:spacing w:after="0" w:line="240" w:lineRule="auto"/>
              <w:jc w:val="center"/>
              <w:rPr>
                <w:rFonts w:ascii="Times New Roman" w:hAnsi="Times New Roman" w:cs="Times New Roman"/>
                <w:sz w:val="20"/>
                <w:szCs w:val="20"/>
              </w:rPr>
            </w:pPr>
          </w:p>
          <w:p w14:paraId="3A9E429A" w14:textId="77777777" w:rsidR="00A32A4F" w:rsidRDefault="00A32A4F" w:rsidP="00B22529">
            <w:pPr>
              <w:spacing w:after="0" w:line="240" w:lineRule="auto"/>
              <w:jc w:val="center"/>
              <w:rPr>
                <w:rFonts w:ascii="Times New Roman" w:hAnsi="Times New Roman" w:cs="Times New Roman"/>
                <w:sz w:val="20"/>
                <w:szCs w:val="20"/>
              </w:rPr>
            </w:pPr>
          </w:p>
          <w:p w14:paraId="6550F37C" w14:textId="77777777" w:rsidR="00A32A4F" w:rsidRDefault="00A32A4F" w:rsidP="00B22529">
            <w:pPr>
              <w:spacing w:after="0" w:line="240" w:lineRule="auto"/>
              <w:jc w:val="center"/>
              <w:rPr>
                <w:rFonts w:ascii="Times New Roman" w:hAnsi="Times New Roman" w:cs="Times New Roman"/>
                <w:sz w:val="20"/>
                <w:szCs w:val="20"/>
              </w:rPr>
            </w:pPr>
          </w:p>
          <w:p w14:paraId="41392538" w14:textId="77777777" w:rsidR="00A32A4F" w:rsidRDefault="00A32A4F" w:rsidP="00B22529">
            <w:pPr>
              <w:spacing w:after="0" w:line="240" w:lineRule="auto"/>
              <w:jc w:val="center"/>
              <w:rPr>
                <w:rFonts w:ascii="Times New Roman" w:hAnsi="Times New Roman" w:cs="Times New Roman"/>
                <w:sz w:val="20"/>
                <w:szCs w:val="20"/>
              </w:rPr>
            </w:pPr>
          </w:p>
          <w:p w14:paraId="17710F4E" w14:textId="77777777" w:rsidR="00A32A4F" w:rsidRDefault="00A32A4F" w:rsidP="00B22529">
            <w:pPr>
              <w:spacing w:after="0" w:line="240" w:lineRule="auto"/>
              <w:jc w:val="center"/>
              <w:rPr>
                <w:rFonts w:ascii="Times New Roman" w:hAnsi="Times New Roman" w:cs="Times New Roman"/>
                <w:sz w:val="20"/>
                <w:szCs w:val="20"/>
              </w:rPr>
            </w:pPr>
          </w:p>
          <w:p w14:paraId="6AC98680" w14:textId="48559CE6" w:rsidR="00B22529" w:rsidRDefault="00B22529" w:rsidP="00B22529">
            <w:pPr>
              <w:spacing w:after="0" w:line="240" w:lineRule="auto"/>
              <w:jc w:val="center"/>
              <w:rPr>
                <w:rFonts w:ascii="Times New Roman" w:hAnsi="Times New Roman" w:cs="Times New Roman"/>
                <w:sz w:val="20"/>
                <w:szCs w:val="20"/>
              </w:rPr>
            </w:pPr>
            <w:r w:rsidRPr="00A06582">
              <w:rPr>
                <w:rFonts w:ascii="Times New Roman" w:hAnsi="Times New Roman" w:cs="Times New Roman"/>
                <w:sz w:val="20"/>
                <w:szCs w:val="20"/>
              </w:rPr>
              <w:t>Tennessee</w:t>
            </w:r>
          </w:p>
          <w:p w14:paraId="2913746F" w14:textId="6A668C28" w:rsidR="00A32A4F" w:rsidRDefault="00A32A4F" w:rsidP="00B22529">
            <w:pPr>
              <w:spacing w:after="0" w:line="240" w:lineRule="auto"/>
              <w:jc w:val="center"/>
              <w:rPr>
                <w:rFonts w:ascii="Times New Roman" w:hAnsi="Times New Roman" w:cs="Times New Roman"/>
                <w:sz w:val="20"/>
                <w:szCs w:val="20"/>
              </w:rPr>
            </w:pPr>
          </w:p>
          <w:p w14:paraId="7B1BBF75" w14:textId="728CDF0A" w:rsidR="00A32A4F" w:rsidRDefault="00A32A4F" w:rsidP="00B22529">
            <w:pPr>
              <w:spacing w:after="0" w:line="240" w:lineRule="auto"/>
              <w:jc w:val="center"/>
              <w:rPr>
                <w:rFonts w:ascii="Times New Roman" w:hAnsi="Times New Roman" w:cs="Times New Roman"/>
                <w:sz w:val="20"/>
                <w:szCs w:val="20"/>
              </w:rPr>
            </w:pPr>
          </w:p>
          <w:p w14:paraId="2155866F" w14:textId="69131747" w:rsidR="00A32A4F" w:rsidRDefault="00A32A4F" w:rsidP="00B22529">
            <w:pPr>
              <w:spacing w:after="0" w:line="240" w:lineRule="auto"/>
              <w:jc w:val="center"/>
              <w:rPr>
                <w:rFonts w:ascii="Times New Roman" w:hAnsi="Times New Roman" w:cs="Times New Roman"/>
                <w:sz w:val="20"/>
                <w:szCs w:val="20"/>
              </w:rPr>
            </w:pPr>
          </w:p>
          <w:p w14:paraId="1C70FF86" w14:textId="36076D67" w:rsidR="00A32A4F" w:rsidRDefault="00A32A4F" w:rsidP="00B22529">
            <w:pPr>
              <w:spacing w:after="0" w:line="240" w:lineRule="auto"/>
              <w:jc w:val="center"/>
              <w:rPr>
                <w:rFonts w:ascii="Times New Roman" w:hAnsi="Times New Roman" w:cs="Times New Roman"/>
                <w:sz w:val="20"/>
                <w:szCs w:val="20"/>
              </w:rPr>
            </w:pPr>
          </w:p>
          <w:p w14:paraId="55FCEB53" w14:textId="62DCA000" w:rsidR="00A32A4F" w:rsidRDefault="00A32A4F" w:rsidP="00B22529">
            <w:pPr>
              <w:spacing w:after="0" w:line="240" w:lineRule="auto"/>
              <w:jc w:val="center"/>
              <w:rPr>
                <w:rFonts w:ascii="Times New Roman" w:hAnsi="Times New Roman" w:cs="Times New Roman"/>
                <w:sz w:val="20"/>
                <w:szCs w:val="20"/>
              </w:rPr>
            </w:pPr>
          </w:p>
          <w:p w14:paraId="44F2F977" w14:textId="38591F6D" w:rsidR="00A32A4F" w:rsidRDefault="00A32A4F" w:rsidP="00B22529">
            <w:pPr>
              <w:spacing w:after="0" w:line="240" w:lineRule="auto"/>
              <w:jc w:val="center"/>
              <w:rPr>
                <w:rFonts w:ascii="Times New Roman" w:hAnsi="Times New Roman" w:cs="Times New Roman"/>
                <w:sz w:val="20"/>
                <w:szCs w:val="20"/>
              </w:rPr>
            </w:pPr>
          </w:p>
          <w:p w14:paraId="4E17603B" w14:textId="71D383C8" w:rsidR="00A32A4F" w:rsidRDefault="00A32A4F" w:rsidP="00B22529">
            <w:pPr>
              <w:spacing w:after="0" w:line="240" w:lineRule="auto"/>
              <w:jc w:val="center"/>
              <w:rPr>
                <w:rFonts w:ascii="Times New Roman" w:hAnsi="Times New Roman" w:cs="Times New Roman"/>
                <w:sz w:val="20"/>
                <w:szCs w:val="20"/>
              </w:rPr>
            </w:pPr>
          </w:p>
          <w:p w14:paraId="5A739361" w14:textId="1EE9D6AB" w:rsidR="00A32A4F" w:rsidRDefault="00A32A4F" w:rsidP="00B22529">
            <w:pPr>
              <w:spacing w:after="0" w:line="240" w:lineRule="auto"/>
              <w:jc w:val="center"/>
              <w:rPr>
                <w:rFonts w:ascii="Times New Roman" w:hAnsi="Times New Roman" w:cs="Times New Roman"/>
                <w:sz w:val="20"/>
                <w:szCs w:val="20"/>
              </w:rPr>
            </w:pPr>
          </w:p>
          <w:p w14:paraId="0BDD1D37" w14:textId="3CB67835" w:rsidR="00A32A4F" w:rsidRDefault="00A32A4F" w:rsidP="00B22529">
            <w:pPr>
              <w:spacing w:after="0" w:line="240" w:lineRule="auto"/>
              <w:jc w:val="center"/>
              <w:rPr>
                <w:rFonts w:ascii="Times New Roman" w:hAnsi="Times New Roman" w:cs="Times New Roman"/>
                <w:sz w:val="20"/>
                <w:szCs w:val="20"/>
              </w:rPr>
            </w:pPr>
          </w:p>
          <w:p w14:paraId="3F2E700E" w14:textId="738DAB04" w:rsidR="00A32A4F" w:rsidRDefault="00A32A4F" w:rsidP="00B22529">
            <w:pPr>
              <w:spacing w:after="0" w:line="240" w:lineRule="auto"/>
              <w:jc w:val="center"/>
              <w:rPr>
                <w:rFonts w:ascii="Times New Roman" w:hAnsi="Times New Roman" w:cs="Times New Roman"/>
                <w:sz w:val="20"/>
                <w:szCs w:val="20"/>
              </w:rPr>
            </w:pPr>
          </w:p>
          <w:p w14:paraId="1CE6A1CE" w14:textId="56DA1E4C" w:rsidR="00A32A4F" w:rsidRDefault="00A32A4F" w:rsidP="00B22529">
            <w:pPr>
              <w:spacing w:after="0" w:line="240" w:lineRule="auto"/>
              <w:jc w:val="center"/>
              <w:rPr>
                <w:rFonts w:ascii="Times New Roman" w:hAnsi="Times New Roman" w:cs="Times New Roman"/>
                <w:sz w:val="20"/>
                <w:szCs w:val="20"/>
              </w:rPr>
            </w:pPr>
          </w:p>
          <w:p w14:paraId="08C927DF" w14:textId="280B5CD2" w:rsidR="00A32A4F" w:rsidRDefault="00A32A4F" w:rsidP="00B22529">
            <w:pPr>
              <w:spacing w:after="0" w:line="240" w:lineRule="auto"/>
              <w:jc w:val="center"/>
              <w:rPr>
                <w:rFonts w:ascii="Times New Roman" w:hAnsi="Times New Roman" w:cs="Times New Roman"/>
                <w:sz w:val="20"/>
                <w:szCs w:val="20"/>
              </w:rPr>
            </w:pPr>
          </w:p>
          <w:p w14:paraId="56F4B0B7" w14:textId="042C40D0" w:rsidR="00A32A4F" w:rsidRDefault="00A32A4F" w:rsidP="00B22529">
            <w:pPr>
              <w:spacing w:after="0" w:line="240" w:lineRule="auto"/>
              <w:jc w:val="center"/>
              <w:rPr>
                <w:rFonts w:ascii="Times New Roman" w:hAnsi="Times New Roman" w:cs="Times New Roman"/>
                <w:sz w:val="20"/>
                <w:szCs w:val="20"/>
              </w:rPr>
            </w:pPr>
          </w:p>
          <w:p w14:paraId="30BF275B" w14:textId="3055A5F3" w:rsidR="00A32A4F" w:rsidRDefault="00A32A4F" w:rsidP="00B22529">
            <w:pPr>
              <w:spacing w:after="0" w:line="240" w:lineRule="auto"/>
              <w:jc w:val="center"/>
              <w:rPr>
                <w:rFonts w:ascii="Times New Roman" w:hAnsi="Times New Roman" w:cs="Times New Roman"/>
                <w:sz w:val="20"/>
                <w:szCs w:val="20"/>
              </w:rPr>
            </w:pPr>
          </w:p>
          <w:p w14:paraId="60CC3796" w14:textId="157D6D4E" w:rsidR="00A32A4F" w:rsidRDefault="00A32A4F" w:rsidP="00B22529">
            <w:pPr>
              <w:spacing w:after="0" w:line="240" w:lineRule="auto"/>
              <w:jc w:val="center"/>
              <w:rPr>
                <w:rFonts w:ascii="Times New Roman" w:hAnsi="Times New Roman" w:cs="Times New Roman"/>
                <w:sz w:val="20"/>
                <w:szCs w:val="20"/>
              </w:rPr>
            </w:pPr>
          </w:p>
          <w:p w14:paraId="07D70DD3" w14:textId="603A0BE0" w:rsidR="00A32A4F" w:rsidRDefault="00A32A4F" w:rsidP="00B22529">
            <w:pPr>
              <w:spacing w:after="0" w:line="240" w:lineRule="auto"/>
              <w:jc w:val="center"/>
              <w:rPr>
                <w:rFonts w:ascii="Times New Roman" w:hAnsi="Times New Roman" w:cs="Times New Roman"/>
                <w:sz w:val="20"/>
                <w:szCs w:val="20"/>
              </w:rPr>
            </w:pPr>
          </w:p>
          <w:p w14:paraId="2DE6815E" w14:textId="7EFDC9B0" w:rsidR="00A32A4F" w:rsidRDefault="00A32A4F" w:rsidP="00B22529">
            <w:pPr>
              <w:spacing w:after="0" w:line="240" w:lineRule="auto"/>
              <w:jc w:val="center"/>
              <w:rPr>
                <w:rFonts w:ascii="Times New Roman" w:hAnsi="Times New Roman" w:cs="Times New Roman"/>
                <w:sz w:val="20"/>
                <w:szCs w:val="20"/>
              </w:rPr>
            </w:pPr>
          </w:p>
          <w:p w14:paraId="692F5D45" w14:textId="591A157A" w:rsidR="00A32A4F" w:rsidRDefault="00A32A4F" w:rsidP="00B22529">
            <w:pPr>
              <w:spacing w:after="0" w:line="240" w:lineRule="auto"/>
              <w:jc w:val="center"/>
              <w:rPr>
                <w:rFonts w:ascii="Times New Roman" w:hAnsi="Times New Roman" w:cs="Times New Roman"/>
                <w:sz w:val="20"/>
                <w:szCs w:val="20"/>
              </w:rPr>
            </w:pPr>
          </w:p>
          <w:p w14:paraId="58B6DB5C" w14:textId="77777777" w:rsidR="00A32A4F" w:rsidRDefault="00A32A4F" w:rsidP="00B22529">
            <w:pPr>
              <w:spacing w:after="0" w:line="240" w:lineRule="auto"/>
              <w:jc w:val="center"/>
              <w:rPr>
                <w:rFonts w:ascii="Times New Roman" w:eastAsia="Calibri" w:hAnsi="Times New Roman" w:cs="Times New Roman"/>
                <w:sz w:val="20"/>
                <w:szCs w:val="20"/>
              </w:rPr>
            </w:pPr>
          </w:p>
          <w:p w14:paraId="6AC98681" w14:textId="77777777" w:rsidR="00B22529" w:rsidRDefault="00B22529" w:rsidP="00B22529">
            <w:pPr>
              <w:spacing w:after="0" w:line="240" w:lineRule="auto"/>
              <w:jc w:val="center"/>
              <w:rPr>
                <w:rFonts w:ascii="Times New Roman" w:eastAsia="Calibri" w:hAnsi="Times New Roman" w:cs="Times New Roman"/>
                <w:sz w:val="20"/>
                <w:szCs w:val="20"/>
              </w:rPr>
            </w:pPr>
          </w:p>
          <w:p w14:paraId="6AC98682" w14:textId="77777777" w:rsidR="00B22529" w:rsidRDefault="00B22529" w:rsidP="00B22529">
            <w:pPr>
              <w:spacing w:after="0" w:line="240" w:lineRule="auto"/>
              <w:jc w:val="center"/>
              <w:rPr>
                <w:rFonts w:ascii="Times New Roman" w:eastAsia="Calibri" w:hAnsi="Times New Roman" w:cs="Times New Roman"/>
                <w:sz w:val="20"/>
                <w:szCs w:val="20"/>
              </w:rPr>
            </w:pPr>
          </w:p>
          <w:p w14:paraId="6AC98683" w14:textId="77777777" w:rsidR="00B22529" w:rsidRDefault="00B22529" w:rsidP="00B22529">
            <w:pPr>
              <w:spacing w:after="0" w:line="240" w:lineRule="auto"/>
              <w:jc w:val="center"/>
              <w:rPr>
                <w:rFonts w:ascii="Times New Roman" w:eastAsia="Calibri" w:hAnsi="Times New Roman" w:cs="Times New Roman"/>
                <w:sz w:val="20"/>
                <w:szCs w:val="20"/>
              </w:rPr>
            </w:pPr>
          </w:p>
          <w:p w14:paraId="6AC98684" w14:textId="41ACFF83" w:rsidR="00B22529" w:rsidRDefault="00A32A4F" w:rsidP="00B22529">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vAlign w:val="center"/>
          </w:tcPr>
          <w:p w14:paraId="30B3B1E9" w14:textId="77777777" w:rsidR="00E70518" w:rsidRDefault="00E70518" w:rsidP="00B22529">
            <w:pPr>
              <w:spacing w:after="0" w:line="240" w:lineRule="auto"/>
              <w:jc w:val="center"/>
              <w:rPr>
                <w:rFonts w:ascii="Times New Roman" w:eastAsia="Calibri" w:hAnsi="Times New Roman" w:cs="Times New Roman"/>
                <w:sz w:val="20"/>
                <w:szCs w:val="20"/>
              </w:rPr>
            </w:pPr>
          </w:p>
          <w:p w14:paraId="23B6EE0C" w14:textId="77777777" w:rsidR="00A32A4F" w:rsidRDefault="00A32A4F" w:rsidP="00B22529">
            <w:pPr>
              <w:spacing w:after="0" w:line="240" w:lineRule="auto"/>
              <w:jc w:val="center"/>
              <w:rPr>
                <w:rFonts w:ascii="Times New Roman" w:eastAsia="Calibri" w:hAnsi="Times New Roman" w:cs="Times New Roman"/>
                <w:sz w:val="20"/>
                <w:szCs w:val="20"/>
              </w:rPr>
            </w:pPr>
          </w:p>
          <w:p w14:paraId="40CFE258" w14:textId="77777777" w:rsidR="00A32A4F" w:rsidRDefault="00A32A4F" w:rsidP="00B22529">
            <w:pPr>
              <w:spacing w:after="0" w:line="240" w:lineRule="auto"/>
              <w:jc w:val="center"/>
              <w:rPr>
                <w:rFonts w:ascii="Times New Roman" w:eastAsia="Calibri" w:hAnsi="Times New Roman" w:cs="Times New Roman"/>
                <w:sz w:val="20"/>
                <w:szCs w:val="20"/>
              </w:rPr>
            </w:pPr>
          </w:p>
          <w:p w14:paraId="4D963C06" w14:textId="77777777" w:rsidR="00A32A4F" w:rsidRDefault="00A32A4F" w:rsidP="00B22529">
            <w:pPr>
              <w:spacing w:after="0" w:line="240" w:lineRule="auto"/>
              <w:jc w:val="center"/>
              <w:rPr>
                <w:rFonts w:ascii="Times New Roman" w:eastAsia="Calibri" w:hAnsi="Times New Roman" w:cs="Times New Roman"/>
                <w:sz w:val="20"/>
                <w:szCs w:val="20"/>
              </w:rPr>
            </w:pPr>
          </w:p>
          <w:p w14:paraId="13BEF9A2" w14:textId="77777777" w:rsidR="00A32A4F" w:rsidRDefault="00A32A4F" w:rsidP="00B22529">
            <w:pPr>
              <w:spacing w:after="0" w:line="240" w:lineRule="auto"/>
              <w:jc w:val="center"/>
              <w:rPr>
                <w:rFonts w:ascii="Times New Roman" w:eastAsia="Calibri" w:hAnsi="Times New Roman" w:cs="Times New Roman"/>
                <w:sz w:val="20"/>
                <w:szCs w:val="20"/>
              </w:rPr>
            </w:pPr>
          </w:p>
          <w:p w14:paraId="38DB2D2A" w14:textId="77777777" w:rsidR="00A32A4F" w:rsidRDefault="00A32A4F" w:rsidP="00B22529">
            <w:pPr>
              <w:spacing w:after="0" w:line="240" w:lineRule="auto"/>
              <w:jc w:val="center"/>
              <w:rPr>
                <w:rFonts w:ascii="Times New Roman" w:eastAsia="Calibri" w:hAnsi="Times New Roman" w:cs="Times New Roman"/>
                <w:sz w:val="20"/>
                <w:szCs w:val="20"/>
              </w:rPr>
            </w:pPr>
          </w:p>
          <w:p w14:paraId="4F5C7C0E" w14:textId="77777777" w:rsidR="00A32A4F" w:rsidRDefault="00A32A4F" w:rsidP="00B22529">
            <w:pPr>
              <w:spacing w:after="0" w:line="240" w:lineRule="auto"/>
              <w:jc w:val="center"/>
              <w:rPr>
                <w:rFonts w:ascii="Times New Roman" w:eastAsia="Calibri" w:hAnsi="Times New Roman" w:cs="Times New Roman"/>
                <w:sz w:val="20"/>
                <w:szCs w:val="20"/>
              </w:rPr>
            </w:pPr>
          </w:p>
          <w:p w14:paraId="44F561C6" w14:textId="77777777" w:rsidR="00A32A4F" w:rsidRDefault="00A32A4F" w:rsidP="00B22529">
            <w:pPr>
              <w:spacing w:after="0" w:line="240" w:lineRule="auto"/>
              <w:jc w:val="center"/>
              <w:rPr>
                <w:rFonts w:ascii="Times New Roman" w:eastAsia="Calibri" w:hAnsi="Times New Roman" w:cs="Times New Roman"/>
                <w:sz w:val="20"/>
                <w:szCs w:val="20"/>
              </w:rPr>
            </w:pPr>
          </w:p>
          <w:p w14:paraId="77E856FB" w14:textId="77777777" w:rsidR="00A32A4F" w:rsidRDefault="00A32A4F" w:rsidP="00B22529">
            <w:pPr>
              <w:spacing w:after="0" w:line="240" w:lineRule="auto"/>
              <w:jc w:val="center"/>
              <w:rPr>
                <w:rFonts w:ascii="Times New Roman" w:eastAsia="Calibri" w:hAnsi="Times New Roman" w:cs="Times New Roman"/>
                <w:sz w:val="20"/>
                <w:szCs w:val="20"/>
              </w:rPr>
            </w:pPr>
          </w:p>
          <w:p w14:paraId="57C18A9C" w14:textId="77777777" w:rsidR="00A32A4F" w:rsidRDefault="00A32A4F" w:rsidP="00B22529">
            <w:pPr>
              <w:spacing w:after="0" w:line="240" w:lineRule="auto"/>
              <w:jc w:val="center"/>
              <w:rPr>
                <w:rFonts w:ascii="Times New Roman" w:eastAsia="Calibri" w:hAnsi="Times New Roman" w:cs="Times New Roman"/>
                <w:sz w:val="20"/>
                <w:szCs w:val="20"/>
              </w:rPr>
            </w:pPr>
          </w:p>
          <w:p w14:paraId="17B9FF65" w14:textId="77777777" w:rsidR="00A32A4F" w:rsidRDefault="00A32A4F" w:rsidP="00B22529">
            <w:pPr>
              <w:spacing w:after="0" w:line="240" w:lineRule="auto"/>
              <w:jc w:val="center"/>
              <w:rPr>
                <w:rFonts w:ascii="Times New Roman" w:eastAsia="Calibri" w:hAnsi="Times New Roman" w:cs="Times New Roman"/>
                <w:sz w:val="20"/>
                <w:szCs w:val="20"/>
              </w:rPr>
            </w:pPr>
          </w:p>
          <w:p w14:paraId="49CD11F5" w14:textId="77777777" w:rsidR="00A32A4F" w:rsidRDefault="00A32A4F" w:rsidP="00B22529">
            <w:pPr>
              <w:spacing w:after="0" w:line="240" w:lineRule="auto"/>
              <w:jc w:val="center"/>
              <w:rPr>
                <w:rFonts w:ascii="Times New Roman" w:eastAsia="Calibri" w:hAnsi="Times New Roman" w:cs="Times New Roman"/>
                <w:sz w:val="20"/>
                <w:szCs w:val="20"/>
              </w:rPr>
            </w:pPr>
          </w:p>
          <w:p w14:paraId="5C888B60" w14:textId="77777777" w:rsidR="00A32A4F" w:rsidRDefault="00A32A4F" w:rsidP="00B22529">
            <w:pPr>
              <w:spacing w:after="0" w:line="240" w:lineRule="auto"/>
              <w:jc w:val="center"/>
              <w:rPr>
                <w:rFonts w:ascii="Times New Roman" w:eastAsia="Calibri" w:hAnsi="Times New Roman" w:cs="Times New Roman"/>
                <w:sz w:val="20"/>
                <w:szCs w:val="20"/>
              </w:rPr>
            </w:pPr>
          </w:p>
          <w:p w14:paraId="2A8F843B" w14:textId="77777777" w:rsidR="00A32A4F" w:rsidRDefault="00A32A4F" w:rsidP="00B22529">
            <w:pPr>
              <w:spacing w:after="0" w:line="240" w:lineRule="auto"/>
              <w:jc w:val="center"/>
              <w:rPr>
                <w:rFonts w:ascii="Times New Roman" w:eastAsia="Calibri" w:hAnsi="Times New Roman" w:cs="Times New Roman"/>
                <w:sz w:val="20"/>
                <w:szCs w:val="20"/>
              </w:rPr>
            </w:pPr>
          </w:p>
          <w:p w14:paraId="02F45C0A" w14:textId="77777777" w:rsidR="00A32A4F" w:rsidRDefault="00A32A4F" w:rsidP="00B22529">
            <w:pPr>
              <w:spacing w:after="0" w:line="240" w:lineRule="auto"/>
              <w:jc w:val="center"/>
              <w:rPr>
                <w:rFonts w:ascii="Times New Roman" w:eastAsia="Calibri" w:hAnsi="Times New Roman" w:cs="Times New Roman"/>
                <w:sz w:val="20"/>
                <w:szCs w:val="20"/>
              </w:rPr>
            </w:pPr>
          </w:p>
          <w:p w14:paraId="69AD7A2B" w14:textId="77777777" w:rsidR="00A32A4F" w:rsidRDefault="00A32A4F" w:rsidP="00B22529">
            <w:pPr>
              <w:spacing w:after="0" w:line="240" w:lineRule="auto"/>
              <w:jc w:val="center"/>
              <w:rPr>
                <w:rFonts w:ascii="Times New Roman" w:eastAsia="Calibri" w:hAnsi="Times New Roman" w:cs="Times New Roman"/>
                <w:sz w:val="20"/>
                <w:szCs w:val="20"/>
              </w:rPr>
            </w:pPr>
          </w:p>
          <w:p w14:paraId="66A5432F" w14:textId="77777777" w:rsidR="00A32A4F" w:rsidRDefault="00A32A4F" w:rsidP="00B22529">
            <w:pPr>
              <w:spacing w:after="0" w:line="240" w:lineRule="auto"/>
              <w:jc w:val="center"/>
              <w:rPr>
                <w:rFonts w:ascii="Times New Roman" w:eastAsia="Calibri" w:hAnsi="Times New Roman" w:cs="Times New Roman"/>
                <w:sz w:val="20"/>
                <w:szCs w:val="20"/>
              </w:rPr>
            </w:pPr>
          </w:p>
          <w:p w14:paraId="7FA4ED35" w14:textId="77777777" w:rsidR="00A32A4F" w:rsidRDefault="00A32A4F" w:rsidP="00B22529">
            <w:pPr>
              <w:spacing w:after="0" w:line="240" w:lineRule="auto"/>
              <w:jc w:val="center"/>
              <w:rPr>
                <w:rFonts w:ascii="Times New Roman" w:eastAsia="Calibri" w:hAnsi="Times New Roman" w:cs="Times New Roman"/>
                <w:sz w:val="20"/>
                <w:szCs w:val="20"/>
              </w:rPr>
            </w:pPr>
          </w:p>
          <w:p w14:paraId="5A36906D" w14:textId="77777777" w:rsidR="00A32A4F" w:rsidRDefault="00A32A4F" w:rsidP="00B22529">
            <w:pPr>
              <w:spacing w:after="0" w:line="240" w:lineRule="auto"/>
              <w:jc w:val="center"/>
              <w:rPr>
                <w:rFonts w:ascii="Times New Roman" w:eastAsia="Calibri" w:hAnsi="Times New Roman" w:cs="Times New Roman"/>
                <w:sz w:val="20"/>
                <w:szCs w:val="20"/>
              </w:rPr>
            </w:pPr>
          </w:p>
          <w:p w14:paraId="2E9B43F7" w14:textId="77777777" w:rsidR="00EA7753" w:rsidRDefault="00EA7753" w:rsidP="00B22529">
            <w:pPr>
              <w:spacing w:after="0" w:line="240" w:lineRule="auto"/>
              <w:jc w:val="center"/>
              <w:rPr>
                <w:rFonts w:ascii="Times New Roman" w:eastAsia="Calibri" w:hAnsi="Times New Roman" w:cs="Times New Roman"/>
                <w:sz w:val="20"/>
                <w:szCs w:val="20"/>
              </w:rPr>
            </w:pPr>
          </w:p>
          <w:p w14:paraId="16365031" w14:textId="77777777" w:rsidR="00EA7753" w:rsidRDefault="00EA7753" w:rsidP="00B22529">
            <w:pPr>
              <w:spacing w:after="0" w:line="240" w:lineRule="auto"/>
              <w:jc w:val="center"/>
              <w:rPr>
                <w:rFonts w:ascii="Times New Roman" w:eastAsia="Calibri" w:hAnsi="Times New Roman" w:cs="Times New Roman"/>
                <w:sz w:val="20"/>
                <w:szCs w:val="20"/>
              </w:rPr>
            </w:pPr>
          </w:p>
          <w:p w14:paraId="59275234" w14:textId="158B25D0" w:rsidR="00B22529" w:rsidRDefault="00B22529" w:rsidP="00B2252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3B46A11E" w14:textId="77777777" w:rsidR="00A32A4F" w:rsidRDefault="00A32A4F" w:rsidP="00B22529">
            <w:pPr>
              <w:spacing w:after="0" w:line="240" w:lineRule="auto"/>
              <w:jc w:val="center"/>
              <w:rPr>
                <w:rFonts w:ascii="Times New Roman" w:eastAsia="Calibri" w:hAnsi="Times New Roman" w:cs="Times New Roman"/>
                <w:sz w:val="20"/>
                <w:szCs w:val="20"/>
              </w:rPr>
            </w:pPr>
          </w:p>
          <w:p w14:paraId="520B4301" w14:textId="77777777" w:rsidR="00A32A4F" w:rsidRDefault="00A32A4F" w:rsidP="00B22529">
            <w:pPr>
              <w:spacing w:after="0" w:line="240" w:lineRule="auto"/>
              <w:jc w:val="center"/>
              <w:rPr>
                <w:rFonts w:ascii="Times New Roman" w:eastAsia="Calibri" w:hAnsi="Times New Roman" w:cs="Times New Roman"/>
                <w:sz w:val="20"/>
                <w:szCs w:val="20"/>
              </w:rPr>
            </w:pPr>
          </w:p>
          <w:p w14:paraId="156CB3F2" w14:textId="77777777" w:rsidR="00A32A4F" w:rsidRDefault="00A32A4F" w:rsidP="00B22529">
            <w:pPr>
              <w:spacing w:after="0" w:line="240" w:lineRule="auto"/>
              <w:jc w:val="center"/>
              <w:rPr>
                <w:rFonts w:ascii="Times New Roman" w:eastAsia="Calibri" w:hAnsi="Times New Roman" w:cs="Times New Roman"/>
                <w:sz w:val="20"/>
                <w:szCs w:val="20"/>
              </w:rPr>
            </w:pPr>
          </w:p>
          <w:p w14:paraId="5FF2554B" w14:textId="77777777" w:rsidR="00A32A4F" w:rsidRDefault="00A32A4F" w:rsidP="00B22529">
            <w:pPr>
              <w:spacing w:after="0" w:line="240" w:lineRule="auto"/>
              <w:jc w:val="center"/>
              <w:rPr>
                <w:rFonts w:ascii="Times New Roman" w:eastAsia="Calibri" w:hAnsi="Times New Roman" w:cs="Times New Roman"/>
                <w:sz w:val="20"/>
                <w:szCs w:val="20"/>
              </w:rPr>
            </w:pPr>
          </w:p>
          <w:p w14:paraId="2F9C3187" w14:textId="77777777" w:rsidR="00A32A4F" w:rsidRDefault="00A32A4F" w:rsidP="00B22529">
            <w:pPr>
              <w:spacing w:after="0" w:line="240" w:lineRule="auto"/>
              <w:jc w:val="center"/>
              <w:rPr>
                <w:rFonts w:ascii="Times New Roman" w:eastAsia="Calibri" w:hAnsi="Times New Roman" w:cs="Times New Roman"/>
                <w:sz w:val="20"/>
                <w:szCs w:val="20"/>
              </w:rPr>
            </w:pPr>
          </w:p>
          <w:p w14:paraId="1D6B0A43" w14:textId="7A4F7CBC" w:rsidR="00A32A4F" w:rsidRDefault="00A32A4F" w:rsidP="00B22529">
            <w:pPr>
              <w:spacing w:after="0" w:line="240" w:lineRule="auto"/>
              <w:jc w:val="center"/>
              <w:rPr>
                <w:rFonts w:ascii="Times New Roman" w:eastAsia="Calibri" w:hAnsi="Times New Roman" w:cs="Times New Roman"/>
                <w:sz w:val="20"/>
                <w:szCs w:val="20"/>
              </w:rPr>
            </w:pPr>
          </w:p>
          <w:p w14:paraId="56714204" w14:textId="51FE67E6" w:rsidR="00A32A4F" w:rsidRDefault="00A32A4F" w:rsidP="00B22529">
            <w:pPr>
              <w:spacing w:after="0" w:line="240" w:lineRule="auto"/>
              <w:jc w:val="center"/>
              <w:rPr>
                <w:rFonts w:ascii="Times New Roman" w:eastAsia="Calibri" w:hAnsi="Times New Roman" w:cs="Times New Roman"/>
                <w:sz w:val="20"/>
                <w:szCs w:val="20"/>
              </w:rPr>
            </w:pPr>
          </w:p>
          <w:p w14:paraId="27E4B13B" w14:textId="0B6FF3A3" w:rsidR="00A32A4F" w:rsidRDefault="00A32A4F" w:rsidP="00B22529">
            <w:pPr>
              <w:spacing w:after="0" w:line="240" w:lineRule="auto"/>
              <w:jc w:val="center"/>
              <w:rPr>
                <w:rFonts w:ascii="Times New Roman" w:eastAsia="Calibri" w:hAnsi="Times New Roman" w:cs="Times New Roman"/>
                <w:sz w:val="20"/>
                <w:szCs w:val="20"/>
              </w:rPr>
            </w:pPr>
          </w:p>
          <w:p w14:paraId="60E26777" w14:textId="68A8235C" w:rsidR="00A32A4F" w:rsidRDefault="00A32A4F" w:rsidP="00B22529">
            <w:pPr>
              <w:spacing w:after="0" w:line="240" w:lineRule="auto"/>
              <w:jc w:val="center"/>
              <w:rPr>
                <w:rFonts w:ascii="Times New Roman" w:eastAsia="Calibri" w:hAnsi="Times New Roman" w:cs="Times New Roman"/>
                <w:sz w:val="20"/>
                <w:szCs w:val="20"/>
              </w:rPr>
            </w:pPr>
          </w:p>
          <w:p w14:paraId="1561662D" w14:textId="54999973" w:rsidR="00A32A4F" w:rsidRDefault="00A32A4F" w:rsidP="00B22529">
            <w:pPr>
              <w:spacing w:after="0" w:line="240" w:lineRule="auto"/>
              <w:jc w:val="center"/>
              <w:rPr>
                <w:rFonts w:ascii="Times New Roman" w:eastAsia="Calibri" w:hAnsi="Times New Roman" w:cs="Times New Roman"/>
                <w:sz w:val="20"/>
                <w:szCs w:val="20"/>
              </w:rPr>
            </w:pPr>
          </w:p>
          <w:p w14:paraId="23A0A719" w14:textId="65372726" w:rsidR="00A32A4F" w:rsidRDefault="00A32A4F" w:rsidP="00B22529">
            <w:pPr>
              <w:spacing w:after="0" w:line="240" w:lineRule="auto"/>
              <w:jc w:val="center"/>
              <w:rPr>
                <w:rFonts w:ascii="Times New Roman" w:eastAsia="Calibri" w:hAnsi="Times New Roman" w:cs="Times New Roman"/>
                <w:sz w:val="20"/>
                <w:szCs w:val="20"/>
              </w:rPr>
            </w:pPr>
          </w:p>
          <w:p w14:paraId="0FE5B812" w14:textId="7AD34727" w:rsidR="00A32A4F" w:rsidRDefault="00A32A4F" w:rsidP="00B22529">
            <w:pPr>
              <w:spacing w:after="0" w:line="240" w:lineRule="auto"/>
              <w:jc w:val="center"/>
              <w:rPr>
                <w:rFonts w:ascii="Times New Roman" w:eastAsia="Calibri" w:hAnsi="Times New Roman" w:cs="Times New Roman"/>
                <w:sz w:val="20"/>
                <w:szCs w:val="20"/>
              </w:rPr>
            </w:pPr>
          </w:p>
          <w:p w14:paraId="165DA15A" w14:textId="2103A8AD" w:rsidR="00A32A4F" w:rsidRDefault="00A32A4F" w:rsidP="00B22529">
            <w:pPr>
              <w:spacing w:after="0" w:line="240" w:lineRule="auto"/>
              <w:jc w:val="center"/>
              <w:rPr>
                <w:rFonts w:ascii="Times New Roman" w:eastAsia="Calibri" w:hAnsi="Times New Roman" w:cs="Times New Roman"/>
                <w:sz w:val="20"/>
                <w:szCs w:val="20"/>
              </w:rPr>
            </w:pPr>
          </w:p>
          <w:p w14:paraId="246ACA6B" w14:textId="2FE42EFB" w:rsidR="00A32A4F" w:rsidRDefault="00A32A4F" w:rsidP="00B22529">
            <w:pPr>
              <w:spacing w:after="0" w:line="240" w:lineRule="auto"/>
              <w:jc w:val="center"/>
              <w:rPr>
                <w:rFonts w:ascii="Times New Roman" w:eastAsia="Calibri" w:hAnsi="Times New Roman" w:cs="Times New Roman"/>
                <w:sz w:val="20"/>
                <w:szCs w:val="20"/>
              </w:rPr>
            </w:pPr>
          </w:p>
          <w:p w14:paraId="5FEB314B" w14:textId="77777777" w:rsidR="00A32A4F" w:rsidRDefault="00A32A4F" w:rsidP="00B22529">
            <w:pPr>
              <w:spacing w:after="0" w:line="240" w:lineRule="auto"/>
              <w:jc w:val="center"/>
              <w:rPr>
                <w:rFonts w:ascii="Times New Roman" w:eastAsia="Calibri" w:hAnsi="Times New Roman" w:cs="Times New Roman"/>
                <w:sz w:val="20"/>
                <w:szCs w:val="20"/>
              </w:rPr>
            </w:pPr>
          </w:p>
          <w:p w14:paraId="6AACC6C8" w14:textId="77777777" w:rsidR="00A32A4F" w:rsidRDefault="00A32A4F" w:rsidP="00B22529">
            <w:pPr>
              <w:spacing w:after="0" w:line="240" w:lineRule="auto"/>
              <w:jc w:val="center"/>
              <w:rPr>
                <w:rFonts w:ascii="Times New Roman" w:eastAsia="Calibri" w:hAnsi="Times New Roman" w:cs="Times New Roman"/>
                <w:sz w:val="20"/>
                <w:szCs w:val="20"/>
              </w:rPr>
            </w:pPr>
          </w:p>
          <w:p w14:paraId="61EB7490" w14:textId="77777777" w:rsidR="00A32A4F" w:rsidRDefault="00A32A4F" w:rsidP="00B22529">
            <w:pPr>
              <w:spacing w:after="0" w:line="240" w:lineRule="auto"/>
              <w:jc w:val="center"/>
              <w:rPr>
                <w:rFonts w:ascii="Times New Roman" w:eastAsia="Calibri" w:hAnsi="Times New Roman" w:cs="Times New Roman"/>
                <w:sz w:val="20"/>
                <w:szCs w:val="20"/>
              </w:rPr>
            </w:pPr>
          </w:p>
          <w:p w14:paraId="55B57BF1" w14:textId="77777777" w:rsidR="00A32A4F" w:rsidRDefault="00A32A4F" w:rsidP="00B22529">
            <w:pPr>
              <w:spacing w:after="0" w:line="240" w:lineRule="auto"/>
              <w:jc w:val="center"/>
              <w:rPr>
                <w:rFonts w:ascii="Times New Roman" w:eastAsia="Calibri" w:hAnsi="Times New Roman" w:cs="Times New Roman"/>
                <w:sz w:val="20"/>
                <w:szCs w:val="20"/>
              </w:rPr>
            </w:pPr>
          </w:p>
          <w:p w14:paraId="4CC7FCE8" w14:textId="77777777" w:rsidR="00A32A4F" w:rsidRDefault="00A32A4F" w:rsidP="00B22529">
            <w:pPr>
              <w:spacing w:after="0" w:line="240" w:lineRule="auto"/>
              <w:jc w:val="center"/>
              <w:rPr>
                <w:rFonts w:ascii="Times New Roman" w:eastAsia="Calibri" w:hAnsi="Times New Roman" w:cs="Times New Roman"/>
                <w:sz w:val="20"/>
                <w:szCs w:val="20"/>
              </w:rPr>
            </w:pPr>
          </w:p>
          <w:p w14:paraId="7D646A21" w14:textId="77777777" w:rsidR="00A32A4F" w:rsidRDefault="00A32A4F" w:rsidP="00B22529">
            <w:pPr>
              <w:spacing w:after="0" w:line="240" w:lineRule="auto"/>
              <w:jc w:val="center"/>
              <w:rPr>
                <w:rFonts w:ascii="Times New Roman" w:eastAsia="Calibri" w:hAnsi="Times New Roman" w:cs="Times New Roman"/>
                <w:sz w:val="20"/>
                <w:szCs w:val="20"/>
              </w:rPr>
            </w:pPr>
          </w:p>
          <w:p w14:paraId="48339B3D" w14:textId="77777777" w:rsidR="00A32A4F" w:rsidRDefault="00A32A4F" w:rsidP="00B22529">
            <w:pPr>
              <w:spacing w:after="0" w:line="240" w:lineRule="auto"/>
              <w:jc w:val="center"/>
              <w:rPr>
                <w:rFonts w:ascii="Times New Roman" w:eastAsia="Calibri" w:hAnsi="Times New Roman" w:cs="Times New Roman"/>
                <w:sz w:val="20"/>
                <w:szCs w:val="20"/>
              </w:rPr>
            </w:pPr>
          </w:p>
          <w:p w14:paraId="23C8F526" w14:textId="77777777" w:rsidR="00A32A4F" w:rsidRPr="00EA7753" w:rsidRDefault="00A32A4F" w:rsidP="00B22529">
            <w:pPr>
              <w:spacing w:after="0" w:line="240" w:lineRule="auto"/>
              <w:jc w:val="center"/>
              <w:rPr>
                <w:rFonts w:ascii="Times New Roman" w:eastAsia="Calibri" w:hAnsi="Times New Roman" w:cs="Times New Roman"/>
                <w:sz w:val="10"/>
                <w:szCs w:val="10"/>
              </w:rPr>
            </w:pPr>
          </w:p>
          <w:p w14:paraId="6AC98685" w14:textId="13367D6C" w:rsidR="00A32A4F" w:rsidRDefault="00A32A4F" w:rsidP="00B22529">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33873ABF" w14:textId="77777777" w:rsidR="00E70518" w:rsidRDefault="00E70518" w:rsidP="00B22529">
            <w:pPr>
              <w:spacing w:after="0" w:line="240" w:lineRule="auto"/>
              <w:jc w:val="center"/>
              <w:rPr>
                <w:rFonts w:ascii="Times New Roman" w:eastAsia="Calibri" w:hAnsi="Times New Roman" w:cs="Times New Roman"/>
                <w:sz w:val="20"/>
                <w:szCs w:val="20"/>
              </w:rPr>
            </w:pPr>
          </w:p>
          <w:p w14:paraId="08DFE85B" w14:textId="77777777" w:rsidR="00A32A4F" w:rsidRDefault="00A32A4F" w:rsidP="00B22529">
            <w:pPr>
              <w:spacing w:after="0" w:line="240" w:lineRule="auto"/>
              <w:jc w:val="center"/>
              <w:rPr>
                <w:rFonts w:ascii="Times New Roman" w:eastAsia="Calibri" w:hAnsi="Times New Roman" w:cs="Times New Roman"/>
                <w:sz w:val="20"/>
                <w:szCs w:val="20"/>
              </w:rPr>
            </w:pPr>
          </w:p>
          <w:p w14:paraId="3C016EA1" w14:textId="77777777" w:rsidR="00A32A4F" w:rsidRDefault="00A32A4F" w:rsidP="00B22529">
            <w:pPr>
              <w:spacing w:after="0" w:line="240" w:lineRule="auto"/>
              <w:jc w:val="center"/>
              <w:rPr>
                <w:rFonts w:ascii="Times New Roman" w:eastAsia="Calibri" w:hAnsi="Times New Roman" w:cs="Times New Roman"/>
                <w:sz w:val="20"/>
                <w:szCs w:val="20"/>
              </w:rPr>
            </w:pPr>
          </w:p>
          <w:p w14:paraId="321C16A3" w14:textId="77777777" w:rsidR="00A32A4F" w:rsidRDefault="00A32A4F" w:rsidP="00B22529">
            <w:pPr>
              <w:spacing w:after="0" w:line="240" w:lineRule="auto"/>
              <w:jc w:val="center"/>
              <w:rPr>
                <w:rFonts w:ascii="Times New Roman" w:eastAsia="Calibri" w:hAnsi="Times New Roman" w:cs="Times New Roman"/>
                <w:sz w:val="20"/>
                <w:szCs w:val="20"/>
              </w:rPr>
            </w:pPr>
          </w:p>
          <w:p w14:paraId="7CB44FAC" w14:textId="77777777" w:rsidR="00A32A4F" w:rsidRDefault="00A32A4F" w:rsidP="00B22529">
            <w:pPr>
              <w:spacing w:after="0" w:line="240" w:lineRule="auto"/>
              <w:jc w:val="center"/>
              <w:rPr>
                <w:rFonts w:ascii="Times New Roman" w:eastAsia="Calibri" w:hAnsi="Times New Roman" w:cs="Times New Roman"/>
                <w:sz w:val="20"/>
                <w:szCs w:val="20"/>
              </w:rPr>
            </w:pPr>
          </w:p>
          <w:p w14:paraId="2FD445B9" w14:textId="77777777" w:rsidR="00A32A4F" w:rsidRDefault="00A32A4F" w:rsidP="00B22529">
            <w:pPr>
              <w:spacing w:after="0" w:line="240" w:lineRule="auto"/>
              <w:jc w:val="center"/>
              <w:rPr>
                <w:rFonts w:ascii="Times New Roman" w:eastAsia="Calibri" w:hAnsi="Times New Roman" w:cs="Times New Roman"/>
                <w:sz w:val="20"/>
                <w:szCs w:val="20"/>
              </w:rPr>
            </w:pPr>
          </w:p>
          <w:p w14:paraId="3DF15544" w14:textId="77777777" w:rsidR="00A32A4F" w:rsidRDefault="00A32A4F" w:rsidP="00B22529">
            <w:pPr>
              <w:spacing w:after="0" w:line="240" w:lineRule="auto"/>
              <w:jc w:val="center"/>
              <w:rPr>
                <w:rFonts w:ascii="Times New Roman" w:eastAsia="Calibri" w:hAnsi="Times New Roman" w:cs="Times New Roman"/>
                <w:sz w:val="20"/>
                <w:szCs w:val="20"/>
              </w:rPr>
            </w:pPr>
          </w:p>
          <w:p w14:paraId="155BDAA4" w14:textId="77777777" w:rsidR="00A32A4F" w:rsidRDefault="00A32A4F" w:rsidP="00B22529">
            <w:pPr>
              <w:spacing w:after="0" w:line="240" w:lineRule="auto"/>
              <w:jc w:val="center"/>
              <w:rPr>
                <w:rFonts w:ascii="Times New Roman" w:eastAsia="Calibri" w:hAnsi="Times New Roman" w:cs="Times New Roman"/>
                <w:sz w:val="20"/>
                <w:szCs w:val="20"/>
              </w:rPr>
            </w:pPr>
          </w:p>
          <w:p w14:paraId="3A2B6BA8" w14:textId="77777777" w:rsidR="00A32A4F" w:rsidRDefault="00A32A4F" w:rsidP="00B22529">
            <w:pPr>
              <w:spacing w:after="0" w:line="240" w:lineRule="auto"/>
              <w:jc w:val="center"/>
              <w:rPr>
                <w:rFonts w:ascii="Times New Roman" w:eastAsia="Calibri" w:hAnsi="Times New Roman" w:cs="Times New Roman"/>
                <w:sz w:val="20"/>
                <w:szCs w:val="20"/>
              </w:rPr>
            </w:pPr>
          </w:p>
          <w:p w14:paraId="2B4075F6" w14:textId="77777777" w:rsidR="00A32A4F" w:rsidRDefault="00A32A4F" w:rsidP="00B22529">
            <w:pPr>
              <w:spacing w:after="0" w:line="240" w:lineRule="auto"/>
              <w:jc w:val="center"/>
              <w:rPr>
                <w:rFonts w:ascii="Times New Roman" w:eastAsia="Calibri" w:hAnsi="Times New Roman" w:cs="Times New Roman"/>
                <w:sz w:val="20"/>
                <w:szCs w:val="20"/>
              </w:rPr>
            </w:pPr>
          </w:p>
          <w:p w14:paraId="3381E3FB" w14:textId="77777777" w:rsidR="00A32A4F" w:rsidRDefault="00A32A4F" w:rsidP="00B22529">
            <w:pPr>
              <w:spacing w:after="0" w:line="240" w:lineRule="auto"/>
              <w:jc w:val="center"/>
              <w:rPr>
                <w:rFonts w:ascii="Times New Roman" w:eastAsia="Calibri" w:hAnsi="Times New Roman" w:cs="Times New Roman"/>
                <w:sz w:val="20"/>
                <w:szCs w:val="20"/>
              </w:rPr>
            </w:pPr>
          </w:p>
          <w:p w14:paraId="29CACE71" w14:textId="77777777" w:rsidR="00A32A4F" w:rsidRDefault="00A32A4F" w:rsidP="00B22529">
            <w:pPr>
              <w:spacing w:after="0" w:line="240" w:lineRule="auto"/>
              <w:jc w:val="center"/>
              <w:rPr>
                <w:rFonts w:ascii="Times New Roman" w:eastAsia="Calibri" w:hAnsi="Times New Roman" w:cs="Times New Roman"/>
                <w:sz w:val="20"/>
                <w:szCs w:val="20"/>
              </w:rPr>
            </w:pPr>
          </w:p>
          <w:p w14:paraId="1D589E9F" w14:textId="77777777" w:rsidR="00A32A4F" w:rsidRDefault="00A32A4F" w:rsidP="00B22529">
            <w:pPr>
              <w:spacing w:after="0" w:line="240" w:lineRule="auto"/>
              <w:jc w:val="center"/>
              <w:rPr>
                <w:rFonts w:ascii="Times New Roman" w:eastAsia="Calibri" w:hAnsi="Times New Roman" w:cs="Times New Roman"/>
                <w:sz w:val="20"/>
                <w:szCs w:val="20"/>
              </w:rPr>
            </w:pPr>
          </w:p>
          <w:p w14:paraId="4105DC23" w14:textId="77777777" w:rsidR="00A32A4F" w:rsidRDefault="00A32A4F" w:rsidP="00B22529">
            <w:pPr>
              <w:spacing w:after="0" w:line="240" w:lineRule="auto"/>
              <w:jc w:val="center"/>
              <w:rPr>
                <w:rFonts w:ascii="Times New Roman" w:eastAsia="Calibri" w:hAnsi="Times New Roman" w:cs="Times New Roman"/>
                <w:sz w:val="20"/>
                <w:szCs w:val="20"/>
              </w:rPr>
            </w:pPr>
          </w:p>
          <w:p w14:paraId="249E1505" w14:textId="77777777" w:rsidR="00A32A4F" w:rsidRDefault="00A32A4F" w:rsidP="00B22529">
            <w:pPr>
              <w:spacing w:after="0" w:line="240" w:lineRule="auto"/>
              <w:jc w:val="center"/>
              <w:rPr>
                <w:rFonts w:ascii="Times New Roman" w:eastAsia="Calibri" w:hAnsi="Times New Roman" w:cs="Times New Roman"/>
                <w:sz w:val="20"/>
                <w:szCs w:val="20"/>
              </w:rPr>
            </w:pPr>
          </w:p>
          <w:p w14:paraId="112A7636" w14:textId="77777777" w:rsidR="00A32A4F" w:rsidRDefault="00A32A4F" w:rsidP="00B22529">
            <w:pPr>
              <w:spacing w:after="0" w:line="240" w:lineRule="auto"/>
              <w:jc w:val="center"/>
              <w:rPr>
                <w:rFonts w:ascii="Times New Roman" w:eastAsia="Calibri" w:hAnsi="Times New Roman" w:cs="Times New Roman"/>
                <w:sz w:val="20"/>
                <w:szCs w:val="20"/>
              </w:rPr>
            </w:pPr>
          </w:p>
          <w:p w14:paraId="6603C614" w14:textId="77777777" w:rsidR="00A32A4F" w:rsidRDefault="00A32A4F" w:rsidP="00B22529">
            <w:pPr>
              <w:spacing w:after="0" w:line="240" w:lineRule="auto"/>
              <w:jc w:val="center"/>
              <w:rPr>
                <w:rFonts w:ascii="Times New Roman" w:eastAsia="Calibri" w:hAnsi="Times New Roman" w:cs="Times New Roman"/>
                <w:sz w:val="20"/>
                <w:szCs w:val="20"/>
              </w:rPr>
            </w:pPr>
          </w:p>
          <w:p w14:paraId="67A2D7AA" w14:textId="77777777" w:rsidR="00A32A4F" w:rsidRDefault="00A32A4F" w:rsidP="00B22529">
            <w:pPr>
              <w:spacing w:after="0" w:line="240" w:lineRule="auto"/>
              <w:jc w:val="center"/>
              <w:rPr>
                <w:rFonts w:ascii="Times New Roman" w:eastAsia="Calibri" w:hAnsi="Times New Roman" w:cs="Times New Roman"/>
                <w:sz w:val="20"/>
                <w:szCs w:val="20"/>
              </w:rPr>
            </w:pPr>
          </w:p>
          <w:p w14:paraId="2ED9F17D" w14:textId="77777777" w:rsidR="00A32A4F" w:rsidRDefault="00A32A4F" w:rsidP="00B22529">
            <w:pPr>
              <w:spacing w:after="0" w:line="240" w:lineRule="auto"/>
              <w:jc w:val="center"/>
              <w:rPr>
                <w:rFonts w:ascii="Times New Roman" w:eastAsia="Calibri" w:hAnsi="Times New Roman" w:cs="Times New Roman"/>
                <w:sz w:val="20"/>
                <w:szCs w:val="20"/>
              </w:rPr>
            </w:pPr>
          </w:p>
          <w:p w14:paraId="2303D695" w14:textId="77777777" w:rsidR="00A32A4F" w:rsidRDefault="00A32A4F" w:rsidP="00B22529">
            <w:pPr>
              <w:spacing w:after="0" w:line="240" w:lineRule="auto"/>
              <w:jc w:val="center"/>
              <w:rPr>
                <w:rFonts w:ascii="Times New Roman" w:eastAsia="Calibri" w:hAnsi="Times New Roman" w:cs="Times New Roman"/>
                <w:sz w:val="20"/>
                <w:szCs w:val="20"/>
              </w:rPr>
            </w:pPr>
          </w:p>
          <w:p w14:paraId="28C007C6" w14:textId="77777777" w:rsidR="00A32A4F" w:rsidRDefault="00A32A4F" w:rsidP="00B22529">
            <w:pPr>
              <w:spacing w:after="0" w:line="240" w:lineRule="auto"/>
              <w:jc w:val="center"/>
              <w:rPr>
                <w:rFonts w:ascii="Times New Roman" w:eastAsia="Calibri" w:hAnsi="Times New Roman" w:cs="Times New Roman"/>
                <w:sz w:val="20"/>
                <w:szCs w:val="20"/>
              </w:rPr>
            </w:pPr>
          </w:p>
          <w:p w14:paraId="31FA1C52" w14:textId="179BF7C2" w:rsidR="00B22529" w:rsidRDefault="00B22529" w:rsidP="00B2252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7373E877" w14:textId="77777777" w:rsidR="00A32A4F" w:rsidRDefault="00A32A4F" w:rsidP="00B22529">
            <w:pPr>
              <w:spacing w:after="0" w:line="240" w:lineRule="auto"/>
              <w:jc w:val="center"/>
              <w:rPr>
                <w:rFonts w:ascii="Times New Roman" w:eastAsia="Calibri" w:hAnsi="Times New Roman" w:cs="Times New Roman"/>
                <w:sz w:val="20"/>
                <w:szCs w:val="20"/>
              </w:rPr>
            </w:pPr>
          </w:p>
          <w:p w14:paraId="55470A63" w14:textId="77777777" w:rsidR="00A32A4F" w:rsidRDefault="00A32A4F" w:rsidP="00B22529">
            <w:pPr>
              <w:spacing w:after="0" w:line="240" w:lineRule="auto"/>
              <w:jc w:val="center"/>
              <w:rPr>
                <w:rFonts w:ascii="Times New Roman" w:eastAsia="Calibri" w:hAnsi="Times New Roman" w:cs="Times New Roman"/>
                <w:sz w:val="20"/>
                <w:szCs w:val="20"/>
              </w:rPr>
            </w:pPr>
          </w:p>
          <w:p w14:paraId="71598F98" w14:textId="77777777" w:rsidR="00A32A4F" w:rsidRDefault="00A32A4F" w:rsidP="00B22529">
            <w:pPr>
              <w:spacing w:after="0" w:line="240" w:lineRule="auto"/>
              <w:jc w:val="center"/>
              <w:rPr>
                <w:rFonts w:ascii="Times New Roman" w:eastAsia="Calibri" w:hAnsi="Times New Roman" w:cs="Times New Roman"/>
                <w:sz w:val="20"/>
                <w:szCs w:val="20"/>
              </w:rPr>
            </w:pPr>
          </w:p>
          <w:p w14:paraId="14B2FC9C" w14:textId="77777777" w:rsidR="00A32A4F" w:rsidRDefault="00A32A4F" w:rsidP="00B22529">
            <w:pPr>
              <w:spacing w:after="0" w:line="240" w:lineRule="auto"/>
              <w:jc w:val="center"/>
              <w:rPr>
                <w:rFonts w:ascii="Times New Roman" w:eastAsia="Calibri" w:hAnsi="Times New Roman" w:cs="Times New Roman"/>
                <w:sz w:val="20"/>
                <w:szCs w:val="20"/>
              </w:rPr>
            </w:pPr>
          </w:p>
          <w:p w14:paraId="3AFBC081" w14:textId="77777777" w:rsidR="00A32A4F" w:rsidRDefault="00A32A4F" w:rsidP="00B22529">
            <w:pPr>
              <w:spacing w:after="0" w:line="240" w:lineRule="auto"/>
              <w:jc w:val="center"/>
              <w:rPr>
                <w:rFonts w:ascii="Times New Roman" w:eastAsia="Calibri" w:hAnsi="Times New Roman" w:cs="Times New Roman"/>
                <w:sz w:val="20"/>
                <w:szCs w:val="20"/>
              </w:rPr>
            </w:pPr>
          </w:p>
          <w:p w14:paraId="26504102" w14:textId="77777777" w:rsidR="00A32A4F" w:rsidRDefault="00A32A4F" w:rsidP="00B22529">
            <w:pPr>
              <w:spacing w:after="0" w:line="240" w:lineRule="auto"/>
              <w:jc w:val="center"/>
              <w:rPr>
                <w:rFonts w:ascii="Times New Roman" w:eastAsia="Calibri" w:hAnsi="Times New Roman" w:cs="Times New Roman"/>
                <w:sz w:val="20"/>
                <w:szCs w:val="20"/>
              </w:rPr>
            </w:pPr>
          </w:p>
          <w:p w14:paraId="33CD2309" w14:textId="77777777" w:rsidR="00A32A4F" w:rsidRDefault="00A32A4F" w:rsidP="00B22529">
            <w:pPr>
              <w:spacing w:after="0" w:line="240" w:lineRule="auto"/>
              <w:jc w:val="center"/>
              <w:rPr>
                <w:rFonts w:ascii="Times New Roman" w:eastAsia="Calibri" w:hAnsi="Times New Roman" w:cs="Times New Roman"/>
                <w:sz w:val="20"/>
                <w:szCs w:val="20"/>
              </w:rPr>
            </w:pPr>
          </w:p>
          <w:p w14:paraId="42B973A0" w14:textId="77777777" w:rsidR="00A32A4F" w:rsidRDefault="00A32A4F" w:rsidP="00B22529">
            <w:pPr>
              <w:spacing w:after="0" w:line="240" w:lineRule="auto"/>
              <w:jc w:val="center"/>
              <w:rPr>
                <w:rFonts w:ascii="Times New Roman" w:eastAsia="Calibri" w:hAnsi="Times New Roman" w:cs="Times New Roman"/>
                <w:sz w:val="20"/>
                <w:szCs w:val="20"/>
              </w:rPr>
            </w:pPr>
          </w:p>
          <w:p w14:paraId="097DC65F" w14:textId="77777777" w:rsidR="00A32A4F" w:rsidRDefault="00A32A4F" w:rsidP="00B22529">
            <w:pPr>
              <w:spacing w:after="0" w:line="240" w:lineRule="auto"/>
              <w:jc w:val="center"/>
              <w:rPr>
                <w:rFonts w:ascii="Times New Roman" w:eastAsia="Calibri" w:hAnsi="Times New Roman" w:cs="Times New Roman"/>
                <w:sz w:val="20"/>
                <w:szCs w:val="20"/>
              </w:rPr>
            </w:pPr>
          </w:p>
          <w:p w14:paraId="7D21BC0B" w14:textId="77777777" w:rsidR="00A32A4F" w:rsidRDefault="00A32A4F" w:rsidP="00B22529">
            <w:pPr>
              <w:spacing w:after="0" w:line="240" w:lineRule="auto"/>
              <w:jc w:val="center"/>
              <w:rPr>
                <w:rFonts w:ascii="Times New Roman" w:eastAsia="Calibri" w:hAnsi="Times New Roman" w:cs="Times New Roman"/>
                <w:sz w:val="20"/>
                <w:szCs w:val="20"/>
              </w:rPr>
            </w:pPr>
          </w:p>
          <w:p w14:paraId="06BDE701" w14:textId="77777777" w:rsidR="00A32A4F" w:rsidRDefault="00A32A4F" w:rsidP="00B22529">
            <w:pPr>
              <w:spacing w:after="0" w:line="240" w:lineRule="auto"/>
              <w:jc w:val="center"/>
              <w:rPr>
                <w:rFonts w:ascii="Times New Roman" w:eastAsia="Calibri" w:hAnsi="Times New Roman" w:cs="Times New Roman"/>
                <w:sz w:val="20"/>
                <w:szCs w:val="20"/>
              </w:rPr>
            </w:pPr>
          </w:p>
          <w:p w14:paraId="2D4BEDF2" w14:textId="77777777" w:rsidR="00A32A4F" w:rsidRDefault="00A32A4F" w:rsidP="00B22529">
            <w:pPr>
              <w:spacing w:after="0" w:line="240" w:lineRule="auto"/>
              <w:jc w:val="center"/>
              <w:rPr>
                <w:rFonts w:ascii="Times New Roman" w:eastAsia="Calibri" w:hAnsi="Times New Roman" w:cs="Times New Roman"/>
                <w:sz w:val="20"/>
                <w:szCs w:val="20"/>
              </w:rPr>
            </w:pPr>
          </w:p>
          <w:p w14:paraId="3489E274" w14:textId="77777777" w:rsidR="00A32A4F" w:rsidRDefault="00A32A4F" w:rsidP="00B22529">
            <w:pPr>
              <w:spacing w:after="0" w:line="240" w:lineRule="auto"/>
              <w:jc w:val="center"/>
              <w:rPr>
                <w:rFonts w:ascii="Times New Roman" w:eastAsia="Calibri" w:hAnsi="Times New Roman" w:cs="Times New Roman"/>
                <w:sz w:val="20"/>
                <w:szCs w:val="20"/>
              </w:rPr>
            </w:pPr>
          </w:p>
          <w:p w14:paraId="1CAA68BF" w14:textId="77777777" w:rsidR="00A32A4F" w:rsidRDefault="00A32A4F" w:rsidP="00B22529">
            <w:pPr>
              <w:spacing w:after="0" w:line="240" w:lineRule="auto"/>
              <w:jc w:val="center"/>
              <w:rPr>
                <w:rFonts w:ascii="Times New Roman" w:eastAsia="Calibri" w:hAnsi="Times New Roman" w:cs="Times New Roman"/>
                <w:sz w:val="20"/>
                <w:szCs w:val="20"/>
              </w:rPr>
            </w:pPr>
          </w:p>
          <w:p w14:paraId="04663CA9" w14:textId="77777777" w:rsidR="00A32A4F" w:rsidRDefault="00A32A4F" w:rsidP="00B22529">
            <w:pPr>
              <w:spacing w:after="0" w:line="240" w:lineRule="auto"/>
              <w:jc w:val="center"/>
              <w:rPr>
                <w:rFonts w:ascii="Times New Roman" w:eastAsia="Calibri" w:hAnsi="Times New Roman" w:cs="Times New Roman"/>
                <w:sz w:val="20"/>
                <w:szCs w:val="20"/>
              </w:rPr>
            </w:pPr>
          </w:p>
          <w:p w14:paraId="4D0F423B" w14:textId="77777777" w:rsidR="00A32A4F" w:rsidRDefault="00A32A4F" w:rsidP="00B22529">
            <w:pPr>
              <w:spacing w:after="0" w:line="240" w:lineRule="auto"/>
              <w:jc w:val="center"/>
              <w:rPr>
                <w:rFonts w:ascii="Times New Roman" w:eastAsia="Calibri" w:hAnsi="Times New Roman" w:cs="Times New Roman"/>
                <w:sz w:val="20"/>
                <w:szCs w:val="20"/>
              </w:rPr>
            </w:pPr>
          </w:p>
          <w:p w14:paraId="2C32D6C5" w14:textId="77777777" w:rsidR="00A32A4F" w:rsidRDefault="00A32A4F" w:rsidP="00B22529">
            <w:pPr>
              <w:spacing w:after="0" w:line="240" w:lineRule="auto"/>
              <w:jc w:val="center"/>
              <w:rPr>
                <w:rFonts w:ascii="Times New Roman" w:eastAsia="Calibri" w:hAnsi="Times New Roman" w:cs="Times New Roman"/>
                <w:sz w:val="20"/>
                <w:szCs w:val="20"/>
              </w:rPr>
            </w:pPr>
          </w:p>
          <w:p w14:paraId="24D44662" w14:textId="77777777" w:rsidR="00A32A4F" w:rsidRDefault="00A32A4F" w:rsidP="00B22529">
            <w:pPr>
              <w:spacing w:after="0" w:line="240" w:lineRule="auto"/>
              <w:jc w:val="center"/>
              <w:rPr>
                <w:rFonts w:ascii="Times New Roman" w:eastAsia="Calibri" w:hAnsi="Times New Roman" w:cs="Times New Roman"/>
                <w:sz w:val="20"/>
                <w:szCs w:val="20"/>
              </w:rPr>
            </w:pPr>
          </w:p>
          <w:p w14:paraId="658E6A13" w14:textId="3CAF210C" w:rsidR="00A32A4F" w:rsidRDefault="00A32A4F" w:rsidP="00B22529">
            <w:pPr>
              <w:spacing w:after="0" w:line="240" w:lineRule="auto"/>
              <w:jc w:val="center"/>
              <w:rPr>
                <w:rFonts w:ascii="Times New Roman" w:eastAsia="Calibri" w:hAnsi="Times New Roman" w:cs="Times New Roman"/>
                <w:sz w:val="20"/>
                <w:szCs w:val="20"/>
              </w:rPr>
            </w:pPr>
          </w:p>
          <w:p w14:paraId="25939A82" w14:textId="77777777" w:rsidR="00EA7753" w:rsidRDefault="00EA7753" w:rsidP="00B22529">
            <w:pPr>
              <w:spacing w:after="0" w:line="240" w:lineRule="auto"/>
              <w:jc w:val="center"/>
              <w:rPr>
                <w:rFonts w:ascii="Times New Roman" w:eastAsia="Calibri" w:hAnsi="Times New Roman" w:cs="Times New Roman"/>
                <w:sz w:val="20"/>
                <w:szCs w:val="20"/>
              </w:rPr>
            </w:pPr>
          </w:p>
          <w:p w14:paraId="409D722C" w14:textId="77777777" w:rsidR="00A32A4F" w:rsidRDefault="00A32A4F" w:rsidP="00B22529">
            <w:pPr>
              <w:spacing w:after="0" w:line="240" w:lineRule="auto"/>
              <w:jc w:val="center"/>
              <w:rPr>
                <w:rFonts w:ascii="Times New Roman" w:eastAsia="Calibri" w:hAnsi="Times New Roman" w:cs="Times New Roman"/>
                <w:sz w:val="20"/>
                <w:szCs w:val="20"/>
              </w:rPr>
            </w:pPr>
          </w:p>
          <w:p w14:paraId="6AC98686" w14:textId="0DABC6AB" w:rsidR="00A32A4F" w:rsidRDefault="00A32A4F" w:rsidP="00B22529">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AC98687" w14:textId="77777777" w:rsidR="00B22529" w:rsidRDefault="00B22529" w:rsidP="00B22529">
            <w:pPr>
              <w:spacing w:after="0" w:line="240" w:lineRule="auto"/>
              <w:jc w:val="center"/>
              <w:rPr>
                <w:rFonts w:ascii="Times New Roman" w:eastAsia="Calibri" w:hAnsi="Times New Roman" w:cs="Times New Roman"/>
                <w:sz w:val="20"/>
                <w:szCs w:val="20"/>
              </w:rPr>
            </w:pPr>
          </w:p>
          <w:p w14:paraId="7C8C9789" w14:textId="77777777" w:rsidR="00EA7753" w:rsidRDefault="00EA7753" w:rsidP="00B22529">
            <w:pPr>
              <w:spacing w:after="0" w:line="240" w:lineRule="auto"/>
              <w:jc w:val="center"/>
              <w:rPr>
                <w:rFonts w:ascii="Times New Roman" w:eastAsia="Calibri" w:hAnsi="Times New Roman" w:cs="Times New Roman"/>
                <w:sz w:val="20"/>
                <w:szCs w:val="20"/>
              </w:rPr>
            </w:pPr>
          </w:p>
          <w:p w14:paraId="6AC98688" w14:textId="7134401D" w:rsidR="00B22529" w:rsidRDefault="00B22529" w:rsidP="00B2252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Meat</w:t>
            </w:r>
          </w:p>
          <w:p w14:paraId="6AC98689" w14:textId="77777777" w:rsidR="00B22529" w:rsidRDefault="00B22529" w:rsidP="00B22529">
            <w:pPr>
              <w:spacing w:after="0" w:line="240" w:lineRule="auto"/>
              <w:jc w:val="center"/>
              <w:rPr>
                <w:rFonts w:ascii="Times New Roman" w:eastAsia="Calibri" w:hAnsi="Times New Roman" w:cs="Times New Roman"/>
                <w:sz w:val="20"/>
                <w:szCs w:val="20"/>
              </w:rPr>
            </w:pPr>
          </w:p>
          <w:p w14:paraId="6AC9868A" w14:textId="77777777" w:rsidR="00B22529" w:rsidRDefault="00B22529" w:rsidP="00B22529">
            <w:pPr>
              <w:spacing w:after="0" w:line="240" w:lineRule="auto"/>
              <w:jc w:val="center"/>
              <w:rPr>
                <w:rFonts w:ascii="Times New Roman" w:eastAsia="Calibri" w:hAnsi="Times New Roman" w:cs="Times New Roman"/>
                <w:sz w:val="20"/>
                <w:szCs w:val="20"/>
              </w:rPr>
            </w:pPr>
          </w:p>
          <w:p w14:paraId="6AC9868B" w14:textId="77777777" w:rsidR="00B22529" w:rsidRDefault="00B22529" w:rsidP="00B22529">
            <w:pPr>
              <w:spacing w:after="0" w:line="240" w:lineRule="auto"/>
              <w:jc w:val="center"/>
              <w:rPr>
                <w:rFonts w:ascii="Times New Roman" w:eastAsia="Calibri" w:hAnsi="Times New Roman" w:cs="Times New Roman"/>
                <w:sz w:val="20"/>
                <w:szCs w:val="20"/>
              </w:rPr>
            </w:pPr>
          </w:p>
          <w:p w14:paraId="6AC9868C" w14:textId="77777777" w:rsidR="00B22529" w:rsidRDefault="00B22529" w:rsidP="00B22529">
            <w:pPr>
              <w:spacing w:after="0" w:line="240" w:lineRule="auto"/>
              <w:jc w:val="center"/>
              <w:rPr>
                <w:rFonts w:ascii="Times New Roman" w:eastAsia="Calibri" w:hAnsi="Times New Roman" w:cs="Times New Roman"/>
                <w:sz w:val="20"/>
                <w:szCs w:val="20"/>
              </w:rPr>
            </w:pPr>
          </w:p>
          <w:p w14:paraId="6AC9868D" w14:textId="7F6E2118" w:rsidR="00B22529" w:rsidRDefault="00B22529" w:rsidP="00B22529">
            <w:pPr>
              <w:spacing w:after="0" w:line="240" w:lineRule="auto"/>
              <w:jc w:val="center"/>
              <w:rPr>
                <w:rFonts w:ascii="Times New Roman" w:eastAsia="Calibri" w:hAnsi="Times New Roman" w:cs="Times New Roman"/>
                <w:sz w:val="20"/>
                <w:szCs w:val="20"/>
              </w:rPr>
            </w:pPr>
          </w:p>
          <w:p w14:paraId="3EF882DA" w14:textId="77777777" w:rsidR="00E70518" w:rsidRDefault="00E70518" w:rsidP="00B22529">
            <w:pPr>
              <w:spacing w:after="0" w:line="240" w:lineRule="auto"/>
              <w:jc w:val="center"/>
              <w:rPr>
                <w:rFonts w:ascii="Times New Roman" w:eastAsia="Calibri" w:hAnsi="Times New Roman" w:cs="Times New Roman"/>
                <w:sz w:val="20"/>
                <w:szCs w:val="20"/>
              </w:rPr>
            </w:pPr>
          </w:p>
          <w:p w14:paraId="6AC9868E" w14:textId="77777777" w:rsidR="00B22529" w:rsidRDefault="00B22529" w:rsidP="00B22529">
            <w:pPr>
              <w:spacing w:after="0" w:line="240" w:lineRule="auto"/>
              <w:jc w:val="center"/>
              <w:rPr>
                <w:rFonts w:ascii="Times New Roman" w:eastAsia="Calibri" w:hAnsi="Times New Roman" w:cs="Times New Roman"/>
                <w:sz w:val="20"/>
                <w:szCs w:val="20"/>
              </w:rPr>
            </w:pPr>
          </w:p>
          <w:p w14:paraId="6AC9868F" w14:textId="77777777" w:rsidR="00B22529" w:rsidRDefault="00B22529" w:rsidP="00B22529">
            <w:pPr>
              <w:spacing w:after="0" w:line="240" w:lineRule="auto"/>
              <w:jc w:val="center"/>
              <w:rPr>
                <w:rFonts w:ascii="Times New Roman" w:eastAsia="Calibri" w:hAnsi="Times New Roman" w:cs="Times New Roman"/>
                <w:sz w:val="20"/>
                <w:szCs w:val="20"/>
              </w:rPr>
            </w:pPr>
          </w:p>
          <w:p w14:paraId="6AC98690" w14:textId="77777777" w:rsidR="00B22529" w:rsidRDefault="00B22529" w:rsidP="00B22529">
            <w:pPr>
              <w:spacing w:after="0" w:line="240" w:lineRule="auto"/>
              <w:jc w:val="center"/>
              <w:rPr>
                <w:rFonts w:ascii="Times New Roman" w:eastAsia="Calibri" w:hAnsi="Times New Roman" w:cs="Times New Roman"/>
                <w:sz w:val="20"/>
                <w:szCs w:val="20"/>
              </w:rPr>
            </w:pPr>
          </w:p>
          <w:p w14:paraId="6AC98691" w14:textId="77777777" w:rsidR="00B22529" w:rsidRDefault="00B22529" w:rsidP="00B22529">
            <w:pPr>
              <w:spacing w:after="0" w:line="240" w:lineRule="auto"/>
              <w:jc w:val="center"/>
              <w:rPr>
                <w:rFonts w:ascii="Times New Roman" w:eastAsia="Calibri" w:hAnsi="Times New Roman" w:cs="Times New Roman"/>
                <w:sz w:val="20"/>
                <w:szCs w:val="20"/>
              </w:rPr>
            </w:pPr>
          </w:p>
          <w:p w14:paraId="6AC98692" w14:textId="77777777" w:rsidR="00B22529" w:rsidRDefault="00B22529" w:rsidP="00B22529">
            <w:pPr>
              <w:spacing w:after="0" w:line="240" w:lineRule="auto"/>
              <w:jc w:val="center"/>
              <w:rPr>
                <w:rFonts w:ascii="Times New Roman" w:eastAsia="Calibri" w:hAnsi="Times New Roman" w:cs="Times New Roman"/>
                <w:sz w:val="20"/>
                <w:szCs w:val="20"/>
              </w:rPr>
            </w:pPr>
          </w:p>
          <w:p w14:paraId="6AC98693" w14:textId="77777777" w:rsidR="00027979" w:rsidRDefault="00027979" w:rsidP="00B2252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Coal</w:t>
            </w:r>
          </w:p>
          <w:p w14:paraId="6AC98694" w14:textId="77777777" w:rsidR="00027979" w:rsidRDefault="00027979" w:rsidP="00B22529">
            <w:pPr>
              <w:spacing w:after="0" w:line="240" w:lineRule="auto"/>
              <w:jc w:val="center"/>
              <w:rPr>
                <w:rFonts w:ascii="Times New Roman" w:eastAsia="Calibri" w:hAnsi="Times New Roman" w:cs="Times New Roman"/>
                <w:sz w:val="20"/>
                <w:szCs w:val="20"/>
              </w:rPr>
            </w:pPr>
          </w:p>
          <w:p w14:paraId="6AC98695" w14:textId="37D380DC" w:rsidR="00B22529" w:rsidRDefault="00B22529" w:rsidP="00B22529">
            <w:pPr>
              <w:spacing w:after="0" w:line="240" w:lineRule="auto"/>
              <w:jc w:val="center"/>
              <w:rPr>
                <w:rFonts w:ascii="Times New Roman" w:eastAsia="Calibri" w:hAnsi="Times New Roman" w:cs="Times New Roman"/>
                <w:sz w:val="20"/>
                <w:szCs w:val="20"/>
              </w:rPr>
            </w:pPr>
          </w:p>
          <w:p w14:paraId="6AC98696" w14:textId="77777777" w:rsidR="00B22529" w:rsidRDefault="00B22529" w:rsidP="00B22529">
            <w:pPr>
              <w:spacing w:after="0" w:line="240" w:lineRule="auto"/>
              <w:jc w:val="center"/>
              <w:rPr>
                <w:rFonts w:ascii="Times New Roman" w:eastAsia="Calibri" w:hAnsi="Times New Roman" w:cs="Times New Roman"/>
                <w:sz w:val="20"/>
                <w:szCs w:val="20"/>
              </w:rPr>
            </w:pPr>
          </w:p>
          <w:p w14:paraId="6AC98697" w14:textId="77777777" w:rsidR="00B22529" w:rsidRDefault="00B22529" w:rsidP="00B22529">
            <w:pPr>
              <w:spacing w:after="0" w:line="240" w:lineRule="auto"/>
              <w:jc w:val="center"/>
              <w:rPr>
                <w:rFonts w:ascii="Times New Roman" w:eastAsia="Calibri" w:hAnsi="Times New Roman" w:cs="Times New Roman"/>
                <w:sz w:val="20"/>
                <w:szCs w:val="20"/>
              </w:rPr>
            </w:pPr>
          </w:p>
          <w:p w14:paraId="6AC98698" w14:textId="77777777" w:rsidR="00B22529" w:rsidRDefault="00B22529" w:rsidP="00B22529">
            <w:pPr>
              <w:spacing w:after="0" w:line="240" w:lineRule="auto"/>
              <w:jc w:val="center"/>
              <w:rPr>
                <w:rFonts w:ascii="Times New Roman" w:eastAsia="Calibri" w:hAnsi="Times New Roman" w:cs="Times New Roman"/>
                <w:sz w:val="20"/>
                <w:szCs w:val="20"/>
              </w:rPr>
            </w:pPr>
          </w:p>
          <w:p w14:paraId="6AC98699" w14:textId="5F0E5641" w:rsidR="00B22529" w:rsidRDefault="00B22529" w:rsidP="00B22529">
            <w:pPr>
              <w:spacing w:after="0" w:line="240" w:lineRule="auto"/>
              <w:jc w:val="center"/>
              <w:rPr>
                <w:rFonts w:ascii="Times New Roman" w:eastAsia="Calibri" w:hAnsi="Times New Roman" w:cs="Times New Roman"/>
                <w:sz w:val="20"/>
                <w:szCs w:val="20"/>
              </w:rPr>
            </w:pPr>
          </w:p>
          <w:p w14:paraId="6AC9869A" w14:textId="77777777" w:rsidR="00B22529" w:rsidRDefault="00B22529" w:rsidP="00B22529">
            <w:pPr>
              <w:spacing w:after="0" w:line="240" w:lineRule="auto"/>
              <w:jc w:val="center"/>
              <w:rPr>
                <w:rFonts w:ascii="Times New Roman" w:eastAsia="Calibri" w:hAnsi="Times New Roman" w:cs="Times New Roman"/>
                <w:sz w:val="20"/>
                <w:szCs w:val="20"/>
              </w:rPr>
            </w:pPr>
          </w:p>
          <w:p w14:paraId="3733CBFE" w14:textId="5925A85D" w:rsidR="00E70518" w:rsidRDefault="00E70518" w:rsidP="00B22529">
            <w:pPr>
              <w:spacing w:after="0" w:line="240" w:lineRule="auto"/>
              <w:jc w:val="center"/>
              <w:rPr>
                <w:rFonts w:ascii="Times New Roman" w:eastAsia="Calibri" w:hAnsi="Times New Roman" w:cs="Times New Roman"/>
                <w:sz w:val="20"/>
                <w:szCs w:val="20"/>
              </w:rPr>
            </w:pPr>
          </w:p>
          <w:p w14:paraId="14B8D081" w14:textId="11239ABD" w:rsidR="00E70518" w:rsidRDefault="00E70518" w:rsidP="00B22529">
            <w:pPr>
              <w:spacing w:after="0" w:line="240" w:lineRule="auto"/>
              <w:jc w:val="center"/>
              <w:rPr>
                <w:rFonts w:ascii="Times New Roman" w:eastAsia="Calibri" w:hAnsi="Times New Roman" w:cs="Times New Roman"/>
                <w:sz w:val="20"/>
                <w:szCs w:val="20"/>
              </w:rPr>
            </w:pPr>
          </w:p>
          <w:p w14:paraId="1DF40F24" w14:textId="77777777" w:rsidR="00E70518" w:rsidRDefault="00E70518" w:rsidP="00B22529">
            <w:pPr>
              <w:spacing w:after="0" w:line="240" w:lineRule="auto"/>
              <w:jc w:val="center"/>
              <w:rPr>
                <w:rFonts w:ascii="Times New Roman" w:eastAsia="Calibri" w:hAnsi="Times New Roman" w:cs="Times New Roman"/>
                <w:sz w:val="20"/>
                <w:szCs w:val="20"/>
              </w:rPr>
            </w:pPr>
          </w:p>
          <w:p w14:paraId="6AC9869C" w14:textId="77777777" w:rsidR="00B22529" w:rsidRDefault="00027979" w:rsidP="00B2252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Natural Gas</w:t>
            </w:r>
          </w:p>
          <w:p w14:paraId="6AC9869D" w14:textId="19A79AE9" w:rsidR="00B22529" w:rsidRDefault="00B22529" w:rsidP="00B22529">
            <w:pPr>
              <w:spacing w:after="0" w:line="240" w:lineRule="auto"/>
              <w:jc w:val="center"/>
              <w:rPr>
                <w:rFonts w:ascii="Times New Roman" w:eastAsia="Calibri" w:hAnsi="Times New Roman" w:cs="Times New Roman"/>
                <w:sz w:val="20"/>
                <w:szCs w:val="20"/>
              </w:rPr>
            </w:pPr>
          </w:p>
          <w:p w14:paraId="4DEE966A" w14:textId="550D3C12" w:rsidR="00E70518" w:rsidRDefault="00E70518" w:rsidP="00B22529">
            <w:pPr>
              <w:spacing w:after="0" w:line="240" w:lineRule="auto"/>
              <w:jc w:val="center"/>
              <w:rPr>
                <w:rFonts w:ascii="Times New Roman" w:eastAsia="Calibri" w:hAnsi="Times New Roman" w:cs="Times New Roman"/>
                <w:sz w:val="20"/>
                <w:szCs w:val="20"/>
              </w:rPr>
            </w:pPr>
          </w:p>
          <w:p w14:paraId="77C65707" w14:textId="0F05953E" w:rsidR="00E70518" w:rsidRDefault="00E70518" w:rsidP="00B22529">
            <w:pPr>
              <w:spacing w:after="0" w:line="240" w:lineRule="auto"/>
              <w:jc w:val="center"/>
              <w:rPr>
                <w:rFonts w:ascii="Times New Roman" w:eastAsia="Calibri" w:hAnsi="Times New Roman" w:cs="Times New Roman"/>
                <w:sz w:val="20"/>
                <w:szCs w:val="20"/>
              </w:rPr>
            </w:pPr>
          </w:p>
          <w:p w14:paraId="643B1C00" w14:textId="4AAE19D8" w:rsidR="00E70518" w:rsidRDefault="00E70518" w:rsidP="00B22529">
            <w:pPr>
              <w:spacing w:after="0" w:line="240" w:lineRule="auto"/>
              <w:jc w:val="center"/>
              <w:rPr>
                <w:rFonts w:ascii="Times New Roman" w:eastAsia="Calibri" w:hAnsi="Times New Roman" w:cs="Times New Roman"/>
                <w:sz w:val="20"/>
                <w:szCs w:val="20"/>
              </w:rPr>
            </w:pPr>
          </w:p>
          <w:p w14:paraId="14225840" w14:textId="04A04E7E" w:rsidR="00E70518" w:rsidRDefault="00E70518" w:rsidP="00B22529">
            <w:pPr>
              <w:spacing w:after="0" w:line="240" w:lineRule="auto"/>
              <w:jc w:val="center"/>
              <w:rPr>
                <w:rFonts w:ascii="Times New Roman" w:eastAsia="Calibri" w:hAnsi="Times New Roman" w:cs="Times New Roman"/>
                <w:sz w:val="20"/>
                <w:szCs w:val="20"/>
              </w:rPr>
            </w:pPr>
          </w:p>
          <w:p w14:paraId="14EFF6F1" w14:textId="54E133BF" w:rsidR="00E70518" w:rsidRDefault="00E70518" w:rsidP="00B22529">
            <w:pPr>
              <w:spacing w:after="0" w:line="240" w:lineRule="auto"/>
              <w:jc w:val="center"/>
              <w:rPr>
                <w:rFonts w:ascii="Times New Roman" w:eastAsia="Calibri" w:hAnsi="Times New Roman" w:cs="Times New Roman"/>
                <w:sz w:val="20"/>
                <w:szCs w:val="20"/>
              </w:rPr>
            </w:pPr>
          </w:p>
          <w:p w14:paraId="5E8B0911" w14:textId="16E7B37C" w:rsidR="00E70518" w:rsidRDefault="00E70518" w:rsidP="00B22529">
            <w:pPr>
              <w:spacing w:after="0" w:line="240" w:lineRule="auto"/>
              <w:jc w:val="center"/>
              <w:rPr>
                <w:rFonts w:ascii="Times New Roman" w:eastAsia="Calibri" w:hAnsi="Times New Roman" w:cs="Times New Roman"/>
                <w:sz w:val="20"/>
                <w:szCs w:val="20"/>
              </w:rPr>
            </w:pPr>
          </w:p>
          <w:p w14:paraId="51DD5B83" w14:textId="340C84A9" w:rsidR="00E70518" w:rsidRDefault="00E70518" w:rsidP="00B22529">
            <w:pPr>
              <w:spacing w:after="0" w:line="240" w:lineRule="auto"/>
              <w:jc w:val="center"/>
              <w:rPr>
                <w:rFonts w:ascii="Times New Roman" w:eastAsia="Calibri" w:hAnsi="Times New Roman" w:cs="Times New Roman"/>
                <w:sz w:val="20"/>
                <w:szCs w:val="20"/>
              </w:rPr>
            </w:pPr>
          </w:p>
          <w:p w14:paraId="5F4A1997" w14:textId="38C499A9" w:rsidR="00E70518" w:rsidRDefault="00E70518" w:rsidP="00B22529">
            <w:pPr>
              <w:spacing w:after="0" w:line="240" w:lineRule="auto"/>
              <w:jc w:val="center"/>
              <w:rPr>
                <w:rFonts w:ascii="Times New Roman" w:eastAsia="Calibri" w:hAnsi="Times New Roman" w:cs="Times New Roman"/>
                <w:sz w:val="20"/>
                <w:szCs w:val="20"/>
              </w:rPr>
            </w:pPr>
          </w:p>
          <w:p w14:paraId="6947C022" w14:textId="00A2CD18" w:rsidR="00E70518" w:rsidRDefault="00E70518" w:rsidP="00B22529">
            <w:pPr>
              <w:spacing w:after="0" w:line="240" w:lineRule="auto"/>
              <w:jc w:val="center"/>
              <w:rPr>
                <w:rFonts w:ascii="Times New Roman" w:eastAsia="Calibri" w:hAnsi="Times New Roman" w:cs="Times New Roman"/>
                <w:sz w:val="20"/>
                <w:szCs w:val="20"/>
              </w:rPr>
            </w:pPr>
          </w:p>
          <w:p w14:paraId="00A2C50C" w14:textId="0E41C890" w:rsidR="00E70518" w:rsidRDefault="00260EF5" w:rsidP="00B2252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6AC9869E" w14:textId="77777777" w:rsidR="00B22529" w:rsidRDefault="00B22529" w:rsidP="00B22529">
            <w:pPr>
              <w:spacing w:after="0" w:line="240" w:lineRule="auto"/>
              <w:jc w:val="center"/>
              <w:rPr>
                <w:rFonts w:ascii="Times New Roman" w:eastAsia="Calibri" w:hAnsi="Times New Roman" w:cs="Times New Roman"/>
                <w:sz w:val="20"/>
                <w:szCs w:val="20"/>
              </w:rPr>
            </w:pPr>
          </w:p>
          <w:p w14:paraId="6AC9869F" w14:textId="77777777" w:rsidR="00B22529" w:rsidRDefault="00B22529" w:rsidP="00B22529">
            <w:pPr>
              <w:spacing w:after="0" w:line="240" w:lineRule="auto"/>
              <w:jc w:val="center"/>
              <w:rPr>
                <w:rFonts w:ascii="Times New Roman" w:eastAsia="Calibri" w:hAnsi="Times New Roman" w:cs="Times New Roman"/>
                <w:sz w:val="20"/>
                <w:szCs w:val="20"/>
              </w:rPr>
            </w:pPr>
          </w:p>
          <w:p w14:paraId="1A97CEDD" w14:textId="281D037C" w:rsidR="00A32A4F" w:rsidRDefault="00260EF5" w:rsidP="00B2252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6F52278B" w14:textId="3DC3E82C" w:rsidR="00A32A4F" w:rsidRDefault="00A32A4F" w:rsidP="00B22529">
            <w:pPr>
              <w:spacing w:after="0" w:line="240" w:lineRule="auto"/>
              <w:jc w:val="center"/>
              <w:rPr>
                <w:rFonts w:ascii="Times New Roman" w:eastAsia="Calibri" w:hAnsi="Times New Roman" w:cs="Times New Roman"/>
                <w:sz w:val="20"/>
                <w:szCs w:val="20"/>
              </w:rPr>
            </w:pPr>
          </w:p>
          <w:p w14:paraId="1FAEB062" w14:textId="77777777" w:rsidR="00A32A4F" w:rsidRDefault="00A32A4F" w:rsidP="00B22529">
            <w:pPr>
              <w:spacing w:after="0" w:line="240" w:lineRule="auto"/>
              <w:jc w:val="center"/>
              <w:rPr>
                <w:rFonts w:ascii="Times New Roman" w:eastAsia="Calibri" w:hAnsi="Times New Roman" w:cs="Times New Roman"/>
                <w:sz w:val="20"/>
                <w:szCs w:val="20"/>
              </w:rPr>
            </w:pPr>
          </w:p>
          <w:p w14:paraId="6AC986A2" w14:textId="5A93F767" w:rsidR="00B22529" w:rsidRDefault="00A32A4F" w:rsidP="00B22529">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tcPr>
          <w:p w14:paraId="6AC986A3" w14:textId="50EF427B" w:rsidR="00B22529" w:rsidRPr="0023553B" w:rsidRDefault="00E70518" w:rsidP="00B22529">
            <w:pPr>
              <w:pStyle w:val="ListParagraph"/>
              <w:numPr>
                <w:ilvl w:val="0"/>
                <w:numId w:val="34"/>
              </w:numPr>
              <w:ind w:left="162" w:hanging="162"/>
              <w:rPr>
                <w:rFonts w:eastAsia="Calibri"/>
                <w:sz w:val="20"/>
                <w:szCs w:val="20"/>
              </w:rPr>
            </w:pPr>
            <w:r w:rsidRPr="00E70518">
              <w:rPr>
                <w:b/>
                <w:color w:val="000000"/>
                <w:sz w:val="20"/>
                <w:szCs w:val="20"/>
              </w:rPr>
              <w:t>T.C.A. 12-3-809</w:t>
            </w:r>
            <w:r>
              <w:rPr>
                <w:b/>
                <w:color w:val="000000"/>
                <w:sz w:val="20"/>
                <w:szCs w:val="20"/>
              </w:rPr>
              <w:t xml:space="preserve"> / 810</w:t>
            </w:r>
            <w:r>
              <w:rPr>
                <w:color w:val="000000"/>
                <w:sz w:val="20"/>
                <w:szCs w:val="20"/>
              </w:rPr>
              <w:t xml:space="preserve">  </w:t>
            </w:r>
            <w:r w:rsidR="00B22529" w:rsidRPr="0023553B">
              <w:rPr>
                <w:color w:val="000000"/>
                <w:sz w:val="20"/>
                <w:szCs w:val="20"/>
              </w:rPr>
              <w:t xml:space="preserve">All Departments, agencies, institutions of state government and public education institutions which purchase meat, meat food products or meat by-products (as defined in </w:t>
            </w:r>
            <w:r w:rsidR="00B22529" w:rsidRPr="0023553B">
              <w:rPr>
                <w:sz w:val="20"/>
                <w:szCs w:val="20"/>
              </w:rPr>
              <w:t>§ 5</w:t>
            </w:r>
            <w:r w:rsidR="00B22529" w:rsidRPr="0023553B">
              <w:rPr>
                <w:color w:val="000000"/>
                <w:sz w:val="20"/>
                <w:szCs w:val="20"/>
              </w:rPr>
              <w:t xml:space="preserve">3-7-202) with state funds shall give preference to producers located within the boundaries of this state when awarding contracts or agreements for the purchase of such meat or meat products, so long as the terms, conditions and quality associated with the in-state producers' proposals are equal to those obtainable from producers located elsewhere. </w:t>
            </w:r>
          </w:p>
          <w:p w14:paraId="6AC986A4" w14:textId="0BF30C23" w:rsidR="00B22529" w:rsidRPr="00B22529" w:rsidRDefault="00E70518" w:rsidP="00B22529">
            <w:pPr>
              <w:pStyle w:val="ListParagraph"/>
              <w:numPr>
                <w:ilvl w:val="0"/>
                <w:numId w:val="44"/>
              </w:numPr>
              <w:tabs>
                <w:tab w:val="left" w:pos="702"/>
              </w:tabs>
              <w:ind w:left="162" w:hanging="180"/>
              <w:rPr>
                <w:rFonts w:eastAsia="Calibri"/>
                <w:sz w:val="20"/>
                <w:szCs w:val="20"/>
              </w:rPr>
            </w:pPr>
            <w:r w:rsidRPr="00E70518">
              <w:rPr>
                <w:b/>
                <w:color w:val="000000"/>
                <w:sz w:val="20"/>
                <w:szCs w:val="20"/>
              </w:rPr>
              <w:t>T.C.A. 12-3-8</w:t>
            </w:r>
            <w:r>
              <w:rPr>
                <w:b/>
                <w:color w:val="000000"/>
                <w:sz w:val="20"/>
                <w:szCs w:val="20"/>
              </w:rPr>
              <w:t>11</w:t>
            </w:r>
            <w:r>
              <w:rPr>
                <w:color w:val="000000"/>
                <w:sz w:val="20"/>
                <w:szCs w:val="20"/>
              </w:rPr>
              <w:t xml:space="preserve">  </w:t>
            </w:r>
            <w:r w:rsidR="00B22529" w:rsidRPr="0023553B">
              <w:rPr>
                <w:color w:val="000000"/>
                <w:sz w:val="20"/>
                <w:szCs w:val="20"/>
              </w:rPr>
              <w:t xml:space="preserve">Notwithstanding any provision of law to the </w:t>
            </w:r>
          </w:p>
          <w:p w14:paraId="6AC986A5" w14:textId="77777777" w:rsidR="00B22529" w:rsidRPr="00F46C54" w:rsidRDefault="00B22529" w:rsidP="00B22529">
            <w:pPr>
              <w:pStyle w:val="ListParagraph"/>
              <w:ind w:left="162"/>
              <w:rPr>
                <w:b/>
                <w:bCs/>
              </w:rPr>
            </w:pPr>
            <w:proofErr w:type="gramStart"/>
            <w:r w:rsidRPr="0023553B">
              <w:rPr>
                <w:color w:val="000000"/>
                <w:sz w:val="20"/>
                <w:szCs w:val="20"/>
              </w:rPr>
              <w:t>contrary</w:t>
            </w:r>
            <w:proofErr w:type="gramEnd"/>
            <w:r w:rsidRPr="0023553B">
              <w:rPr>
                <w:color w:val="000000"/>
                <w:sz w:val="20"/>
                <w:szCs w:val="20"/>
              </w:rPr>
              <w:t>, all state agencies, departments, boards, commissions, institutions, institutions of higher education, schools and all other state entities shall purchase coal mined in the State of Tennessee if such coal is available at a delivered price which is equal to or less than coal mined outside the State of Tennessee.</w:t>
            </w:r>
          </w:p>
          <w:p w14:paraId="6AC986A6" w14:textId="05EE556F" w:rsidR="00B22529" w:rsidRPr="00027979" w:rsidRDefault="00E70518" w:rsidP="00027979">
            <w:pPr>
              <w:pStyle w:val="ListParagraph"/>
              <w:numPr>
                <w:ilvl w:val="0"/>
                <w:numId w:val="26"/>
              </w:numPr>
              <w:tabs>
                <w:tab w:val="left" w:pos="702"/>
              </w:tabs>
              <w:ind w:left="162" w:hanging="162"/>
              <w:rPr>
                <w:rFonts w:eastAsia="Calibri"/>
                <w:sz w:val="20"/>
                <w:szCs w:val="20"/>
              </w:rPr>
            </w:pPr>
            <w:r w:rsidRPr="00E70518">
              <w:rPr>
                <w:b/>
                <w:color w:val="000000"/>
                <w:sz w:val="20"/>
                <w:szCs w:val="20"/>
              </w:rPr>
              <w:t>T.C.A. 12-3-8</w:t>
            </w:r>
            <w:r>
              <w:rPr>
                <w:b/>
                <w:color w:val="000000"/>
                <w:sz w:val="20"/>
                <w:szCs w:val="20"/>
              </w:rPr>
              <w:t>12</w:t>
            </w:r>
            <w:r w:rsidR="00B22529" w:rsidRPr="00FC3FAC">
              <w:rPr>
                <w:color w:val="000000"/>
                <w:sz w:val="20"/>
                <w:szCs w:val="20"/>
              </w:rPr>
              <w:t>Notwithstanding any provision of law to the contrary, all state agencies, departments,</w:t>
            </w:r>
            <w:r w:rsidR="00B22529">
              <w:rPr>
                <w:color w:val="000000"/>
                <w:sz w:val="20"/>
                <w:szCs w:val="20"/>
              </w:rPr>
              <w:t xml:space="preserve"> </w:t>
            </w:r>
            <w:r w:rsidR="00B22529" w:rsidRPr="00FC3FAC">
              <w:rPr>
                <w:color w:val="000000"/>
                <w:sz w:val="20"/>
                <w:szCs w:val="20"/>
              </w:rPr>
              <w:t xml:space="preserve">boards, commissions, institutions, institutions of higher education, schools and all other state entities shall purchase natural gas produces from wells located in the State of Tennessee if such gas is available at a price which </w:t>
            </w:r>
            <w:r w:rsidR="00B22529">
              <w:rPr>
                <w:color w:val="000000"/>
                <w:sz w:val="20"/>
                <w:szCs w:val="20"/>
              </w:rPr>
              <w:t>i</w:t>
            </w:r>
            <w:r w:rsidR="00B22529" w:rsidRPr="00FC3FAC">
              <w:rPr>
                <w:color w:val="000000"/>
                <w:sz w:val="20"/>
                <w:szCs w:val="20"/>
              </w:rPr>
              <w:t>s equal to or less than natural gas produced from wells located outside the State of Tennessee, transportation cost taken into account.</w:t>
            </w:r>
          </w:p>
          <w:p w14:paraId="6AC986A7" w14:textId="77777777" w:rsidR="00027979" w:rsidRPr="00027979" w:rsidRDefault="00027979" w:rsidP="00027979">
            <w:pPr>
              <w:pStyle w:val="ListParagraph"/>
              <w:numPr>
                <w:ilvl w:val="0"/>
                <w:numId w:val="26"/>
              </w:numPr>
              <w:tabs>
                <w:tab w:val="left" w:pos="702"/>
              </w:tabs>
              <w:ind w:left="162" w:hanging="162"/>
              <w:rPr>
                <w:rFonts w:eastAsia="Calibri"/>
                <w:sz w:val="20"/>
                <w:szCs w:val="20"/>
              </w:rPr>
            </w:pPr>
            <w:r>
              <w:rPr>
                <w:color w:val="000000"/>
                <w:sz w:val="20"/>
                <w:szCs w:val="20"/>
              </w:rPr>
              <w:t>Goods produced in Tennessee or offered by Tennessee bidders shall equally be given preference if the cost to the state and quality are equal.</w:t>
            </w:r>
          </w:p>
          <w:p w14:paraId="6AC986A8" w14:textId="0FCF33EE" w:rsidR="00A32A4F" w:rsidRPr="005E3F3F" w:rsidRDefault="00027979" w:rsidP="00A32A4F">
            <w:pPr>
              <w:pStyle w:val="ListParagraph"/>
              <w:numPr>
                <w:ilvl w:val="0"/>
                <w:numId w:val="26"/>
              </w:numPr>
              <w:tabs>
                <w:tab w:val="left" w:pos="702"/>
              </w:tabs>
              <w:ind w:left="162" w:hanging="162"/>
              <w:rPr>
                <w:rFonts w:eastAsia="Calibri"/>
                <w:sz w:val="20"/>
                <w:szCs w:val="20"/>
              </w:rPr>
            </w:pPr>
            <w:r>
              <w:rPr>
                <w:color w:val="000000"/>
                <w:sz w:val="20"/>
                <w:szCs w:val="20"/>
              </w:rPr>
              <w:t xml:space="preserve">Agricultural products grown in Tennessee shall be given first preference and </w:t>
            </w:r>
          </w:p>
          <w:p w14:paraId="20615B9A" w14:textId="77777777" w:rsidR="00EA7753" w:rsidRDefault="00EA7753" w:rsidP="00A32A4F">
            <w:pPr>
              <w:pStyle w:val="ListParagraph"/>
              <w:ind w:left="162"/>
              <w:rPr>
                <w:rStyle w:val="Strong"/>
                <w:rFonts w:asciiTheme="minorHAnsi" w:hAnsiTheme="minorHAnsi"/>
              </w:rPr>
            </w:pPr>
          </w:p>
          <w:p w14:paraId="7B847987" w14:textId="77777777" w:rsidR="00EA7753" w:rsidRPr="00EA7753" w:rsidRDefault="00EA7753" w:rsidP="00A32A4F">
            <w:pPr>
              <w:pStyle w:val="ListParagraph"/>
              <w:ind w:left="162"/>
              <w:rPr>
                <w:rStyle w:val="Strong"/>
                <w:rFonts w:asciiTheme="minorHAnsi" w:hAnsiTheme="minorHAnsi"/>
                <w:sz w:val="18"/>
                <w:szCs w:val="18"/>
              </w:rPr>
            </w:pPr>
          </w:p>
          <w:p w14:paraId="6AC986A9" w14:textId="77305022" w:rsidR="005E3F3F" w:rsidRPr="005E3F3F" w:rsidRDefault="00A32A4F" w:rsidP="00EA7753">
            <w:pPr>
              <w:pStyle w:val="ListParagraph"/>
              <w:ind w:left="162"/>
              <w:rPr>
                <w:rFonts w:eastAsia="Calibri"/>
                <w:sz w:val="20"/>
                <w:szCs w:val="20"/>
              </w:rPr>
            </w:pPr>
            <w:r w:rsidRPr="00C36106">
              <w:rPr>
                <w:rStyle w:val="Strong"/>
                <w:rFonts w:asciiTheme="minorHAnsi" w:hAnsiTheme="minorHAnsi"/>
              </w:rPr>
              <w:t>Scope of Preference &amp; Conditions</w:t>
            </w:r>
          </w:p>
        </w:tc>
      </w:tr>
      <w:tr w:rsidR="005E3F3F" w:rsidRPr="00397714" w14:paraId="6AC986B8" w14:textId="77777777" w:rsidTr="00361906">
        <w:tc>
          <w:tcPr>
            <w:tcW w:w="1458" w:type="dxa"/>
            <w:vAlign w:val="center"/>
          </w:tcPr>
          <w:p w14:paraId="6AC986B1" w14:textId="223359FC" w:rsidR="005E3F3F" w:rsidRPr="00B00676" w:rsidRDefault="00A32A4F" w:rsidP="005E3F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Tennessee</w:t>
            </w:r>
          </w:p>
        </w:tc>
        <w:tc>
          <w:tcPr>
            <w:tcW w:w="1530" w:type="dxa"/>
            <w:vAlign w:val="center"/>
          </w:tcPr>
          <w:p w14:paraId="6AC986B2" w14:textId="24C957CE" w:rsidR="005E3F3F" w:rsidRPr="00B00676" w:rsidRDefault="00A32A4F" w:rsidP="005E3F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6B3" w14:textId="4217B8BF" w:rsidR="005E3F3F" w:rsidRPr="00B00676" w:rsidRDefault="00A32A4F" w:rsidP="005E3F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6AC986B4" w14:textId="2D97083A" w:rsidR="005E3F3F" w:rsidRPr="00B00676" w:rsidRDefault="00EA7753" w:rsidP="005E3F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tc>
        <w:tc>
          <w:tcPr>
            <w:tcW w:w="3960" w:type="dxa"/>
          </w:tcPr>
          <w:p w14:paraId="395881F0" w14:textId="4BFB2E2D" w:rsidR="005B4188" w:rsidRDefault="005B4188" w:rsidP="00A32A4F">
            <w:pPr>
              <w:tabs>
                <w:tab w:val="left" w:pos="702"/>
              </w:tabs>
              <w:spacing w:after="0" w:line="240" w:lineRule="auto"/>
              <w:ind w:left="158"/>
              <w:jc w:val="both"/>
              <w:rPr>
                <w:rFonts w:ascii="Times New Roman" w:hAnsi="Times New Roman" w:cs="Times New Roman"/>
                <w:color w:val="000000"/>
                <w:sz w:val="20"/>
                <w:szCs w:val="20"/>
              </w:rPr>
            </w:pPr>
            <w:proofErr w:type="gramStart"/>
            <w:r w:rsidRPr="00A32A4F">
              <w:rPr>
                <w:rFonts w:ascii="Times New Roman" w:hAnsi="Times New Roman" w:cs="Times New Roman"/>
                <w:color w:val="000000"/>
                <w:sz w:val="20"/>
                <w:szCs w:val="20"/>
              </w:rPr>
              <w:t>agricultural</w:t>
            </w:r>
            <w:proofErr w:type="gramEnd"/>
            <w:r w:rsidRPr="00A32A4F">
              <w:rPr>
                <w:rFonts w:ascii="Times New Roman" w:hAnsi="Times New Roman" w:cs="Times New Roman"/>
                <w:color w:val="000000"/>
                <w:sz w:val="20"/>
                <w:szCs w:val="20"/>
              </w:rPr>
              <w:t xml:space="preserve"> products offered by Tennessee </w:t>
            </w:r>
            <w:r w:rsidR="00A32A4F">
              <w:rPr>
                <w:rFonts w:ascii="Times New Roman" w:hAnsi="Times New Roman" w:cs="Times New Roman"/>
                <w:color w:val="000000"/>
                <w:sz w:val="20"/>
                <w:szCs w:val="20"/>
              </w:rPr>
              <w:t xml:space="preserve">   </w:t>
            </w:r>
            <w:r w:rsidRPr="00A32A4F">
              <w:rPr>
                <w:rFonts w:ascii="Times New Roman" w:hAnsi="Times New Roman" w:cs="Times New Roman"/>
                <w:color w:val="000000"/>
                <w:sz w:val="20"/>
                <w:szCs w:val="20"/>
              </w:rPr>
              <w:t>bidders shall be given second preference, if cost to the State and quality are equal.</w:t>
            </w:r>
          </w:p>
          <w:p w14:paraId="6AC986B7" w14:textId="5107C2D6" w:rsidR="005E3F3F" w:rsidRPr="00F943A4" w:rsidRDefault="00A32A4F" w:rsidP="00A32A4F">
            <w:pPr>
              <w:pStyle w:val="ListParagraph"/>
              <w:numPr>
                <w:ilvl w:val="0"/>
                <w:numId w:val="44"/>
              </w:numPr>
              <w:tabs>
                <w:tab w:val="left" w:pos="158"/>
              </w:tabs>
              <w:ind w:left="158" w:hanging="158"/>
              <w:rPr>
                <w:rFonts w:eastAsia="Calibri"/>
                <w:sz w:val="20"/>
                <w:szCs w:val="20"/>
              </w:rPr>
            </w:pPr>
            <w:r w:rsidRPr="005E3F3F">
              <w:rPr>
                <w:color w:val="000000"/>
                <w:sz w:val="20"/>
                <w:szCs w:val="20"/>
              </w:rPr>
              <w:t>All departments and agencies procuring services shall give preference to services offered by a Tennessee bidder if service requirements are met, and cost of service does not exceed cost of similar services not offered by a Tennessee bidder.</w:t>
            </w:r>
            <w:r w:rsidRPr="00F943A4">
              <w:rPr>
                <w:rFonts w:eastAsia="Calibri"/>
                <w:sz w:val="20"/>
                <w:szCs w:val="20"/>
              </w:rPr>
              <w:t xml:space="preserve"> </w:t>
            </w:r>
          </w:p>
        </w:tc>
      </w:tr>
      <w:tr w:rsidR="005E3F3F" w:rsidRPr="00397714" w14:paraId="6AC986E2" w14:textId="77777777" w:rsidTr="000A2DCE">
        <w:trPr>
          <w:trHeight w:val="885"/>
        </w:trPr>
        <w:tc>
          <w:tcPr>
            <w:tcW w:w="1458" w:type="dxa"/>
            <w:vAlign w:val="center"/>
          </w:tcPr>
          <w:p w14:paraId="6AC986B9" w14:textId="77777777" w:rsidR="005E3F3F" w:rsidRDefault="005E3F3F" w:rsidP="005E3F3F">
            <w:pPr>
              <w:spacing w:after="0" w:line="240" w:lineRule="auto"/>
              <w:jc w:val="center"/>
              <w:rPr>
                <w:rFonts w:ascii="Times New Roman" w:hAnsi="Times New Roman" w:cs="Times New Roman"/>
                <w:sz w:val="20"/>
                <w:szCs w:val="20"/>
              </w:rPr>
            </w:pPr>
            <w:r w:rsidRPr="00CE2500">
              <w:rPr>
                <w:rFonts w:ascii="Times New Roman" w:hAnsi="Times New Roman" w:cs="Times New Roman"/>
                <w:sz w:val="20"/>
                <w:szCs w:val="20"/>
              </w:rPr>
              <w:t>Texas</w:t>
            </w:r>
          </w:p>
          <w:p w14:paraId="6AC986BA" w14:textId="77777777" w:rsidR="00EE1461" w:rsidRDefault="00EE1461" w:rsidP="005E3F3F">
            <w:pPr>
              <w:spacing w:after="0" w:line="240" w:lineRule="auto"/>
              <w:jc w:val="center"/>
              <w:rPr>
                <w:rFonts w:ascii="Times New Roman" w:hAnsi="Times New Roman" w:cs="Times New Roman"/>
                <w:sz w:val="20"/>
                <w:szCs w:val="20"/>
              </w:rPr>
            </w:pPr>
          </w:p>
          <w:p w14:paraId="6AC986BB" w14:textId="77777777" w:rsidR="00EE1461" w:rsidRDefault="00EE1461" w:rsidP="005E3F3F">
            <w:pPr>
              <w:spacing w:after="0" w:line="240" w:lineRule="auto"/>
              <w:jc w:val="center"/>
              <w:rPr>
                <w:rFonts w:ascii="Times New Roman" w:hAnsi="Times New Roman" w:cs="Times New Roman"/>
                <w:sz w:val="20"/>
                <w:szCs w:val="20"/>
              </w:rPr>
            </w:pPr>
          </w:p>
          <w:p w14:paraId="6AC986BC" w14:textId="77777777" w:rsidR="00EE1461" w:rsidRDefault="00EE1461" w:rsidP="005E3F3F">
            <w:pPr>
              <w:spacing w:after="0" w:line="240" w:lineRule="auto"/>
              <w:jc w:val="center"/>
              <w:rPr>
                <w:rFonts w:ascii="Times New Roman" w:hAnsi="Times New Roman" w:cs="Times New Roman"/>
                <w:sz w:val="20"/>
                <w:szCs w:val="20"/>
              </w:rPr>
            </w:pPr>
          </w:p>
          <w:p w14:paraId="6AC986BD" w14:textId="77777777" w:rsidR="00EE1461" w:rsidRDefault="00EE1461" w:rsidP="005E3F3F">
            <w:pPr>
              <w:spacing w:after="0" w:line="240" w:lineRule="auto"/>
              <w:jc w:val="center"/>
              <w:rPr>
                <w:rFonts w:ascii="Times New Roman" w:hAnsi="Times New Roman" w:cs="Times New Roman"/>
                <w:sz w:val="20"/>
                <w:szCs w:val="20"/>
              </w:rPr>
            </w:pPr>
          </w:p>
          <w:p w14:paraId="6AC986BE" w14:textId="77777777" w:rsidR="00EE1461" w:rsidRPr="00CE2500" w:rsidRDefault="00EE1461" w:rsidP="005E3F3F">
            <w:pPr>
              <w:spacing w:after="0" w:line="240" w:lineRule="auto"/>
              <w:jc w:val="center"/>
              <w:rPr>
                <w:rFonts w:ascii="Times New Roman" w:eastAsia="Calibri" w:hAnsi="Times New Roman" w:cs="Times New Roman"/>
                <w:sz w:val="20"/>
                <w:szCs w:val="20"/>
              </w:rPr>
            </w:pPr>
          </w:p>
        </w:tc>
        <w:tc>
          <w:tcPr>
            <w:tcW w:w="1530" w:type="dxa"/>
            <w:vAlign w:val="center"/>
          </w:tcPr>
          <w:p w14:paraId="6AC986BF" w14:textId="77777777" w:rsidR="005E3F3F" w:rsidRDefault="005E3F3F" w:rsidP="005E3F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6C0" w14:textId="77777777" w:rsidR="00EE1461" w:rsidRDefault="00EE1461" w:rsidP="005E3F3F">
            <w:pPr>
              <w:spacing w:after="0" w:line="240" w:lineRule="auto"/>
              <w:jc w:val="center"/>
              <w:rPr>
                <w:rFonts w:ascii="Times New Roman" w:eastAsia="Calibri" w:hAnsi="Times New Roman" w:cs="Times New Roman"/>
                <w:sz w:val="20"/>
                <w:szCs w:val="20"/>
              </w:rPr>
            </w:pPr>
          </w:p>
          <w:p w14:paraId="6AC986C1" w14:textId="77777777" w:rsidR="00EE1461" w:rsidRDefault="00EE1461" w:rsidP="005E3F3F">
            <w:pPr>
              <w:spacing w:after="0" w:line="240" w:lineRule="auto"/>
              <w:jc w:val="center"/>
              <w:rPr>
                <w:rFonts w:ascii="Times New Roman" w:eastAsia="Calibri" w:hAnsi="Times New Roman" w:cs="Times New Roman"/>
                <w:sz w:val="20"/>
                <w:szCs w:val="20"/>
              </w:rPr>
            </w:pPr>
          </w:p>
          <w:p w14:paraId="6AC986C2" w14:textId="77777777" w:rsidR="00EE1461" w:rsidRDefault="00EE1461" w:rsidP="005E3F3F">
            <w:pPr>
              <w:spacing w:after="0" w:line="240" w:lineRule="auto"/>
              <w:jc w:val="center"/>
              <w:rPr>
                <w:rFonts w:ascii="Times New Roman" w:eastAsia="Calibri" w:hAnsi="Times New Roman" w:cs="Times New Roman"/>
                <w:sz w:val="20"/>
                <w:szCs w:val="20"/>
              </w:rPr>
            </w:pPr>
          </w:p>
          <w:p w14:paraId="6AC986C3" w14:textId="77777777" w:rsidR="00EE1461" w:rsidRDefault="00EE1461" w:rsidP="005E3F3F">
            <w:pPr>
              <w:spacing w:after="0" w:line="240" w:lineRule="auto"/>
              <w:jc w:val="center"/>
              <w:rPr>
                <w:rFonts w:ascii="Times New Roman" w:eastAsia="Calibri" w:hAnsi="Times New Roman" w:cs="Times New Roman"/>
                <w:sz w:val="20"/>
                <w:szCs w:val="20"/>
              </w:rPr>
            </w:pPr>
          </w:p>
          <w:p w14:paraId="6AC986C4" w14:textId="77777777" w:rsidR="00EE1461" w:rsidRPr="00B00676" w:rsidRDefault="00EE1461" w:rsidP="005E3F3F">
            <w:pPr>
              <w:spacing w:after="0" w:line="240" w:lineRule="auto"/>
              <w:jc w:val="center"/>
              <w:rPr>
                <w:rFonts w:ascii="Times New Roman" w:eastAsia="Calibri" w:hAnsi="Times New Roman" w:cs="Times New Roman"/>
                <w:sz w:val="20"/>
                <w:szCs w:val="20"/>
              </w:rPr>
            </w:pPr>
          </w:p>
        </w:tc>
        <w:tc>
          <w:tcPr>
            <w:tcW w:w="1350" w:type="dxa"/>
            <w:vAlign w:val="center"/>
          </w:tcPr>
          <w:p w14:paraId="6AC986C5" w14:textId="77777777" w:rsidR="005E3F3F" w:rsidRDefault="005E3F3F" w:rsidP="005E3F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6AC986C6" w14:textId="77777777" w:rsidR="00EE1461" w:rsidRDefault="00EE1461" w:rsidP="005E3F3F">
            <w:pPr>
              <w:spacing w:after="0" w:line="240" w:lineRule="auto"/>
              <w:jc w:val="center"/>
              <w:rPr>
                <w:rFonts w:ascii="Times New Roman" w:eastAsia="Calibri" w:hAnsi="Times New Roman" w:cs="Times New Roman"/>
                <w:sz w:val="20"/>
                <w:szCs w:val="20"/>
              </w:rPr>
            </w:pPr>
          </w:p>
          <w:p w14:paraId="6AC986C7" w14:textId="77777777" w:rsidR="00EE1461" w:rsidRDefault="00EE1461" w:rsidP="005E3F3F">
            <w:pPr>
              <w:spacing w:after="0" w:line="240" w:lineRule="auto"/>
              <w:jc w:val="center"/>
              <w:rPr>
                <w:rFonts w:ascii="Times New Roman" w:eastAsia="Calibri" w:hAnsi="Times New Roman" w:cs="Times New Roman"/>
                <w:sz w:val="20"/>
                <w:szCs w:val="20"/>
              </w:rPr>
            </w:pPr>
          </w:p>
          <w:p w14:paraId="6AC986C8" w14:textId="77777777" w:rsidR="00EE1461" w:rsidRDefault="00EE1461" w:rsidP="005E3F3F">
            <w:pPr>
              <w:spacing w:after="0" w:line="240" w:lineRule="auto"/>
              <w:jc w:val="center"/>
              <w:rPr>
                <w:rFonts w:ascii="Times New Roman" w:eastAsia="Calibri" w:hAnsi="Times New Roman" w:cs="Times New Roman"/>
                <w:sz w:val="20"/>
                <w:szCs w:val="20"/>
              </w:rPr>
            </w:pPr>
          </w:p>
          <w:p w14:paraId="6AC986C9" w14:textId="77777777" w:rsidR="00EE1461" w:rsidRDefault="00EE1461" w:rsidP="005E3F3F">
            <w:pPr>
              <w:spacing w:after="0" w:line="240" w:lineRule="auto"/>
              <w:jc w:val="center"/>
              <w:rPr>
                <w:rFonts w:ascii="Times New Roman" w:eastAsia="Calibri" w:hAnsi="Times New Roman" w:cs="Times New Roman"/>
                <w:sz w:val="20"/>
                <w:szCs w:val="20"/>
              </w:rPr>
            </w:pPr>
          </w:p>
          <w:p w14:paraId="6AC986CA" w14:textId="77777777" w:rsidR="00EE1461" w:rsidRPr="00B00676" w:rsidRDefault="00EE1461" w:rsidP="005E3F3F">
            <w:pPr>
              <w:spacing w:after="0" w:line="240" w:lineRule="auto"/>
              <w:jc w:val="center"/>
              <w:rPr>
                <w:rFonts w:ascii="Times New Roman" w:eastAsia="Calibri" w:hAnsi="Times New Roman" w:cs="Times New Roman"/>
                <w:sz w:val="20"/>
                <w:szCs w:val="20"/>
              </w:rPr>
            </w:pPr>
          </w:p>
        </w:tc>
        <w:tc>
          <w:tcPr>
            <w:tcW w:w="1440" w:type="dxa"/>
            <w:vAlign w:val="center"/>
          </w:tcPr>
          <w:p w14:paraId="0004EEA7" w14:textId="77777777" w:rsidR="00260EF5" w:rsidRPr="00260EF5" w:rsidRDefault="00260EF5" w:rsidP="005E3F3F">
            <w:pPr>
              <w:spacing w:after="0" w:line="240" w:lineRule="auto"/>
              <w:jc w:val="center"/>
              <w:rPr>
                <w:rFonts w:ascii="Times New Roman" w:eastAsia="Calibri" w:hAnsi="Times New Roman" w:cs="Times New Roman"/>
                <w:sz w:val="10"/>
                <w:szCs w:val="10"/>
              </w:rPr>
            </w:pPr>
          </w:p>
          <w:p w14:paraId="6AC986CD" w14:textId="26A33613" w:rsidR="005E3F3F" w:rsidRDefault="00260EF5" w:rsidP="005E3F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0106C540" w14:textId="5E5E49D9" w:rsidR="00260EF5" w:rsidRDefault="00260EF5" w:rsidP="005E3F3F">
            <w:pPr>
              <w:spacing w:after="0" w:line="240" w:lineRule="auto"/>
              <w:jc w:val="center"/>
              <w:rPr>
                <w:rFonts w:ascii="Times New Roman" w:eastAsia="Calibri" w:hAnsi="Times New Roman" w:cs="Times New Roman"/>
                <w:sz w:val="20"/>
                <w:szCs w:val="20"/>
              </w:rPr>
            </w:pPr>
          </w:p>
          <w:p w14:paraId="4D4108E8" w14:textId="77777777" w:rsidR="00260EF5" w:rsidRDefault="00260EF5" w:rsidP="005E3F3F">
            <w:pPr>
              <w:spacing w:after="0" w:line="240" w:lineRule="auto"/>
              <w:jc w:val="center"/>
              <w:rPr>
                <w:rFonts w:ascii="Times New Roman" w:eastAsia="Calibri" w:hAnsi="Times New Roman" w:cs="Times New Roman"/>
                <w:sz w:val="20"/>
                <w:szCs w:val="20"/>
              </w:rPr>
            </w:pPr>
          </w:p>
          <w:p w14:paraId="6AC986CE" w14:textId="06F5A856" w:rsidR="005E3F3F" w:rsidRDefault="00260EF5" w:rsidP="005E3F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Agricultural Products</w:t>
            </w:r>
          </w:p>
          <w:p w14:paraId="19479162" w14:textId="2098C38B" w:rsidR="00260EF5" w:rsidRDefault="00260EF5" w:rsidP="005E3F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Texas Bidder</w:t>
            </w:r>
          </w:p>
          <w:p w14:paraId="6AC986CF" w14:textId="77777777" w:rsidR="005E3F3F" w:rsidRDefault="005E3F3F" w:rsidP="005E3F3F">
            <w:pPr>
              <w:spacing w:after="0" w:line="240" w:lineRule="auto"/>
              <w:jc w:val="center"/>
              <w:rPr>
                <w:rFonts w:ascii="Times New Roman" w:eastAsia="Calibri" w:hAnsi="Times New Roman" w:cs="Times New Roman"/>
                <w:sz w:val="20"/>
                <w:szCs w:val="20"/>
              </w:rPr>
            </w:pPr>
          </w:p>
          <w:p w14:paraId="6AC986D0" w14:textId="77777777" w:rsidR="005E3F3F" w:rsidRDefault="005E3F3F" w:rsidP="005E3F3F">
            <w:pPr>
              <w:spacing w:after="0" w:line="240" w:lineRule="auto"/>
              <w:jc w:val="center"/>
              <w:rPr>
                <w:rFonts w:ascii="Times New Roman" w:eastAsia="Calibri" w:hAnsi="Times New Roman" w:cs="Times New Roman"/>
                <w:sz w:val="20"/>
                <w:szCs w:val="20"/>
              </w:rPr>
            </w:pPr>
          </w:p>
          <w:p w14:paraId="6AC986D2" w14:textId="036C8D38" w:rsidR="005E3F3F" w:rsidRDefault="00260EF5" w:rsidP="005E3F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Agricultural Products</w:t>
            </w:r>
          </w:p>
          <w:p w14:paraId="6AC986D3" w14:textId="7956833D" w:rsidR="005E3F3F" w:rsidRDefault="00260EF5" w:rsidP="005E3F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United States</w:t>
            </w:r>
          </w:p>
          <w:p w14:paraId="6AC986D4" w14:textId="77777777" w:rsidR="005E3F3F" w:rsidRDefault="005E3F3F" w:rsidP="005E3F3F">
            <w:pPr>
              <w:spacing w:after="0" w:line="240" w:lineRule="auto"/>
              <w:jc w:val="center"/>
              <w:rPr>
                <w:rFonts w:ascii="Times New Roman" w:eastAsia="Calibri" w:hAnsi="Times New Roman" w:cs="Times New Roman"/>
                <w:sz w:val="20"/>
                <w:szCs w:val="20"/>
              </w:rPr>
            </w:pPr>
          </w:p>
          <w:p w14:paraId="6AC986D5" w14:textId="77777777" w:rsidR="005E3F3F" w:rsidRDefault="005E3F3F" w:rsidP="005E3F3F">
            <w:pPr>
              <w:spacing w:after="0" w:line="240" w:lineRule="auto"/>
              <w:jc w:val="center"/>
              <w:rPr>
                <w:rFonts w:ascii="Times New Roman" w:eastAsia="Calibri" w:hAnsi="Times New Roman" w:cs="Times New Roman"/>
                <w:sz w:val="20"/>
                <w:szCs w:val="20"/>
              </w:rPr>
            </w:pPr>
          </w:p>
          <w:p w14:paraId="6AC986D7" w14:textId="77777777" w:rsidR="005E3F3F" w:rsidRDefault="005E3F3F" w:rsidP="005E3F3F">
            <w:pPr>
              <w:spacing w:after="0" w:line="240" w:lineRule="auto"/>
              <w:jc w:val="center"/>
              <w:rPr>
                <w:rFonts w:ascii="Times New Roman" w:eastAsia="Calibri" w:hAnsi="Times New Roman" w:cs="Times New Roman"/>
                <w:sz w:val="20"/>
                <w:szCs w:val="20"/>
              </w:rPr>
            </w:pPr>
          </w:p>
          <w:p w14:paraId="23E43C98" w14:textId="77777777" w:rsidR="00260EF5" w:rsidRDefault="00260EF5" w:rsidP="00260EF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Lottery Equipment Texas Bidder</w:t>
            </w:r>
          </w:p>
          <w:p w14:paraId="6AC986D8" w14:textId="77777777" w:rsidR="005E3F3F" w:rsidRDefault="005E3F3F" w:rsidP="005E3F3F">
            <w:pPr>
              <w:spacing w:after="0" w:line="240" w:lineRule="auto"/>
              <w:jc w:val="center"/>
              <w:rPr>
                <w:rFonts w:ascii="Times New Roman" w:eastAsia="Calibri" w:hAnsi="Times New Roman" w:cs="Times New Roman"/>
                <w:sz w:val="20"/>
                <w:szCs w:val="20"/>
              </w:rPr>
            </w:pPr>
          </w:p>
          <w:p w14:paraId="6AC986D9" w14:textId="77777777" w:rsidR="005E3F3F" w:rsidRDefault="005E3F3F" w:rsidP="005E3F3F">
            <w:pPr>
              <w:spacing w:after="0" w:line="240" w:lineRule="auto"/>
              <w:jc w:val="center"/>
              <w:rPr>
                <w:rFonts w:ascii="Times New Roman" w:eastAsia="Calibri" w:hAnsi="Times New Roman" w:cs="Times New Roman"/>
                <w:sz w:val="20"/>
                <w:szCs w:val="20"/>
              </w:rPr>
            </w:pPr>
          </w:p>
          <w:p w14:paraId="6AC986DA" w14:textId="794E7EBF" w:rsidR="005E3F3F" w:rsidRDefault="00260EF5" w:rsidP="005E3F3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Consultant Texas Bidder</w:t>
            </w:r>
          </w:p>
          <w:p w14:paraId="6AC986DB" w14:textId="77777777" w:rsidR="005E3F3F" w:rsidRDefault="005E3F3F" w:rsidP="005E3F3F">
            <w:pPr>
              <w:spacing w:after="0" w:line="240" w:lineRule="auto"/>
              <w:jc w:val="center"/>
              <w:rPr>
                <w:rFonts w:ascii="Times New Roman" w:eastAsia="Calibri" w:hAnsi="Times New Roman" w:cs="Times New Roman"/>
                <w:sz w:val="20"/>
                <w:szCs w:val="20"/>
              </w:rPr>
            </w:pPr>
          </w:p>
          <w:p w14:paraId="6AC986DC" w14:textId="77777777" w:rsidR="005E3F3F" w:rsidRPr="00B00676" w:rsidRDefault="005E3F3F" w:rsidP="005E3F3F">
            <w:pPr>
              <w:spacing w:after="0" w:line="240" w:lineRule="auto"/>
              <w:jc w:val="center"/>
              <w:rPr>
                <w:rFonts w:ascii="Times New Roman" w:eastAsia="Calibri" w:hAnsi="Times New Roman" w:cs="Times New Roman"/>
                <w:sz w:val="20"/>
                <w:szCs w:val="20"/>
              </w:rPr>
            </w:pPr>
          </w:p>
        </w:tc>
        <w:tc>
          <w:tcPr>
            <w:tcW w:w="3960" w:type="dxa"/>
            <w:vAlign w:val="center"/>
          </w:tcPr>
          <w:p w14:paraId="7D2E6328" w14:textId="779EF056" w:rsidR="005B4188" w:rsidRPr="005B4188" w:rsidRDefault="005B4188" w:rsidP="005B4188">
            <w:pPr>
              <w:pStyle w:val="ListParagraph"/>
              <w:numPr>
                <w:ilvl w:val="0"/>
                <w:numId w:val="44"/>
              </w:numPr>
              <w:ind w:left="158" w:hanging="158"/>
              <w:rPr>
                <w:rFonts w:eastAsia="Calibri"/>
                <w:sz w:val="20"/>
                <w:szCs w:val="20"/>
              </w:rPr>
            </w:pPr>
            <w:r w:rsidRPr="005B4188">
              <w:rPr>
                <w:rFonts w:eastAsia="Calibri"/>
                <w:sz w:val="20"/>
                <w:szCs w:val="20"/>
              </w:rPr>
              <w:t>Texas Statute of the Government Code states that if the low bidder is from a state that grants a percent preference to its own in state bidders, the Texas agency must add the</w:t>
            </w:r>
          </w:p>
          <w:p w14:paraId="6AC986DD" w14:textId="39C60804" w:rsidR="005E3F3F" w:rsidRDefault="005E3F3F" w:rsidP="005E3F3F">
            <w:pPr>
              <w:spacing w:after="0" w:line="240" w:lineRule="auto"/>
              <w:ind w:left="162"/>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same</w:t>
            </w:r>
            <w:proofErr w:type="gramEnd"/>
            <w:r>
              <w:rPr>
                <w:rFonts w:ascii="Times New Roman" w:eastAsia="Calibri" w:hAnsi="Times New Roman" w:cs="Times New Roman"/>
                <w:sz w:val="20"/>
                <w:szCs w:val="20"/>
              </w:rPr>
              <w:t xml:space="preserve"> percent</w:t>
            </w:r>
            <w:r w:rsidR="00EE1461">
              <w:rPr>
                <w:rFonts w:ascii="Times New Roman" w:eastAsia="Calibri" w:hAnsi="Times New Roman" w:cs="Times New Roman"/>
                <w:sz w:val="20"/>
                <w:szCs w:val="20"/>
              </w:rPr>
              <w:t xml:space="preserve"> of preference to that bidder’s price when evaluating the bid.</w:t>
            </w:r>
          </w:p>
          <w:p w14:paraId="6AC986DE" w14:textId="77777777" w:rsidR="00EE1461" w:rsidRPr="00F943A4" w:rsidRDefault="00EE1461" w:rsidP="00EE1461">
            <w:pPr>
              <w:pStyle w:val="ListParagraph"/>
              <w:numPr>
                <w:ilvl w:val="0"/>
                <w:numId w:val="34"/>
              </w:numPr>
              <w:ind w:left="162" w:hanging="180"/>
              <w:rPr>
                <w:rFonts w:eastAsia="Calibri"/>
                <w:sz w:val="20"/>
                <w:szCs w:val="20"/>
              </w:rPr>
            </w:pPr>
            <w:r>
              <w:rPr>
                <w:sz w:val="20"/>
                <w:szCs w:val="20"/>
              </w:rPr>
              <w:t>Preference in tie bids for goods and agricultural products produced or grown in Texas, or offered by Texas bidders that are of equal cost and quality to other states of the United States.</w:t>
            </w:r>
          </w:p>
          <w:p w14:paraId="6AC986DF" w14:textId="77777777" w:rsidR="00EE1461" w:rsidRPr="00F943A4" w:rsidRDefault="00EE1461" w:rsidP="00EE1461">
            <w:pPr>
              <w:pStyle w:val="ListParagraph"/>
              <w:numPr>
                <w:ilvl w:val="0"/>
                <w:numId w:val="34"/>
              </w:numPr>
              <w:ind w:left="162" w:hanging="180"/>
              <w:rPr>
                <w:rFonts w:eastAsia="Calibri"/>
                <w:sz w:val="20"/>
                <w:szCs w:val="20"/>
              </w:rPr>
            </w:pPr>
            <w:r>
              <w:rPr>
                <w:sz w:val="20"/>
                <w:szCs w:val="20"/>
              </w:rPr>
              <w:t>Preference in tie bids for goods and agricultural products from other states of the United States over foreign goods and agricultural products that are of equal cost and quality.</w:t>
            </w:r>
          </w:p>
          <w:p w14:paraId="6AC986E0" w14:textId="77777777" w:rsidR="00EE1461" w:rsidRDefault="00EE4B93" w:rsidP="00EE1461">
            <w:pPr>
              <w:pStyle w:val="ListParagraph"/>
              <w:numPr>
                <w:ilvl w:val="0"/>
                <w:numId w:val="64"/>
              </w:numPr>
              <w:ind w:left="162" w:hanging="162"/>
              <w:rPr>
                <w:rFonts w:eastAsia="Calibri"/>
                <w:sz w:val="20"/>
                <w:szCs w:val="20"/>
              </w:rPr>
            </w:pPr>
            <w:r>
              <w:rPr>
                <w:rFonts w:eastAsia="Calibri"/>
                <w:sz w:val="20"/>
                <w:szCs w:val="20"/>
              </w:rPr>
              <w:t>In contracts for lottery equipment, supplies, services, and advertising, preference given to services or advertising offered by bidders from Texas if cost and quality are equal.</w:t>
            </w:r>
          </w:p>
          <w:p w14:paraId="6AC986E1" w14:textId="77777777" w:rsidR="00EE1461" w:rsidRPr="00B00676" w:rsidRDefault="00EE4B93" w:rsidP="00EE4B93">
            <w:pPr>
              <w:pStyle w:val="ListParagraph"/>
              <w:numPr>
                <w:ilvl w:val="0"/>
                <w:numId w:val="64"/>
              </w:numPr>
              <w:ind w:left="162" w:hanging="162"/>
              <w:rPr>
                <w:rFonts w:eastAsia="Calibri"/>
                <w:sz w:val="20"/>
                <w:szCs w:val="20"/>
              </w:rPr>
            </w:pPr>
            <w:r w:rsidRPr="00EE4B93">
              <w:rPr>
                <w:rFonts w:eastAsia="Calibri"/>
                <w:sz w:val="20"/>
                <w:szCs w:val="20"/>
              </w:rPr>
              <w:t>If other considerations equal, preference is given to a consultant whose principal place of business is in Texas or who will manage the contract wholly from an office in Texas.</w:t>
            </w:r>
          </w:p>
        </w:tc>
      </w:tr>
      <w:tr w:rsidR="00EE4B93" w:rsidRPr="00397714" w14:paraId="6AC986E8" w14:textId="77777777" w:rsidTr="00184A6F">
        <w:trPr>
          <w:trHeight w:val="795"/>
        </w:trPr>
        <w:tc>
          <w:tcPr>
            <w:tcW w:w="1458" w:type="dxa"/>
            <w:vAlign w:val="center"/>
          </w:tcPr>
          <w:p w14:paraId="6AC986E3" w14:textId="77777777" w:rsidR="00EE4B93" w:rsidRPr="00B00676" w:rsidRDefault="00EE4B93" w:rsidP="00EE4B9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Utah</w:t>
            </w:r>
          </w:p>
        </w:tc>
        <w:tc>
          <w:tcPr>
            <w:tcW w:w="1530" w:type="dxa"/>
            <w:vAlign w:val="center"/>
          </w:tcPr>
          <w:p w14:paraId="6AC986E4" w14:textId="77777777" w:rsidR="00EE4B93" w:rsidRPr="00B00676" w:rsidRDefault="00EE4B93" w:rsidP="00EE4B9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350" w:type="dxa"/>
            <w:vAlign w:val="center"/>
          </w:tcPr>
          <w:p w14:paraId="6AC986E5" w14:textId="77777777" w:rsidR="00EE4B93" w:rsidRPr="00B00676" w:rsidRDefault="00EE4B93" w:rsidP="00EE4B9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6AC986E6" w14:textId="748819F9" w:rsidR="00EE4B93" w:rsidRPr="00691F90" w:rsidRDefault="00260EF5" w:rsidP="00EE4B9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tc>
        <w:tc>
          <w:tcPr>
            <w:tcW w:w="3960" w:type="dxa"/>
            <w:vAlign w:val="center"/>
          </w:tcPr>
          <w:p w14:paraId="6AC986E7" w14:textId="77777777" w:rsidR="00EE4B93" w:rsidRPr="00EE4B93" w:rsidRDefault="00EE4B93" w:rsidP="00EE4B93">
            <w:pPr>
              <w:pStyle w:val="ListParagraph"/>
              <w:numPr>
                <w:ilvl w:val="0"/>
                <w:numId w:val="51"/>
              </w:numPr>
              <w:ind w:left="162" w:hanging="162"/>
              <w:rPr>
                <w:rStyle w:val="Strong"/>
                <w:sz w:val="20"/>
                <w:szCs w:val="20"/>
              </w:rPr>
            </w:pPr>
            <w:r w:rsidRPr="00EE4B93">
              <w:rPr>
                <w:bCs/>
                <w:sz w:val="20"/>
                <w:szCs w:val="20"/>
              </w:rPr>
              <w:t>To get reciprocal preference, the Utah vendor must claim preference in the bid and be within the applicable preference percentage of the lowest responsible out of state bidder who is entitled to a preference in his/her state.  If so, the Utah vendor has 72 hours to consent in writing to meet the price of the lowest responsible out of state bidder which has an in state preference law.</w:t>
            </w:r>
          </w:p>
        </w:tc>
      </w:tr>
      <w:tr w:rsidR="004F5B06" w:rsidRPr="00397714" w14:paraId="6AC986EE" w14:textId="77777777" w:rsidTr="004F5B06">
        <w:trPr>
          <w:trHeight w:val="948"/>
        </w:trPr>
        <w:tc>
          <w:tcPr>
            <w:tcW w:w="1458" w:type="dxa"/>
            <w:vAlign w:val="center"/>
          </w:tcPr>
          <w:p w14:paraId="6AC986E9" w14:textId="77777777" w:rsidR="004F5B06" w:rsidRPr="00B00676" w:rsidRDefault="004F5B06"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Vermont</w:t>
            </w:r>
          </w:p>
        </w:tc>
        <w:tc>
          <w:tcPr>
            <w:tcW w:w="1530" w:type="dxa"/>
            <w:vAlign w:val="center"/>
          </w:tcPr>
          <w:p w14:paraId="6AC986EA" w14:textId="77777777" w:rsidR="004F5B06" w:rsidRPr="00B00676" w:rsidRDefault="004F5B06"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350" w:type="dxa"/>
            <w:vAlign w:val="center"/>
          </w:tcPr>
          <w:p w14:paraId="6AC986EB" w14:textId="77777777" w:rsidR="004F5B06" w:rsidRPr="00B00676" w:rsidRDefault="004F5B06"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6AC986EC" w14:textId="21541420" w:rsidR="004F5B06" w:rsidRPr="00B00676" w:rsidRDefault="00260EF5" w:rsidP="00130B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tc>
        <w:tc>
          <w:tcPr>
            <w:tcW w:w="3960" w:type="dxa"/>
            <w:vAlign w:val="center"/>
          </w:tcPr>
          <w:p w14:paraId="24B0E92E" w14:textId="77777777" w:rsidR="004F5B06" w:rsidRPr="00130B41" w:rsidRDefault="004F5B06" w:rsidP="004F5B06">
            <w:pPr>
              <w:pStyle w:val="ListParagraph"/>
              <w:numPr>
                <w:ilvl w:val="0"/>
                <w:numId w:val="55"/>
              </w:numPr>
              <w:ind w:left="162" w:hanging="180"/>
              <w:rPr>
                <w:rFonts w:eastAsia="Calibri"/>
                <w:sz w:val="20"/>
                <w:szCs w:val="20"/>
              </w:rPr>
            </w:pPr>
            <w:r w:rsidRPr="006246B4">
              <w:rPr>
                <w:color w:val="000000"/>
                <w:sz w:val="20"/>
                <w:szCs w:val="20"/>
              </w:rPr>
              <w:t>All other considerations being equal, preference will be given to resident bidders of the State and/or to products raised or manufactured in the state</w:t>
            </w:r>
            <w:r w:rsidR="00130B41">
              <w:rPr>
                <w:color w:val="000000"/>
                <w:sz w:val="20"/>
                <w:szCs w:val="20"/>
              </w:rPr>
              <w:t>, and then to bidders who have practices that promote clean energy and address climate change (Executive Order 05-16)</w:t>
            </w:r>
            <w:r w:rsidRPr="006246B4">
              <w:rPr>
                <w:color w:val="000000"/>
                <w:sz w:val="20"/>
                <w:szCs w:val="20"/>
              </w:rPr>
              <w:t>.</w:t>
            </w:r>
          </w:p>
          <w:p w14:paraId="6AC986ED" w14:textId="606BDAAC" w:rsidR="00130B41" w:rsidRPr="006246B4" w:rsidRDefault="00130B41" w:rsidP="00130B41">
            <w:pPr>
              <w:pStyle w:val="ListParagraph"/>
              <w:ind w:left="162"/>
              <w:rPr>
                <w:rFonts w:eastAsia="Calibri"/>
                <w:sz w:val="20"/>
                <w:szCs w:val="20"/>
              </w:rPr>
            </w:pPr>
          </w:p>
        </w:tc>
      </w:tr>
      <w:tr w:rsidR="004F5B06" w:rsidRPr="00397714" w14:paraId="6AC9871D" w14:textId="77777777" w:rsidTr="00130B41">
        <w:trPr>
          <w:trHeight w:val="701"/>
        </w:trPr>
        <w:tc>
          <w:tcPr>
            <w:tcW w:w="1458" w:type="dxa"/>
            <w:vAlign w:val="center"/>
          </w:tcPr>
          <w:p w14:paraId="6AC986FA" w14:textId="1F6B1007" w:rsidR="004F5B06" w:rsidRPr="00B00676" w:rsidRDefault="00130B41" w:rsidP="00130B41">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vAlign w:val="center"/>
          </w:tcPr>
          <w:p w14:paraId="6AC98704" w14:textId="66BBAAA6" w:rsidR="004F5B06" w:rsidRPr="00B00676" w:rsidRDefault="00130B41" w:rsidP="00130B41">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6AC9870E" w14:textId="2750D286" w:rsidR="004F5B06" w:rsidRPr="00B00676" w:rsidRDefault="00130B41" w:rsidP="00130B41">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AC9871A" w14:textId="488E8AAE" w:rsidR="004F5B06" w:rsidRPr="00B00676" w:rsidRDefault="00130B41" w:rsidP="00130B41">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tcPr>
          <w:p w14:paraId="5ADFA307" w14:textId="77777777" w:rsidR="00130B41" w:rsidRPr="00130B41" w:rsidRDefault="00130B41" w:rsidP="00130B41">
            <w:pPr>
              <w:pStyle w:val="ListParagraph"/>
              <w:ind w:left="162"/>
              <w:rPr>
                <w:rStyle w:val="Strong"/>
                <w:rFonts w:asciiTheme="minorHAnsi" w:hAnsiTheme="minorHAnsi"/>
                <w:sz w:val="16"/>
                <w:szCs w:val="16"/>
              </w:rPr>
            </w:pPr>
          </w:p>
          <w:p w14:paraId="1CC21FB2" w14:textId="4676E944" w:rsidR="00130B41" w:rsidRPr="00130B41" w:rsidRDefault="00130B41" w:rsidP="00130B41">
            <w:pPr>
              <w:pStyle w:val="ListParagraph"/>
              <w:ind w:left="162"/>
              <w:rPr>
                <w:b/>
                <w:bCs/>
                <w:sz w:val="20"/>
                <w:szCs w:val="20"/>
              </w:rPr>
            </w:pPr>
            <w:r w:rsidRPr="00C36106">
              <w:rPr>
                <w:rStyle w:val="Strong"/>
                <w:rFonts w:asciiTheme="minorHAnsi" w:hAnsiTheme="minorHAnsi"/>
              </w:rPr>
              <w:t>Scope of Preference &amp; Conditions</w:t>
            </w:r>
          </w:p>
          <w:p w14:paraId="6AC9871C" w14:textId="75FAF630" w:rsidR="004F5B06" w:rsidRPr="00F943A4" w:rsidRDefault="004F5B06" w:rsidP="004F5B06">
            <w:pPr>
              <w:pStyle w:val="ListParagraph"/>
              <w:ind w:left="162"/>
              <w:rPr>
                <w:rFonts w:eastAsia="Calibri"/>
                <w:sz w:val="20"/>
                <w:szCs w:val="20"/>
              </w:rPr>
            </w:pPr>
          </w:p>
        </w:tc>
      </w:tr>
      <w:tr w:rsidR="004F5B06" w:rsidRPr="00397714" w14:paraId="6AC98724" w14:textId="77777777" w:rsidTr="00260EF5">
        <w:trPr>
          <w:trHeight w:val="701"/>
        </w:trPr>
        <w:tc>
          <w:tcPr>
            <w:tcW w:w="1458" w:type="dxa"/>
            <w:vAlign w:val="center"/>
          </w:tcPr>
          <w:p w14:paraId="24C945A9" w14:textId="77777777" w:rsidR="00B649F5" w:rsidRDefault="00B649F5" w:rsidP="00130B41">
            <w:pPr>
              <w:spacing w:after="0" w:line="240" w:lineRule="auto"/>
              <w:jc w:val="center"/>
              <w:rPr>
                <w:rFonts w:ascii="Times New Roman" w:eastAsia="Calibri" w:hAnsi="Times New Roman" w:cs="Times New Roman"/>
                <w:sz w:val="20"/>
                <w:szCs w:val="20"/>
              </w:rPr>
            </w:pPr>
          </w:p>
          <w:p w14:paraId="147B396D" w14:textId="77777777" w:rsidR="00B649F5" w:rsidRDefault="00B649F5" w:rsidP="00130B41">
            <w:pPr>
              <w:spacing w:after="0" w:line="240" w:lineRule="auto"/>
              <w:jc w:val="center"/>
              <w:rPr>
                <w:rFonts w:ascii="Times New Roman" w:eastAsia="Calibri" w:hAnsi="Times New Roman" w:cs="Times New Roman"/>
                <w:sz w:val="20"/>
                <w:szCs w:val="20"/>
              </w:rPr>
            </w:pPr>
          </w:p>
          <w:p w14:paraId="57EC3A67" w14:textId="77777777" w:rsidR="00B649F5" w:rsidRDefault="00B649F5" w:rsidP="00130B41">
            <w:pPr>
              <w:spacing w:after="0" w:line="240" w:lineRule="auto"/>
              <w:jc w:val="center"/>
              <w:rPr>
                <w:rFonts w:ascii="Times New Roman" w:eastAsia="Calibri" w:hAnsi="Times New Roman" w:cs="Times New Roman"/>
                <w:sz w:val="20"/>
                <w:szCs w:val="20"/>
              </w:rPr>
            </w:pPr>
          </w:p>
          <w:p w14:paraId="5D5EFA8F" w14:textId="77777777" w:rsidR="00B649F5" w:rsidRDefault="00B649F5" w:rsidP="00130B41">
            <w:pPr>
              <w:spacing w:after="0" w:line="240" w:lineRule="auto"/>
              <w:jc w:val="center"/>
              <w:rPr>
                <w:rFonts w:ascii="Times New Roman" w:eastAsia="Calibri" w:hAnsi="Times New Roman" w:cs="Times New Roman"/>
                <w:sz w:val="20"/>
                <w:szCs w:val="20"/>
              </w:rPr>
            </w:pPr>
          </w:p>
          <w:p w14:paraId="04CE03B5" w14:textId="77777777" w:rsidR="00B649F5" w:rsidRDefault="00B649F5" w:rsidP="00130B41">
            <w:pPr>
              <w:spacing w:after="0" w:line="240" w:lineRule="auto"/>
              <w:jc w:val="center"/>
              <w:rPr>
                <w:rFonts w:ascii="Times New Roman" w:eastAsia="Calibri" w:hAnsi="Times New Roman" w:cs="Times New Roman"/>
                <w:sz w:val="20"/>
                <w:szCs w:val="20"/>
              </w:rPr>
            </w:pPr>
          </w:p>
          <w:p w14:paraId="7F8E4BCE" w14:textId="77777777" w:rsidR="00B649F5" w:rsidRDefault="00B649F5" w:rsidP="00130B41">
            <w:pPr>
              <w:spacing w:after="0" w:line="240" w:lineRule="auto"/>
              <w:jc w:val="center"/>
              <w:rPr>
                <w:rFonts w:ascii="Times New Roman" w:eastAsia="Calibri" w:hAnsi="Times New Roman" w:cs="Times New Roman"/>
                <w:sz w:val="20"/>
                <w:szCs w:val="20"/>
              </w:rPr>
            </w:pPr>
          </w:p>
          <w:p w14:paraId="2624B7E6" w14:textId="77777777" w:rsidR="00B649F5" w:rsidRDefault="00B649F5" w:rsidP="00130B41">
            <w:pPr>
              <w:spacing w:after="0" w:line="240" w:lineRule="auto"/>
              <w:jc w:val="center"/>
              <w:rPr>
                <w:rFonts w:ascii="Times New Roman" w:eastAsia="Calibri" w:hAnsi="Times New Roman" w:cs="Times New Roman"/>
                <w:sz w:val="20"/>
                <w:szCs w:val="20"/>
              </w:rPr>
            </w:pPr>
          </w:p>
          <w:p w14:paraId="15F3CAE1" w14:textId="77777777" w:rsidR="00B649F5" w:rsidRDefault="00B649F5" w:rsidP="00130B41">
            <w:pPr>
              <w:spacing w:after="0" w:line="240" w:lineRule="auto"/>
              <w:jc w:val="center"/>
              <w:rPr>
                <w:rFonts w:ascii="Times New Roman" w:eastAsia="Calibri" w:hAnsi="Times New Roman" w:cs="Times New Roman"/>
                <w:sz w:val="20"/>
                <w:szCs w:val="20"/>
              </w:rPr>
            </w:pPr>
          </w:p>
          <w:p w14:paraId="4D6DE801" w14:textId="77777777" w:rsidR="00B649F5" w:rsidRDefault="00B649F5" w:rsidP="00130B41">
            <w:pPr>
              <w:spacing w:after="0" w:line="240" w:lineRule="auto"/>
              <w:jc w:val="center"/>
              <w:rPr>
                <w:rFonts w:ascii="Times New Roman" w:eastAsia="Calibri" w:hAnsi="Times New Roman" w:cs="Times New Roman"/>
                <w:sz w:val="20"/>
                <w:szCs w:val="20"/>
              </w:rPr>
            </w:pPr>
          </w:p>
          <w:p w14:paraId="66F8C6B0" w14:textId="77777777" w:rsidR="00B649F5" w:rsidRDefault="00B649F5" w:rsidP="00130B41">
            <w:pPr>
              <w:spacing w:after="0" w:line="240" w:lineRule="auto"/>
              <w:jc w:val="center"/>
              <w:rPr>
                <w:rFonts w:ascii="Times New Roman" w:eastAsia="Calibri" w:hAnsi="Times New Roman" w:cs="Times New Roman"/>
                <w:sz w:val="20"/>
                <w:szCs w:val="20"/>
              </w:rPr>
            </w:pPr>
          </w:p>
          <w:p w14:paraId="0961A375" w14:textId="77777777" w:rsidR="00B649F5" w:rsidRDefault="00B649F5" w:rsidP="00130B41">
            <w:pPr>
              <w:spacing w:after="0" w:line="240" w:lineRule="auto"/>
              <w:jc w:val="center"/>
              <w:rPr>
                <w:rFonts w:ascii="Times New Roman" w:eastAsia="Calibri" w:hAnsi="Times New Roman" w:cs="Times New Roman"/>
                <w:sz w:val="20"/>
                <w:szCs w:val="20"/>
              </w:rPr>
            </w:pPr>
          </w:p>
          <w:p w14:paraId="04683C68" w14:textId="77777777" w:rsidR="00B649F5" w:rsidRDefault="00B649F5" w:rsidP="00130B41">
            <w:pPr>
              <w:spacing w:after="0" w:line="240" w:lineRule="auto"/>
              <w:jc w:val="center"/>
              <w:rPr>
                <w:rFonts w:ascii="Times New Roman" w:eastAsia="Calibri" w:hAnsi="Times New Roman" w:cs="Times New Roman"/>
                <w:sz w:val="20"/>
                <w:szCs w:val="20"/>
              </w:rPr>
            </w:pPr>
          </w:p>
          <w:p w14:paraId="5761961B" w14:textId="77777777" w:rsidR="00B649F5" w:rsidRDefault="00B649F5" w:rsidP="00130B41">
            <w:pPr>
              <w:spacing w:after="0" w:line="240" w:lineRule="auto"/>
              <w:jc w:val="center"/>
              <w:rPr>
                <w:rFonts w:ascii="Times New Roman" w:eastAsia="Calibri" w:hAnsi="Times New Roman" w:cs="Times New Roman"/>
                <w:sz w:val="20"/>
                <w:szCs w:val="20"/>
              </w:rPr>
            </w:pPr>
          </w:p>
          <w:p w14:paraId="0282C604" w14:textId="77777777" w:rsidR="00B649F5" w:rsidRDefault="00B649F5" w:rsidP="00130B41">
            <w:pPr>
              <w:spacing w:after="0" w:line="240" w:lineRule="auto"/>
              <w:jc w:val="center"/>
              <w:rPr>
                <w:rFonts w:ascii="Times New Roman" w:eastAsia="Calibri" w:hAnsi="Times New Roman" w:cs="Times New Roman"/>
                <w:sz w:val="20"/>
                <w:szCs w:val="20"/>
              </w:rPr>
            </w:pPr>
          </w:p>
          <w:p w14:paraId="2670966A" w14:textId="77777777" w:rsidR="00B649F5" w:rsidRDefault="00B649F5" w:rsidP="00130B41">
            <w:pPr>
              <w:spacing w:after="0" w:line="240" w:lineRule="auto"/>
              <w:jc w:val="center"/>
              <w:rPr>
                <w:rFonts w:ascii="Times New Roman" w:eastAsia="Calibri" w:hAnsi="Times New Roman" w:cs="Times New Roman"/>
                <w:sz w:val="20"/>
                <w:szCs w:val="20"/>
              </w:rPr>
            </w:pPr>
          </w:p>
          <w:p w14:paraId="6C829D70" w14:textId="77777777" w:rsidR="00B649F5" w:rsidRDefault="00B649F5" w:rsidP="00130B41">
            <w:pPr>
              <w:spacing w:after="0" w:line="240" w:lineRule="auto"/>
              <w:jc w:val="center"/>
              <w:rPr>
                <w:rFonts w:ascii="Times New Roman" w:eastAsia="Calibri" w:hAnsi="Times New Roman" w:cs="Times New Roman"/>
                <w:sz w:val="20"/>
                <w:szCs w:val="20"/>
              </w:rPr>
            </w:pPr>
          </w:p>
          <w:p w14:paraId="20D40FDC" w14:textId="77777777" w:rsidR="00B649F5" w:rsidRDefault="00B649F5" w:rsidP="00130B41">
            <w:pPr>
              <w:spacing w:after="0" w:line="240" w:lineRule="auto"/>
              <w:jc w:val="center"/>
              <w:rPr>
                <w:rFonts w:ascii="Times New Roman" w:eastAsia="Calibri" w:hAnsi="Times New Roman" w:cs="Times New Roman"/>
                <w:sz w:val="20"/>
                <w:szCs w:val="20"/>
              </w:rPr>
            </w:pPr>
          </w:p>
          <w:p w14:paraId="487722ED" w14:textId="77777777" w:rsidR="00B649F5" w:rsidRDefault="00B649F5" w:rsidP="00130B41">
            <w:pPr>
              <w:spacing w:after="0" w:line="240" w:lineRule="auto"/>
              <w:jc w:val="center"/>
              <w:rPr>
                <w:rFonts w:ascii="Times New Roman" w:eastAsia="Calibri" w:hAnsi="Times New Roman" w:cs="Times New Roman"/>
                <w:sz w:val="20"/>
                <w:szCs w:val="20"/>
              </w:rPr>
            </w:pPr>
          </w:p>
          <w:p w14:paraId="60234726" w14:textId="77777777" w:rsidR="00B649F5" w:rsidRDefault="00B649F5" w:rsidP="00130B41">
            <w:pPr>
              <w:spacing w:after="0" w:line="240" w:lineRule="auto"/>
              <w:jc w:val="center"/>
              <w:rPr>
                <w:rFonts w:ascii="Times New Roman" w:eastAsia="Calibri" w:hAnsi="Times New Roman" w:cs="Times New Roman"/>
                <w:sz w:val="20"/>
                <w:szCs w:val="20"/>
              </w:rPr>
            </w:pPr>
          </w:p>
          <w:p w14:paraId="31628C76" w14:textId="77777777" w:rsidR="00B649F5" w:rsidRDefault="00B649F5" w:rsidP="00130B41">
            <w:pPr>
              <w:spacing w:after="0" w:line="240" w:lineRule="auto"/>
              <w:jc w:val="center"/>
              <w:rPr>
                <w:rFonts w:ascii="Times New Roman" w:eastAsia="Calibri" w:hAnsi="Times New Roman" w:cs="Times New Roman"/>
                <w:sz w:val="20"/>
                <w:szCs w:val="20"/>
              </w:rPr>
            </w:pPr>
          </w:p>
          <w:p w14:paraId="7570F05C" w14:textId="77777777" w:rsidR="00B649F5" w:rsidRDefault="00B649F5" w:rsidP="00130B41">
            <w:pPr>
              <w:spacing w:after="0" w:line="240" w:lineRule="auto"/>
              <w:jc w:val="center"/>
              <w:rPr>
                <w:rFonts w:ascii="Times New Roman" w:eastAsia="Calibri" w:hAnsi="Times New Roman" w:cs="Times New Roman"/>
                <w:sz w:val="20"/>
                <w:szCs w:val="20"/>
              </w:rPr>
            </w:pPr>
          </w:p>
          <w:p w14:paraId="129297E5" w14:textId="77777777" w:rsidR="00B649F5" w:rsidRDefault="00B649F5" w:rsidP="00130B41">
            <w:pPr>
              <w:spacing w:after="0" w:line="240" w:lineRule="auto"/>
              <w:jc w:val="center"/>
              <w:rPr>
                <w:rFonts w:ascii="Times New Roman" w:eastAsia="Calibri" w:hAnsi="Times New Roman" w:cs="Times New Roman"/>
                <w:sz w:val="20"/>
                <w:szCs w:val="20"/>
              </w:rPr>
            </w:pPr>
          </w:p>
          <w:p w14:paraId="6F12C185" w14:textId="77777777" w:rsidR="00B649F5" w:rsidRDefault="00B649F5" w:rsidP="00130B41">
            <w:pPr>
              <w:spacing w:after="0" w:line="240" w:lineRule="auto"/>
              <w:jc w:val="center"/>
              <w:rPr>
                <w:rFonts w:ascii="Times New Roman" w:eastAsia="Calibri" w:hAnsi="Times New Roman" w:cs="Times New Roman"/>
                <w:sz w:val="20"/>
                <w:szCs w:val="20"/>
              </w:rPr>
            </w:pPr>
          </w:p>
          <w:p w14:paraId="6687E04D" w14:textId="77777777" w:rsidR="00B649F5" w:rsidRDefault="00B649F5" w:rsidP="00130B41">
            <w:pPr>
              <w:spacing w:after="0" w:line="240" w:lineRule="auto"/>
              <w:jc w:val="center"/>
              <w:rPr>
                <w:rFonts w:ascii="Times New Roman" w:eastAsia="Calibri" w:hAnsi="Times New Roman" w:cs="Times New Roman"/>
                <w:sz w:val="20"/>
                <w:szCs w:val="20"/>
              </w:rPr>
            </w:pPr>
          </w:p>
          <w:p w14:paraId="049D5F28" w14:textId="2A69A3DF" w:rsidR="00B649F5" w:rsidRDefault="00260EF5" w:rsidP="00130B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Virginia</w:t>
            </w:r>
          </w:p>
          <w:p w14:paraId="16E20631" w14:textId="5CF32ACC" w:rsidR="00130B41" w:rsidRDefault="00130B41" w:rsidP="00130B41">
            <w:pPr>
              <w:spacing w:after="0" w:line="240" w:lineRule="auto"/>
              <w:jc w:val="center"/>
              <w:rPr>
                <w:rFonts w:ascii="Times New Roman" w:eastAsia="Calibri" w:hAnsi="Times New Roman" w:cs="Times New Roman"/>
                <w:sz w:val="20"/>
                <w:szCs w:val="20"/>
              </w:rPr>
            </w:pPr>
          </w:p>
          <w:p w14:paraId="1A6469F6" w14:textId="77777777" w:rsidR="004F5B06" w:rsidRDefault="004F5B06" w:rsidP="004F5B06">
            <w:pPr>
              <w:spacing w:after="0" w:line="240" w:lineRule="auto"/>
              <w:jc w:val="center"/>
              <w:rPr>
                <w:rFonts w:ascii="Times New Roman" w:eastAsia="Calibri" w:hAnsi="Times New Roman" w:cs="Times New Roman"/>
                <w:sz w:val="20"/>
                <w:szCs w:val="20"/>
              </w:rPr>
            </w:pPr>
          </w:p>
          <w:p w14:paraId="0AAA5CF8" w14:textId="77777777" w:rsidR="00CE1995" w:rsidRDefault="00CE1995" w:rsidP="004F5B06">
            <w:pPr>
              <w:spacing w:after="0" w:line="240" w:lineRule="auto"/>
              <w:jc w:val="center"/>
              <w:rPr>
                <w:rFonts w:ascii="Times New Roman" w:eastAsia="Calibri" w:hAnsi="Times New Roman" w:cs="Times New Roman"/>
                <w:sz w:val="20"/>
                <w:szCs w:val="20"/>
              </w:rPr>
            </w:pPr>
          </w:p>
          <w:p w14:paraId="2E0F6874" w14:textId="77777777" w:rsidR="00CE1995" w:rsidRDefault="00CE1995" w:rsidP="004F5B06">
            <w:pPr>
              <w:spacing w:after="0" w:line="240" w:lineRule="auto"/>
              <w:jc w:val="center"/>
              <w:rPr>
                <w:rFonts w:ascii="Times New Roman" w:eastAsia="Calibri" w:hAnsi="Times New Roman" w:cs="Times New Roman"/>
                <w:sz w:val="20"/>
                <w:szCs w:val="20"/>
              </w:rPr>
            </w:pPr>
          </w:p>
          <w:p w14:paraId="0FDCB362" w14:textId="77777777" w:rsidR="00CE1995" w:rsidRDefault="00CE1995" w:rsidP="004F5B06">
            <w:pPr>
              <w:spacing w:after="0" w:line="240" w:lineRule="auto"/>
              <w:jc w:val="center"/>
              <w:rPr>
                <w:rFonts w:ascii="Times New Roman" w:eastAsia="Calibri" w:hAnsi="Times New Roman" w:cs="Times New Roman"/>
                <w:sz w:val="20"/>
                <w:szCs w:val="20"/>
              </w:rPr>
            </w:pPr>
          </w:p>
          <w:p w14:paraId="74FF2020" w14:textId="77777777" w:rsidR="00CE1995" w:rsidRDefault="00CE1995" w:rsidP="004F5B06">
            <w:pPr>
              <w:spacing w:after="0" w:line="240" w:lineRule="auto"/>
              <w:jc w:val="center"/>
              <w:rPr>
                <w:rFonts w:ascii="Times New Roman" w:eastAsia="Calibri" w:hAnsi="Times New Roman" w:cs="Times New Roman"/>
                <w:sz w:val="20"/>
                <w:szCs w:val="20"/>
              </w:rPr>
            </w:pPr>
          </w:p>
          <w:p w14:paraId="2B64F963" w14:textId="77777777" w:rsidR="00CE1995" w:rsidRDefault="00CE1995" w:rsidP="004F5B06">
            <w:pPr>
              <w:spacing w:after="0" w:line="240" w:lineRule="auto"/>
              <w:jc w:val="center"/>
              <w:rPr>
                <w:rFonts w:ascii="Times New Roman" w:eastAsia="Calibri" w:hAnsi="Times New Roman" w:cs="Times New Roman"/>
                <w:sz w:val="20"/>
                <w:szCs w:val="20"/>
              </w:rPr>
            </w:pPr>
          </w:p>
          <w:p w14:paraId="70997AD2" w14:textId="77777777" w:rsidR="00CE1995" w:rsidRDefault="00CE1995" w:rsidP="004F5B06">
            <w:pPr>
              <w:spacing w:after="0" w:line="240" w:lineRule="auto"/>
              <w:jc w:val="center"/>
              <w:rPr>
                <w:rFonts w:ascii="Times New Roman" w:eastAsia="Calibri" w:hAnsi="Times New Roman" w:cs="Times New Roman"/>
                <w:sz w:val="20"/>
                <w:szCs w:val="20"/>
              </w:rPr>
            </w:pPr>
          </w:p>
          <w:p w14:paraId="52454E89" w14:textId="77777777" w:rsidR="00CE1995" w:rsidRDefault="00CE1995" w:rsidP="004F5B06">
            <w:pPr>
              <w:spacing w:after="0" w:line="240" w:lineRule="auto"/>
              <w:jc w:val="center"/>
              <w:rPr>
                <w:rFonts w:ascii="Times New Roman" w:eastAsia="Calibri" w:hAnsi="Times New Roman" w:cs="Times New Roman"/>
                <w:sz w:val="20"/>
                <w:szCs w:val="20"/>
              </w:rPr>
            </w:pPr>
          </w:p>
          <w:p w14:paraId="61C9F4E6" w14:textId="77777777" w:rsidR="00CE1995" w:rsidRDefault="00CE1995" w:rsidP="004F5B06">
            <w:pPr>
              <w:spacing w:after="0" w:line="240" w:lineRule="auto"/>
              <w:jc w:val="center"/>
              <w:rPr>
                <w:rFonts w:ascii="Times New Roman" w:eastAsia="Calibri" w:hAnsi="Times New Roman" w:cs="Times New Roman"/>
                <w:sz w:val="20"/>
                <w:szCs w:val="20"/>
              </w:rPr>
            </w:pPr>
          </w:p>
          <w:p w14:paraId="71F7E7F8" w14:textId="77777777" w:rsidR="00CE1995" w:rsidRDefault="00CE1995" w:rsidP="004F5B06">
            <w:pPr>
              <w:spacing w:after="0" w:line="240" w:lineRule="auto"/>
              <w:jc w:val="center"/>
              <w:rPr>
                <w:rFonts w:ascii="Times New Roman" w:eastAsia="Calibri" w:hAnsi="Times New Roman" w:cs="Times New Roman"/>
                <w:sz w:val="20"/>
                <w:szCs w:val="20"/>
              </w:rPr>
            </w:pPr>
          </w:p>
          <w:p w14:paraId="449DE5BE" w14:textId="77777777" w:rsidR="00CE1995" w:rsidRDefault="00CE1995" w:rsidP="004F5B06">
            <w:pPr>
              <w:spacing w:after="0" w:line="240" w:lineRule="auto"/>
              <w:jc w:val="center"/>
              <w:rPr>
                <w:rFonts w:ascii="Times New Roman" w:eastAsia="Calibri" w:hAnsi="Times New Roman" w:cs="Times New Roman"/>
                <w:sz w:val="20"/>
                <w:szCs w:val="20"/>
              </w:rPr>
            </w:pPr>
          </w:p>
          <w:p w14:paraId="6AC50BAB" w14:textId="77777777" w:rsidR="00CE1995" w:rsidRDefault="00CE1995" w:rsidP="004F5B06">
            <w:pPr>
              <w:spacing w:after="0" w:line="240" w:lineRule="auto"/>
              <w:jc w:val="center"/>
              <w:rPr>
                <w:rFonts w:ascii="Times New Roman" w:eastAsia="Calibri" w:hAnsi="Times New Roman" w:cs="Times New Roman"/>
                <w:sz w:val="20"/>
                <w:szCs w:val="20"/>
              </w:rPr>
            </w:pPr>
          </w:p>
          <w:p w14:paraId="32D371A6" w14:textId="77777777" w:rsidR="00CE1995" w:rsidRDefault="00CE1995" w:rsidP="004F5B06">
            <w:pPr>
              <w:spacing w:after="0" w:line="240" w:lineRule="auto"/>
              <w:jc w:val="center"/>
              <w:rPr>
                <w:rFonts w:ascii="Times New Roman" w:eastAsia="Calibri" w:hAnsi="Times New Roman" w:cs="Times New Roman"/>
                <w:sz w:val="20"/>
                <w:szCs w:val="20"/>
              </w:rPr>
            </w:pPr>
          </w:p>
          <w:p w14:paraId="5F0533F4" w14:textId="77777777" w:rsidR="00CE1995" w:rsidRDefault="00CE1995" w:rsidP="004F5B06">
            <w:pPr>
              <w:spacing w:after="0" w:line="240" w:lineRule="auto"/>
              <w:jc w:val="center"/>
              <w:rPr>
                <w:rFonts w:ascii="Times New Roman" w:eastAsia="Calibri" w:hAnsi="Times New Roman" w:cs="Times New Roman"/>
                <w:sz w:val="20"/>
                <w:szCs w:val="20"/>
              </w:rPr>
            </w:pPr>
          </w:p>
          <w:p w14:paraId="52E0B274" w14:textId="77777777" w:rsidR="00CE1995" w:rsidRDefault="00CE1995" w:rsidP="004F5B06">
            <w:pPr>
              <w:spacing w:after="0" w:line="240" w:lineRule="auto"/>
              <w:jc w:val="center"/>
              <w:rPr>
                <w:rFonts w:ascii="Times New Roman" w:eastAsia="Calibri" w:hAnsi="Times New Roman" w:cs="Times New Roman"/>
                <w:sz w:val="20"/>
                <w:szCs w:val="20"/>
              </w:rPr>
            </w:pPr>
          </w:p>
          <w:p w14:paraId="397A352E" w14:textId="77777777" w:rsidR="00CE1995" w:rsidRDefault="00CE1995" w:rsidP="004F5B06">
            <w:pPr>
              <w:spacing w:after="0" w:line="240" w:lineRule="auto"/>
              <w:jc w:val="center"/>
              <w:rPr>
                <w:rFonts w:ascii="Times New Roman" w:eastAsia="Calibri" w:hAnsi="Times New Roman" w:cs="Times New Roman"/>
                <w:sz w:val="20"/>
                <w:szCs w:val="20"/>
              </w:rPr>
            </w:pPr>
          </w:p>
          <w:p w14:paraId="41F0346A" w14:textId="77777777" w:rsidR="00CE1995" w:rsidRDefault="00CE1995" w:rsidP="004F5B06">
            <w:pPr>
              <w:spacing w:after="0" w:line="240" w:lineRule="auto"/>
              <w:jc w:val="center"/>
              <w:rPr>
                <w:rFonts w:ascii="Times New Roman" w:eastAsia="Calibri" w:hAnsi="Times New Roman" w:cs="Times New Roman"/>
                <w:sz w:val="20"/>
                <w:szCs w:val="20"/>
              </w:rPr>
            </w:pPr>
          </w:p>
          <w:p w14:paraId="22637181" w14:textId="77777777" w:rsidR="00CE1995" w:rsidRDefault="00CE1995" w:rsidP="004F5B06">
            <w:pPr>
              <w:spacing w:after="0" w:line="240" w:lineRule="auto"/>
              <w:jc w:val="center"/>
              <w:rPr>
                <w:rFonts w:ascii="Times New Roman" w:eastAsia="Calibri" w:hAnsi="Times New Roman" w:cs="Times New Roman"/>
                <w:sz w:val="20"/>
                <w:szCs w:val="20"/>
              </w:rPr>
            </w:pPr>
          </w:p>
          <w:p w14:paraId="7222689E" w14:textId="77777777" w:rsidR="00CE1995" w:rsidRDefault="00CE1995" w:rsidP="004F5B06">
            <w:pPr>
              <w:spacing w:after="0" w:line="240" w:lineRule="auto"/>
              <w:jc w:val="center"/>
              <w:rPr>
                <w:rFonts w:ascii="Times New Roman" w:eastAsia="Calibri" w:hAnsi="Times New Roman" w:cs="Times New Roman"/>
                <w:sz w:val="20"/>
                <w:szCs w:val="20"/>
              </w:rPr>
            </w:pPr>
          </w:p>
          <w:p w14:paraId="02FC3D33" w14:textId="77777777" w:rsidR="00CE1995" w:rsidRDefault="00CE1995" w:rsidP="004F5B06">
            <w:pPr>
              <w:spacing w:after="0" w:line="240" w:lineRule="auto"/>
              <w:jc w:val="center"/>
              <w:rPr>
                <w:rFonts w:ascii="Times New Roman" w:eastAsia="Calibri" w:hAnsi="Times New Roman" w:cs="Times New Roman"/>
                <w:sz w:val="20"/>
                <w:szCs w:val="20"/>
              </w:rPr>
            </w:pPr>
          </w:p>
          <w:p w14:paraId="09C9BE39" w14:textId="77777777" w:rsidR="00CE1995" w:rsidRDefault="00CE1995" w:rsidP="004F5B06">
            <w:pPr>
              <w:spacing w:after="0" w:line="240" w:lineRule="auto"/>
              <w:jc w:val="center"/>
              <w:rPr>
                <w:rFonts w:ascii="Times New Roman" w:eastAsia="Calibri" w:hAnsi="Times New Roman" w:cs="Times New Roman"/>
                <w:sz w:val="20"/>
                <w:szCs w:val="20"/>
              </w:rPr>
            </w:pPr>
          </w:p>
          <w:p w14:paraId="7CE7C284" w14:textId="77777777" w:rsidR="00CE1995" w:rsidRDefault="00CE1995" w:rsidP="004F5B06">
            <w:pPr>
              <w:spacing w:after="0" w:line="240" w:lineRule="auto"/>
              <w:jc w:val="center"/>
              <w:rPr>
                <w:rFonts w:ascii="Times New Roman" w:eastAsia="Calibri" w:hAnsi="Times New Roman" w:cs="Times New Roman"/>
                <w:sz w:val="20"/>
                <w:szCs w:val="20"/>
              </w:rPr>
            </w:pPr>
          </w:p>
          <w:p w14:paraId="3ED9BEE6" w14:textId="77777777" w:rsidR="00CE1995" w:rsidRDefault="00CE1995" w:rsidP="004F5B06">
            <w:pPr>
              <w:spacing w:after="0" w:line="240" w:lineRule="auto"/>
              <w:jc w:val="center"/>
              <w:rPr>
                <w:rFonts w:ascii="Times New Roman" w:eastAsia="Calibri" w:hAnsi="Times New Roman" w:cs="Times New Roman"/>
                <w:sz w:val="20"/>
                <w:szCs w:val="20"/>
              </w:rPr>
            </w:pPr>
          </w:p>
          <w:p w14:paraId="5BEDC21D" w14:textId="77777777" w:rsidR="00CE1995" w:rsidRDefault="00CE1995" w:rsidP="004F5B06">
            <w:pPr>
              <w:spacing w:after="0" w:line="240" w:lineRule="auto"/>
              <w:jc w:val="center"/>
              <w:rPr>
                <w:rFonts w:ascii="Times New Roman" w:eastAsia="Calibri" w:hAnsi="Times New Roman" w:cs="Times New Roman"/>
                <w:sz w:val="20"/>
                <w:szCs w:val="20"/>
              </w:rPr>
            </w:pPr>
          </w:p>
          <w:p w14:paraId="74EC6B2B" w14:textId="77777777" w:rsidR="00CE1995" w:rsidRDefault="00CE1995" w:rsidP="004F5B06">
            <w:pPr>
              <w:spacing w:after="0" w:line="240" w:lineRule="auto"/>
              <w:jc w:val="center"/>
              <w:rPr>
                <w:rFonts w:ascii="Times New Roman" w:eastAsia="Calibri" w:hAnsi="Times New Roman" w:cs="Times New Roman"/>
                <w:sz w:val="20"/>
                <w:szCs w:val="20"/>
              </w:rPr>
            </w:pPr>
          </w:p>
          <w:p w14:paraId="014E243B" w14:textId="77777777" w:rsidR="00CE1995" w:rsidRDefault="00CE1995" w:rsidP="004F5B06">
            <w:pPr>
              <w:spacing w:after="0" w:line="240" w:lineRule="auto"/>
              <w:jc w:val="center"/>
              <w:rPr>
                <w:rFonts w:ascii="Times New Roman" w:eastAsia="Calibri" w:hAnsi="Times New Roman" w:cs="Times New Roman"/>
                <w:sz w:val="20"/>
                <w:szCs w:val="20"/>
              </w:rPr>
            </w:pPr>
          </w:p>
          <w:p w14:paraId="345C65A0" w14:textId="77777777" w:rsidR="00CE1995" w:rsidRDefault="00CE1995" w:rsidP="004F5B06">
            <w:pPr>
              <w:spacing w:after="0" w:line="240" w:lineRule="auto"/>
              <w:jc w:val="center"/>
              <w:rPr>
                <w:rFonts w:ascii="Times New Roman" w:eastAsia="Calibri" w:hAnsi="Times New Roman" w:cs="Times New Roman"/>
                <w:sz w:val="20"/>
                <w:szCs w:val="20"/>
              </w:rPr>
            </w:pPr>
          </w:p>
          <w:p w14:paraId="1AC912F2" w14:textId="77777777" w:rsidR="00CE1995" w:rsidRPr="00260EF5" w:rsidRDefault="00CE1995" w:rsidP="004F5B06">
            <w:pPr>
              <w:spacing w:after="0" w:line="240" w:lineRule="auto"/>
              <w:jc w:val="center"/>
              <w:rPr>
                <w:rFonts w:ascii="Times New Roman" w:eastAsia="Calibri" w:hAnsi="Times New Roman" w:cs="Times New Roman"/>
                <w:sz w:val="10"/>
                <w:szCs w:val="10"/>
              </w:rPr>
            </w:pPr>
          </w:p>
          <w:p w14:paraId="6AC9871E" w14:textId="2593F40B" w:rsidR="00CE1995" w:rsidRDefault="00B649F5" w:rsidP="004F5B06">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vAlign w:val="center"/>
          </w:tcPr>
          <w:p w14:paraId="7C8ED188" w14:textId="77777777" w:rsidR="00B649F5" w:rsidRDefault="00B649F5" w:rsidP="004F5B06">
            <w:pPr>
              <w:spacing w:after="0" w:line="240" w:lineRule="auto"/>
              <w:jc w:val="center"/>
              <w:rPr>
                <w:rFonts w:ascii="Times New Roman" w:eastAsia="Calibri" w:hAnsi="Times New Roman" w:cs="Times New Roman"/>
                <w:sz w:val="20"/>
                <w:szCs w:val="20"/>
              </w:rPr>
            </w:pPr>
          </w:p>
          <w:p w14:paraId="17D71473" w14:textId="77777777" w:rsidR="00B649F5" w:rsidRDefault="00B649F5" w:rsidP="004F5B06">
            <w:pPr>
              <w:spacing w:after="0" w:line="240" w:lineRule="auto"/>
              <w:jc w:val="center"/>
              <w:rPr>
                <w:rFonts w:ascii="Times New Roman" w:eastAsia="Calibri" w:hAnsi="Times New Roman" w:cs="Times New Roman"/>
                <w:sz w:val="20"/>
                <w:szCs w:val="20"/>
              </w:rPr>
            </w:pPr>
          </w:p>
          <w:p w14:paraId="581B07DB" w14:textId="77777777" w:rsidR="00B649F5" w:rsidRDefault="00B649F5" w:rsidP="004F5B06">
            <w:pPr>
              <w:spacing w:after="0" w:line="240" w:lineRule="auto"/>
              <w:jc w:val="center"/>
              <w:rPr>
                <w:rFonts w:ascii="Times New Roman" w:eastAsia="Calibri" w:hAnsi="Times New Roman" w:cs="Times New Roman"/>
                <w:sz w:val="20"/>
                <w:szCs w:val="20"/>
              </w:rPr>
            </w:pPr>
          </w:p>
          <w:p w14:paraId="1EE87CAA" w14:textId="77777777" w:rsidR="00B649F5" w:rsidRDefault="00B649F5" w:rsidP="004F5B06">
            <w:pPr>
              <w:spacing w:after="0" w:line="240" w:lineRule="auto"/>
              <w:jc w:val="center"/>
              <w:rPr>
                <w:rFonts w:ascii="Times New Roman" w:eastAsia="Calibri" w:hAnsi="Times New Roman" w:cs="Times New Roman"/>
                <w:sz w:val="20"/>
                <w:szCs w:val="20"/>
              </w:rPr>
            </w:pPr>
          </w:p>
          <w:p w14:paraId="129CF799" w14:textId="77777777" w:rsidR="00B649F5" w:rsidRDefault="00B649F5" w:rsidP="004F5B06">
            <w:pPr>
              <w:spacing w:after="0" w:line="240" w:lineRule="auto"/>
              <w:jc w:val="center"/>
              <w:rPr>
                <w:rFonts w:ascii="Times New Roman" w:eastAsia="Calibri" w:hAnsi="Times New Roman" w:cs="Times New Roman"/>
                <w:sz w:val="20"/>
                <w:szCs w:val="20"/>
              </w:rPr>
            </w:pPr>
          </w:p>
          <w:p w14:paraId="07D8F023" w14:textId="77777777" w:rsidR="00B649F5" w:rsidRDefault="00B649F5" w:rsidP="004F5B06">
            <w:pPr>
              <w:spacing w:after="0" w:line="240" w:lineRule="auto"/>
              <w:jc w:val="center"/>
              <w:rPr>
                <w:rFonts w:ascii="Times New Roman" w:eastAsia="Calibri" w:hAnsi="Times New Roman" w:cs="Times New Roman"/>
                <w:sz w:val="20"/>
                <w:szCs w:val="20"/>
              </w:rPr>
            </w:pPr>
          </w:p>
          <w:p w14:paraId="7BC4B215" w14:textId="77777777" w:rsidR="00B649F5" w:rsidRDefault="00B649F5" w:rsidP="004F5B06">
            <w:pPr>
              <w:spacing w:after="0" w:line="240" w:lineRule="auto"/>
              <w:jc w:val="center"/>
              <w:rPr>
                <w:rFonts w:ascii="Times New Roman" w:eastAsia="Calibri" w:hAnsi="Times New Roman" w:cs="Times New Roman"/>
                <w:sz w:val="20"/>
                <w:szCs w:val="20"/>
              </w:rPr>
            </w:pPr>
          </w:p>
          <w:p w14:paraId="091CC7A6" w14:textId="77777777" w:rsidR="00B649F5" w:rsidRDefault="00B649F5" w:rsidP="004F5B06">
            <w:pPr>
              <w:spacing w:after="0" w:line="240" w:lineRule="auto"/>
              <w:jc w:val="center"/>
              <w:rPr>
                <w:rFonts w:ascii="Times New Roman" w:eastAsia="Calibri" w:hAnsi="Times New Roman" w:cs="Times New Roman"/>
                <w:sz w:val="20"/>
                <w:szCs w:val="20"/>
              </w:rPr>
            </w:pPr>
          </w:p>
          <w:p w14:paraId="6B2F0FF0" w14:textId="77777777" w:rsidR="00B649F5" w:rsidRDefault="00B649F5" w:rsidP="004F5B06">
            <w:pPr>
              <w:spacing w:after="0" w:line="240" w:lineRule="auto"/>
              <w:jc w:val="center"/>
              <w:rPr>
                <w:rFonts w:ascii="Times New Roman" w:eastAsia="Calibri" w:hAnsi="Times New Roman" w:cs="Times New Roman"/>
                <w:sz w:val="20"/>
                <w:szCs w:val="20"/>
              </w:rPr>
            </w:pPr>
          </w:p>
          <w:p w14:paraId="55A9C61D" w14:textId="77777777" w:rsidR="00B649F5" w:rsidRDefault="00B649F5" w:rsidP="004F5B06">
            <w:pPr>
              <w:spacing w:after="0" w:line="240" w:lineRule="auto"/>
              <w:jc w:val="center"/>
              <w:rPr>
                <w:rFonts w:ascii="Times New Roman" w:eastAsia="Calibri" w:hAnsi="Times New Roman" w:cs="Times New Roman"/>
                <w:sz w:val="20"/>
                <w:szCs w:val="20"/>
              </w:rPr>
            </w:pPr>
          </w:p>
          <w:p w14:paraId="534EDCE1" w14:textId="77777777" w:rsidR="00B649F5" w:rsidRDefault="00B649F5" w:rsidP="004F5B06">
            <w:pPr>
              <w:spacing w:after="0" w:line="240" w:lineRule="auto"/>
              <w:jc w:val="center"/>
              <w:rPr>
                <w:rFonts w:ascii="Times New Roman" w:eastAsia="Calibri" w:hAnsi="Times New Roman" w:cs="Times New Roman"/>
                <w:sz w:val="20"/>
                <w:szCs w:val="20"/>
              </w:rPr>
            </w:pPr>
          </w:p>
          <w:p w14:paraId="2BD31274" w14:textId="77777777" w:rsidR="00B649F5" w:rsidRDefault="00B649F5" w:rsidP="004F5B06">
            <w:pPr>
              <w:spacing w:after="0" w:line="240" w:lineRule="auto"/>
              <w:jc w:val="center"/>
              <w:rPr>
                <w:rFonts w:ascii="Times New Roman" w:eastAsia="Calibri" w:hAnsi="Times New Roman" w:cs="Times New Roman"/>
                <w:sz w:val="20"/>
                <w:szCs w:val="20"/>
              </w:rPr>
            </w:pPr>
          </w:p>
          <w:p w14:paraId="1B6091F7" w14:textId="77777777" w:rsidR="00B649F5" w:rsidRDefault="00B649F5" w:rsidP="004F5B06">
            <w:pPr>
              <w:spacing w:after="0" w:line="240" w:lineRule="auto"/>
              <w:jc w:val="center"/>
              <w:rPr>
                <w:rFonts w:ascii="Times New Roman" w:eastAsia="Calibri" w:hAnsi="Times New Roman" w:cs="Times New Roman"/>
                <w:sz w:val="20"/>
                <w:szCs w:val="20"/>
              </w:rPr>
            </w:pPr>
          </w:p>
          <w:p w14:paraId="5655551D" w14:textId="77777777" w:rsidR="00B649F5" w:rsidRDefault="00B649F5" w:rsidP="004F5B06">
            <w:pPr>
              <w:spacing w:after="0" w:line="240" w:lineRule="auto"/>
              <w:jc w:val="center"/>
              <w:rPr>
                <w:rFonts w:ascii="Times New Roman" w:eastAsia="Calibri" w:hAnsi="Times New Roman" w:cs="Times New Roman"/>
                <w:sz w:val="20"/>
                <w:szCs w:val="20"/>
              </w:rPr>
            </w:pPr>
          </w:p>
          <w:p w14:paraId="344FFB7A" w14:textId="77777777" w:rsidR="00B649F5" w:rsidRDefault="00B649F5" w:rsidP="004F5B06">
            <w:pPr>
              <w:spacing w:after="0" w:line="240" w:lineRule="auto"/>
              <w:jc w:val="center"/>
              <w:rPr>
                <w:rFonts w:ascii="Times New Roman" w:eastAsia="Calibri" w:hAnsi="Times New Roman" w:cs="Times New Roman"/>
                <w:sz w:val="20"/>
                <w:szCs w:val="20"/>
              </w:rPr>
            </w:pPr>
          </w:p>
          <w:p w14:paraId="74C94EC2" w14:textId="77777777" w:rsidR="00B649F5" w:rsidRDefault="00B649F5" w:rsidP="004F5B06">
            <w:pPr>
              <w:spacing w:after="0" w:line="240" w:lineRule="auto"/>
              <w:jc w:val="center"/>
              <w:rPr>
                <w:rFonts w:ascii="Times New Roman" w:eastAsia="Calibri" w:hAnsi="Times New Roman" w:cs="Times New Roman"/>
                <w:sz w:val="20"/>
                <w:szCs w:val="20"/>
              </w:rPr>
            </w:pPr>
          </w:p>
          <w:p w14:paraId="39FC35C1" w14:textId="77777777" w:rsidR="00B649F5" w:rsidRDefault="00B649F5" w:rsidP="004F5B06">
            <w:pPr>
              <w:spacing w:after="0" w:line="240" w:lineRule="auto"/>
              <w:jc w:val="center"/>
              <w:rPr>
                <w:rFonts w:ascii="Times New Roman" w:eastAsia="Calibri" w:hAnsi="Times New Roman" w:cs="Times New Roman"/>
                <w:sz w:val="20"/>
                <w:szCs w:val="20"/>
              </w:rPr>
            </w:pPr>
          </w:p>
          <w:p w14:paraId="6EBD5319" w14:textId="77777777" w:rsidR="00B649F5" w:rsidRDefault="00B649F5" w:rsidP="004F5B06">
            <w:pPr>
              <w:spacing w:after="0" w:line="240" w:lineRule="auto"/>
              <w:jc w:val="center"/>
              <w:rPr>
                <w:rFonts w:ascii="Times New Roman" w:eastAsia="Calibri" w:hAnsi="Times New Roman" w:cs="Times New Roman"/>
                <w:sz w:val="20"/>
                <w:szCs w:val="20"/>
              </w:rPr>
            </w:pPr>
          </w:p>
          <w:p w14:paraId="6AC86D11" w14:textId="2DFC5510" w:rsidR="004F5B06" w:rsidRDefault="004F5B06" w:rsidP="004F5B06">
            <w:pPr>
              <w:spacing w:after="0" w:line="240" w:lineRule="auto"/>
              <w:jc w:val="center"/>
              <w:rPr>
                <w:rFonts w:ascii="Times New Roman" w:eastAsia="Calibri" w:hAnsi="Times New Roman" w:cs="Times New Roman"/>
                <w:sz w:val="20"/>
                <w:szCs w:val="20"/>
              </w:rPr>
            </w:pPr>
          </w:p>
          <w:p w14:paraId="73D7591E" w14:textId="77777777" w:rsidR="00CE1995" w:rsidRDefault="00CE1995" w:rsidP="004F5B06">
            <w:pPr>
              <w:spacing w:after="0" w:line="240" w:lineRule="auto"/>
              <w:jc w:val="center"/>
              <w:rPr>
                <w:rFonts w:ascii="Times New Roman" w:eastAsia="Calibri" w:hAnsi="Times New Roman" w:cs="Times New Roman"/>
                <w:sz w:val="20"/>
                <w:szCs w:val="20"/>
              </w:rPr>
            </w:pPr>
          </w:p>
          <w:p w14:paraId="603B04C3" w14:textId="77777777" w:rsidR="00CE1995" w:rsidRDefault="00CE1995" w:rsidP="004F5B06">
            <w:pPr>
              <w:spacing w:after="0" w:line="240" w:lineRule="auto"/>
              <w:jc w:val="center"/>
              <w:rPr>
                <w:rFonts w:ascii="Times New Roman" w:eastAsia="Calibri" w:hAnsi="Times New Roman" w:cs="Times New Roman"/>
                <w:sz w:val="20"/>
                <w:szCs w:val="20"/>
              </w:rPr>
            </w:pPr>
          </w:p>
          <w:p w14:paraId="5514EAFE" w14:textId="77777777" w:rsidR="00CE1995" w:rsidRDefault="00CE1995" w:rsidP="004F5B06">
            <w:pPr>
              <w:spacing w:after="0" w:line="240" w:lineRule="auto"/>
              <w:jc w:val="center"/>
              <w:rPr>
                <w:rFonts w:ascii="Times New Roman" w:eastAsia="Calibri" w:hAnsi="Times New Roman" w:cs="Times New Roman"/>
                <w:sz w:val="20"/>
                <w:szCs w:val="20"/>
              </w:rPr>
            </w:pPr>
          </w:p>
          <w:p w14:paraId="61FAE95E" w14:textId="77777777" w:rsidR="00CE1995" w:rsidRDefault="00CE1995" w:rsidP="004F5B06">
            <w:pPr>
              <w:spacing w:after="0" w:line="240" w:lineRule="auto"/>
              <w:jc w:val="center"/>
              <w:rPr>
                <w:rFonts w:ascii="Times New Roman" w:eastAsia="Calibri" w:hAnsi="Times New Roman" w:cs="Times New Roman"/>
                <w:sz w:val="20"/>
                <w:szCs w:val="20"/>
              </w:rPr>
            </w:pPr>
          </w:p>
          <w:p w14:paraId="76AC5D61" w14:textId="77777777" w:rsidR="00CE1995" w:rsidRDefault="00CE1995" w:rsidP="004F5B06">
            <w:pPr>
              <w:spacing w:after="0" w:line="240" w:lineRule="auto"/>
              <w:jc w:val="center"/>
              <w:rPr>
                <w:rFonts w:ascii="Times New Roman" w:eastAsia="Calibri" w:hAnsi="Times New Roman" w:cs="Times New Roman"/>
                <w:sz w:val="20"/>
                <w:szCs w:val="20"/>
              </w:rPr>
            </w:pPr>
          </w:p>
          <w:p w14:paraId="5C63FFEF" w14:textId="5A0D4416" w:rsidR="00CE1995" w:rsidRDefault="00260EF5"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54ADDABB" w14:textId="77777777" w:rsidR="00CE1995" w:rsidRDefault="00CE1995" w:rsidP="004F5B06">
            <w:pPr>
              <w:spacing w:after="0" w:line="240" w:lineRule="auto"/>
              <w:jc w:val="center"/>
              <w:rPr>
                <w:rFonts w:ascii="Times New Roman" w:eastAsia="Calibri" w:hAnsi="Times New Roman" w:cs="Times New Roman"/>
                <w:sz w:val="20"/>
                <w:szCs w:val="20"/>
              </w:rPr>
            </w:pPr>
          </w:p>
          <w:p w14:paraId="062B0F22" w14:textId="77777777" w:rsidR="00CE1995" w:rsidRDefault="00CE1995" w:rsidP="004F5B06">
            <w:pPr>
              <w:spacing w:after="0" w:line="240" w:lineRule="auto"/>
              <w:jc w:val="center"/>
              <w:rPr>
                <w:rFonts w:ascii="Times New Roman" w:eastAsia="Calibri" w:hAnsi="Times New Roman" w:cs="Times New Roman"/>
                <w:sz w:val="20"/>
                <w:szCs w:val="20"/>
              </w:rPr>
            </w:pPr>
          </w:p>
          <w:p w14:paraId="66344D5E" w14:textId="77777777" w:rsidR="00CE1995" w:rsidRDefault="00CE1995" w:rsidP="004F5B06">
            <w:pPr>
              <w:spacing w:after="0" w:line="240" w:lineRule="auto"/>
              <w:jc w:val="center"/>
              <w:rPr>
                <w:rFonts w:ascii="Times New Roman" w:eastAsia="Calibri" w:hAnsi="Times New Roman" w:cs="Times New Roman"/>
                <w:sz w:val="20"/>
                <w:szCs w:val="20"/>
              </w:rPr>
            </w:pPr>
          </w:p>
          <w:p w14:paraId="473BAB95" w14:textId="77777777" w:rsidR="00CE1995" w:rsidRDefault="00CE1995" w:rsidP="004F5B06">
            <w:pPr>
              <w:spacing w:after="0" w:line="240" w:lineRule="auto"/>
              <w:jc w:val="center"/>
              <w:rPr>
                <w:rFonts w:ascii="Times New Roman" w:eastAsia="Calibri" w:hAnsi="Times New Roman" w:cs="Times New Roman"/>
                <w:sz w:val="20"/>
                <w:szCs w:val="20"/>
              </w:rPr>
            </w:pPr>
          </w:p>
          <w:p w14:paraId="427CF836" w14:textId="77777777" w:rsidR="00CE1995" w:rsidRDefault="00CE1995" w:rsidP="004F5B06">
            <w:pPr>
              <w:spacing w:after="0" w:line="240" w:lineRule="auto"/>
              <w:jc w:val="center"/>
              <w:rPr>
                <w:rFonts w:ascii="Times New Roman" w:eastAsia="Calibri" w:hAnsi="Times New Roman" w:cs="Times New Roman"/>
                <w:sz w:val="20"/>
                <w:szCs w:val="20"/>
              </w:rPr>
            </w:pPr>
          </w:p>
          <w:p w14:paraId="0B6EEDEC" w14:textId="77777777" w:rsidR="00CE1995" w:rsidRDefault="00CE1995" w:rsidP="004F5B06">
            <w:pPr>
              <w:spacing w:after="0" w:line="240" w:lineRule="auto"/>
              <w:jc w:val="center"/>
              <w:rPr>
                <w:rFonts w:ascii="Times New Roman" w:eastAsia="Calibri" w:hAnsi="Times New Roman" w:cs="Times New Roman"/>
                <w:sz w:val="20"/>
                <w:szCs w:val="20"/>
              </w:rPr>
            </w:pPr>
          </w:p>
          <w:p w14:paraId="517B1BC5" w14:textId="77777777" w:rsidR="00CE1995" w:rsidRDefault="00CE1995" w:rsidP="004F5B06">
            <w:pPr>
              <w:spacing w:after="0" w:line="240" w:lineRule="auto"/>
              <w:jc w:val="center"/>
              <w:rPr>
                <w:rFonts w:ascii="Times New Roman" w:eastAsia="Calibri" w:hAnsi="Times New Roman" w:cs="Times New Roman"/>
                <w:sz w:val="20"/>
                <w:szCs w:val="20"/>
              </w:rPr>
            </w:pPr>
          </w:p>
          <w:p w14:paraId="45C1D6FD" w14:textId="77777777" w:rsidR="00CE1995" w:rsidRDefault="00CE1995" w:rsidP="004F5B06">
            <w:pPr>
              <w:spacing w:after="0" w:line="240" w:lineRule="auto"/>
              <w:jc w:val="center"/>
              <w:rPr>
                <w:rFonts w:ascii="Times New Roman" w:eastAsia="Calibri" w:hAnsi="Times New Roman" w:cs="Times New Roman"/>
                <w:sz w:val="20"/>
                <w:szCs w:val="20"/>
              </w:rPr>
            </w:pPr>
          </w:p>
          <w:p w14:paraId="0D880DC6" w14:textId="77777777" w:rsidR="00CE1995" w:rsidRDefault="00CE1995" w:rsidP="004F5B06">
            <w:pPr>
              <w:spacing w:after="0" w:line="240" w:lineRule="auto"/>
              <w:jc w:val="center"/>
              <w:rPr>
                <w:rFonts w:ascii="Times New Roman" w:eastAsia="Calibri" w:hAnsi="Times New Roman" w:cs="Times New Roman"/>
                <w:sz w:val="20"/>
                <w:szCs w:val="20"/>
              </w:rPr>
            </w:pPr>
          </w:p>
          <w:p w14:paraId="08455C9D" w14:textId="77777777" w:rsidR="00CE1995" w:rsidRDefault="00CE1995" w:rsidP="004F5B06">
            <w:pPr>
              <w:spacing w:after="0" w:line="240" w:lineRule="auto"/>
              <w:jc w:val="center"/>
              <w:rPr>
                <w:rFonts w:ascii="Times New Roman" w:eastAsia="Calibri" w:hAnsi="Times New Roman" w:cs="Times New Roman"/>
                <w:sz w:val="20"/>
                <w:szCs w:val="20"/>
              </w:rPr>
            </w:pPr>
          </w:p>
          <w:p w14:paraId="2D1EDA18" w14:textId="77777777" w:rsidR="00CE1995" w:rsidRDefault="00CE1995" w:rsidP="004F5B06">
            <w:pPr>
              <w:spacing w:after="0" w:line="240" w:lineRule="auto"/>
              <w:jc w:val="center"/>
              <w:rPr>
                <w:rFonts w:ascii="Times New Roman" w:eastAsia="Calibri" w:hAnsi="Times New Roman" w:cs="Times New Roman"/>
                <w:sz w:val="20"/>
                <w:szCs w:val="20"/>
              </w:rPr>
            </w:pPr>
          </w:p>
          <w:p w14:paraId="38F9AD3A" w14:textId="77777777" w:rsidR="00CE1995" w:rsidRDefault="00CE1995" w:rsidP="004F5B06">
            <w:pPr>
              <w:spacing w:after="0" w:line="240" w:lineRule="auto"/>
              <w:jc w:val="center"/>
              <w:rPr>
                <w:rFonts w:ascii="Times New Roman" w:eastAsia="Calibri" w:hAnsi="Times New Roman" w:cs="Times New Roman"/>
                <w:sz w:val="20"/>
                <w:szCs w:val="20"/>
              </w:rPr>
            </w:pPr>
          </w:p>
          <w:p w14:paraId="49BC223F" w14:textId="77777777" w:rsidR="00CE1995" w:rsidRDefault="00CE1995" w:rsidP="004F5B06">
            <w:pPr>
              <w:spacing w:after="0" w:line="240" w:lineRule="auto"/>
              <w:jc w:val="center"/>
              <w:rPr>
                <w:rFonts w:ascii="Times New Roman" w:eastAsia="Calibri" w:hAnsi="Times New Roman" w:cs="Times New Roman"/>
                <w:sz w:val="20"/>
                <w:szCs w:val="20"/>
              </w:rPr>
            </w:pPr>
          </w:p>
          <w:p w14:paraId="67F491EA" w14:textId="77777777" w:rsidR="00CE1995" w:rsidRDefault="00CE1995" w:rsidP="004F5B06">
            <w:pPr>
              <w:spacing w:after="0" w:line="240" w:lineRule="auto"/>
              <w:jc w:val="center"/>
              <w:rPr>
                <w:rFonts w:ascii="Times New Roman" w:eastAsia="Calibri" w:hAnsi="Times New Roman" w:cs="Times New Roman"/>
                <w:sz w:val="20"/>
                <w:szCs w:val="20"/>
              </w:rPr>
            </w:pPr>
          </w:p>
          <w:p w14:paraId="785B0F5C" w14:textId="77777777" w:rsidR="00CE1995" w:rsidRDefault="00CE1995" w:rsidP="004F5B06">
            <w:pPr>
              <w:spacing w:after="0" w:line="240" w:lineRule="auto"/>
              <w:jc w:val="center"/>
              <w:rPr>
                <w:rFonts w:ascii="Times New Roman" w:eastAsia="Calibri" w:hAnsi="Times New Roman" w:cs="Times New Roman"/>
                <w:sz w:val="20"/>
                <w:szCs w:val="20"/>
              </w:rPr>
            </w:pPr>
          </w:p>
          <w:p w14:paraId="56257071" w14:textId="2CE31A65" w:rsidR="00CE1995" w:rsidRDefault="00CE1995" w:rsidP="004F5B06">
            <w:pPr>
              <w:spacing w:after="0" w:line="240" w:lineRule="auto"/>
              <w:jc w:val="center"/>
              <w:rPr>
                <w:rFonts w:ascii="Times New Roman" w:eastAsia="Calibri" w:hAnsi="Times New Roman" w:cs="Times New Roman"/>
                <w:sz w:val="20"/>
                <w:szCs w:val="20"/>
              </w:rPr>
            </w:pPr>
          </w:p>
          <w:p w14:paraId="1F786338" w14:textId="68831C9B" w:rsidR="00260EF5" w:rsidRDefault="00260EF5" w:rsidP="004F5B06">
            <w:pPr>
              <w:spacing w:after="0" w:line="240" w:lineRule="auto"/>
              <w:jc w:val="center"/>
              <w:rPr>
                <w:rFonts w:ascii="Times New Roman" w:eastAsia="Calibri" w:hAnsi="Times New Roman" w:cs="Times New Roman"/>
                <w:sz w:val="20"/>
                <w:szCs w:val="20"/>
              </w:rPr>
            </w:pPr>
          </w:p>
          <w:p w14:paraId="08ED482B" w14:textId="11F655A4" w:rsidR="00260EF5" w:rsidRDefault="00260EF5" w:rsidP="004F5B06">
            <w:pPr>
              <w:spacing w:after="0" w:line="240" w:lineRule="auto"/>
              <w:jc w:val="center"/>
              <w:rPr>
                <w:rFonts w:ascii="Times New Roman" w:eastAsia="Calibri" w:hAnsi="Times New Roman" w:cs="Times New Roman"/>
                <w:sz w:val="20"/>
                <w:szCs w:val="20"/>
              </w:rPr>
            </w:pPr>
          </w:p>
          <w:p w14:paraId="32403B03" w14:textId="77777777" w:rsidR="00260EF5" w:rsidRDefault="00260EF5" w:rsidP="004F5B06">
            <w:pPr>
              <w:spacing w:after="0" w:line="240" w:lineRule="auto"/>
              <w:jc w:val="center"/>
              <w:rPr>
                <w:rFonts w:ascii="Times New Roman" w:eastAsia="Calibri" w:hAnsi="Times New Roman" w:cs="Times New Roman"/>
                <w:sz w:val="20"/>
                <w:szCs w:val="20"/>
              </w:rPr>
            </w:pPr>
          </w:p>
          <w:p w14:paraId="3B1B4E17" w14:textId="77777777" w:rsidR="00CE1995" w:rsidRDefault="00CE1995" w:rsidP="004F5B06">
            <w:pPr>
              <w:spacing w:after="0" w:line="240" w:lineRule="auto"/>
              <w:jc w:val="center"/>
              <w:rPr>
                <w:rFonts w:ascii="Times New Roman" w:eastAsia="Calibri" w:hAnsi="Times New Roman" w:cs="Times New Roman"/>
                <w:sz w:val="20"/>
                <w:szCs w:val="20"/>
              </w:rPr>
            </w:pPr>
          </w:p>
          <w:p w14:paraId="1ECCA426" w14:textId="77777777" w:rsidR="00CE1995" w:rsidRDefault="00CE1995" w:rsidP="004F5B06">
            <w:pPr>
              <w:spacing w:after="0" w:line="240" w:lineRule="auto"/>
              <w:jc w:val="center"/>
              <w:rPr>
                <w:rFonts w:ascii="Times New Roman" w:eastAsia="Calibri" w:hAnsi="Times New Roman" w:cs="Times New Roman"/>
                <w:sz w:val="20"/>
                <w:szCs w:val="20"/>
              </w:rPr>
            </w:pPr>
          </w:p>
          <w:p w14:paraId="4D063F7F" w14:textId="77777777" w:rsidR="00CE1995" w:rsidRDefault="00CE1995" w:rsidP="004F5B06">
            <w:pPr>
              <w:spacing w:after="0" w:line="240" w:lineRule="auto"/>
              <w:jc w:val="center"/>
              <w:rPr>
                <w:rFonts w:ascii="Times New Roman" w:eastAsia="Calibri" w:hAnsi="Times New Roman" w:cs="Times New Roman"/>
                <w:sz w:val="20"/>
                <w:szCs w:val="20"/>
              </w:rPr>
            </w:pPr>
          </w:p>
          <w:p w14:paraId="4C01552D" w14:textId="6524B209" w:rsidR="00CE1995" w:rsidRDefault="00CE1995" w:rsidP="004F5B06">
            <w:pPr>
              <w:spacing w:after="0" w:line="240" w:lineRule="auto"/>
              <w:jc w:val="center"/>
              <w:rPr>
                <w:rFonts w:ascii="Times New Roman" w:eastAsia="Calibri" w:hAnsi="Times New Roman" w:cs="Times New Roman"/>
                <w:sz w:val="20"/>
                <w:szCs w:val="20"/>
              </w:rPr>
            </w:pPr>
          </w:p>
          <w:p w14:paraId="4BCEFC34" w14:textId="77777777" w:rsidR="00260EF5" w:rsidRDefault="00260EF5" w:rsidP="004F5B06">
            <w:pPr>
              <w:spacing w:after="0" w:line="240" w:lineRule="auto"/>
              <w:jc w:val="center"/>
              <w:rPr>
                <w:rFonts w:ascii="Times New Roman" w:eastAsia="Calibri" w:hAnsi="Times New Roman" w:cs="Times New Roman"/>
                <w:sz w:val="20"/>
                <w:szCs w:val="20"/>
              </w:rPr>
            </w:pPr>
          </w:p>
          <w:p w14:paraId="6F77A21F" w14:textId="77777777" w:rsidR="00CE1995" w:rsidRDefault="00CE1995" w:rsidP="004F5B06">
            <w:pPr>
              <w:spacing w:after="0" w:line="240" w:lineRule="auto"/>
              <w:jc w:val="center"/>
              <w:rPr>
                <w:rFonts w:ascii="Times New Roman" w:eastAsia="Calibri" w:hAnsi="Times New Roman" w:cs="Times New Roman"/>
                <w:sz w:val="20"/>
                <w:szCs w:val="20"/>
              </w:rPr>
            </w:pPr>
          </w:p>
          <w:p w14:paraId="42FB5C15" w14:textId="77777777" w:rsidR="00CE1995" w:rsidRDefault="00CE1995" w:rsidP="004F5B06">
            <w:pPr>
              <w:spacing w:after="0" w:line="240" w:lineRule="auto"/>
              <w:jc w:val="center"/>
              <w:rPr>
                <w:rFonts w:ascii="Times New Roman" w:eastAsia="Calibri" w:hAnsi="Times New Roman" w:cs="Times New Roman"/>
                <w:sz w:val="20"/>
                <w:szCs w:val="20"/>
              </w:rPr>
            </w:pPr>
          </w:p>
          <w:p w14:paraId="1F433E6E" w14:textId="77777777" w:rsidR="00CE1995" w:rsidRDefault="00CE1995" w:rsidP="004F5B06">
            <w:pPr>
              <w:spacing w:after="0" w:line="240" w:lineRule="auto"/>
              <w:jc w:val="center"/>
              <w:rPr>
                <w:rFonts w:ascii="Times New Roman" w:eastAsia="Calibri" w:hAnsi="Times New Roman" w:cs="Times New Roman"/>
                <w:sz w:val="20"/>
                <w:szCs w:val="20"/>
              </w:rPr>
            </w:pPr>
          </w:p>
          <w:p w14:paraId="3F1A9AA4" w14:textId="77777777" w:rsidR="00CE1995" w:rsidRPr="00077E7E" w:rsidRDefault="00CE1995" w:rsidP="004F5B06">
            <w:pPr>
              <w:spacing w:after="0" w:line="240" w:lineRule="auto"/>
              <w:jc w:val="center"/>
              <w:rPr>
                <w:rFonts w:ascii="Times New Roman" w:eastAsia="Calibri" w:hAnsi="Times New Roman" w:cs="Times New Roman"/>
                <w:sz w:val="14"/>
                <w:szCs w:val="14"/>
              </w:rPr>
            </w:pPr>
          </w:p>
          <w:p w14:paraId="6AC9871F" w14:textId="45E4CB01" w:rsidR="00CE1995" w:rsidRDefault="00B649F5" w:rsidP="004F5B06">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45B26DFC" w14:textId="77777777" w:rsidR="00B649F5" w:rsidRDefault="00B649F5" w:rsidP="004F5B06">
            <w:pPr>
              <w:spacing w:after="0" w:line="240" w:lineRule="auto"/>
              <w:jc w:val="center"/>
              <w:rPr>
                <w:rFonts w:ascii="Times New Roman" w:eastAsia="Calibri" w:hAnsi="Times New Roman" w:cs="Times New Roman"/>
                <w:sz w:val="20"/>
                <w:szCs w:val="20"/>
              </w:rPr>
            </w:pPr>
          </w:p>
          <w:p w14:paraId="45BC4CE1" w14:textId="77777777" w:rsidR="00B649F5" w:rsidRDefault="00B649F5" w:rsidP="004F5B06">
            <w:pPr>
              <w:spacing w:after="0" w:line="240" w:lineRule="auto"/>
              <w:jc w:val="center"/>
              <w:rPr>
                <w:rFonts w:ascii="Times New Roman" w:eastAsia="Calibri" w:hAnsi="Times New Roman" w:cs="Times New Roman"/>
                <w:sz w:val="20"/>
                <w:szCs w:val="20"/>
              </w:rPr>
            </w:pPr>
          </w:p>
          <w:p w14:paraId="5D8D182D" w14:textId="77777777" w:rsidR="00B649F5" w:rsidRDefault="00B649F5" w:rsidP="004F5B06">
            <w:pPr>
              <w:spacing w:after="0" w:line="240" w:lineRule="auto"/>
              <w:jc w:val="center"/>
              <w:rPr>
                <w:rFonts w:ascii="Times New Roman" w:eastAsia="Calibri" w:hAnsi="Times New Roman" w:cs="Times New Roman"/>
                <w:sz w:val="20"/>
                <w:szCs w:val="20"/>
              </w:rPr>
            </w:pPr>
          </w:p>
          <w:p w14:paraId="64B45FE5" w14:textId="77777777" w:rsidR="00B649F5" w:rsidRDefault="00B649F5" w:rsidP="004F5B06">
            <w:pPr>
              <w:spacing w:after="0" w:line="240" w:lineRule="auto"/>
              <w:jc w:val="center"/>
              <w:rPr>
                <w:rFonts w:ascii="Times New Roman" w:eastAsia="Calibri" w:hAnsi="Times New Roman" w:cs="Times New Roman"/>
                <w:sz w:val="20"/>
                <w:szCs w:val="20"/>
              </w:rPr>
            </w:pPr>
          </w:p>
          <w:p w14:paraId="1AE95CD6" w14:textId="77777777" w:rsidR="00B649F5" w:rsidRDefault="00B649F5" w:rsidP="004F5B06">
            <w:pPr>
              <w:spacing w:after="0" w:line="240" w:lineRule="auto"/>
              <w:jc w:val="center"/>
              <w:rPr>
                <w:rFonts w:ascii="Times New Roman" w:eastAsia="Calibri" w:hAnsi="Times New Roman" w:cs="Times New Roman"/>
                <w:sz w:val="20"/>
                <w:szCs w:val="20"/>
              </w:rPr>
            </w:pPr>
          </w:p>
          <w:p w14:paraId="2F59F065" w14:textId="77777777" w:rsidR="00B649F5" w:rsidRDefault="00B649F5" w:rsidP="004F5B06">
            <w:pPr>
              <w:spacing w:after="0" w:line="240" w:lineRule="auto"/>
              <w:jc w:val="center"/>
              <w:rPr>
                <w:rFonts w:ascii="Times New Roman" w:eastAsia="Calibri" w:hAnsi="Times New Roman" w:cs="Times New Roman"/>
                <w:sz w:val="20"/>
                <w:szCs w:val="20"/>
              </w:rPr>
            </w:pPr>
          </w:p>
          <w:p w14:paraId="3CBE0EE5" w14:textId="77777777" w:rsidR="00B649F5" w:rsidRDefault="00B649F5" w:rsidP="004F5B06">
            <w:pPr>
              <w:spacing w:after="0" w:line="240" w:lineRule="auto"/>
              <w:jc w:val="center"/>
              <w:rPr>
                <w:rFonts w:ascii="Times New Roman" w:eastAsia="Calibri" w:hAnsi="Times New Roman" w:cs="Times New Roman"/>
                <w:sz w:val="20"/>
                <w:szCs w:val="20"/>
              </w:rPr>
            </w:pPr>
          </w:p>
          <w:p w14:paraId="6BC34860" w14:textId="77777777" w:rsidR="00B649F5" w:rsidRDefault="00B649F5" w:rsidP="004F5B06">
            <w:pPr>
              <w:spacing w:after="0" w:line="240" w:lineRule="auto"/>
              <w:jc w:val="center"/>
              <w:rPr>
                <w:rFonts w:ascii="Times New Roman" w:eastAsia="Calibri" w:hAnsi="Times New Roman" w:cs="Times New Roman"/>
                <w:sz w:val="20"/>
                <w:szCs w:val="20"/>
              </w:rPr>
            </w:pPr>
          </w:p>
          <w:p w14:paraId="00ACC401" w14:textId="77777777" w:rsidR="00B649F5" w:rsidRDefault="00B649F5" w:rsidP="004F5B06">
            <w:pPr>
              <w:spacing w:after="0" w:line="240" w:lineRule="auto"/>
              <w:jc w:val="center"/>
              <w:rPr>
                <w:rFonts w:ascii="Times New Roman" w:eastAsia="Calibri" w:hAnsi="Times New Roman" w:cs="Times New Roman"/>
                <w:sz w:val="20"/>
                <w:szCs w:val="20"/>
              </w:rPr>
            </w:pPr>
          </w:p>
          <w:p w14:paraId="29700B5F" w14:textId="77777777" w:rsidR="00B649F5" w:rsidRDefault="00B649F5" w:rsidP="004F5B06">
            <w:pPr>
              <w:spacing w:after="0" w:line="240" w:lineRule="auto"/>
              <w:jc w:val="center"/>
              <w:rPr>
                <w:rFonts w:ascii="Times New Roman" w:eastAsia="Calibri" w:hAnsi="Times New Roman" w:cs="Times New Roman"/>
                <w:sz w:val="20"/>
                <w:szCs w:val="20"/>
              </w:rPr>
            </w:pPr>
          </w:p>
          <w:p w14:paraId="6E6CB974" w14:textId="77777777" w:rsidR="00B649F5" w:rsidRDefault="00B649F5" w:rsidP="004F5B06">
            <w:pPr>
              <w:spacing w:after="0" w:line="240" w:lineRule="auto"/>
              <w:jc w:val="center"/>
              <w:rPr>
                <w:rFonts w:ascii="Times New Roman" w:eastAsia="Calibri" w:hAnsi="Times New Roman" w:cs="Times New Roman"/>
                <w:sz w:val="20"/>
                <w:szCs w:val="20"/>
              </w:rPr>
            </w:pPr>
          </w:p>
          <w:p w14:paraId="72FE869D" w14:textId="77777777" w:rsidR="00B649F5" w:rsidRDefault="00B649F5" w:rsidP="004F5B06">
            <w:pPr>
              <w:spacing w:after="0" w:line="240" w:lineRule="auto"/>
              <w:jc w:val="center"/>
              <w:rPr>
                <w:rFonts w:ascii="Times New Roman" w:eastAsia="Calibri" w:hAnsi="Times New Roman" w:cs="Times New Roman"/>
                <w:sz w:val="20"/>
                <w:szCs w:val="20"/>
              </w:rPr>
            </w:pPr>
          </w:p>
          <w:p w14:paraId="1004D8AB" w14:textId="77777777" w:rsidR="00B649F5" w:rsidRDefault="00B649F5" w:rsidP="004F5B06">
            <w:pPr>
              <w:spacing w:after="0" w:line="240" w:lineRule="auto"/>
              <w:jc w:val="center"/>
              <w:rPr>
                <w:rFonts w:ascii="Times New Roman" w:eastAsia="Calibri" w:hAnsi="Times New Roman" w:cs="Times New Roman"/>
                <w:sz w:val="20"/>
                <w:szCs w:val="20"/>
              </w:rPr>
            </w:pPr>
          </w:p>
          <w:p w14:paraId="7634AEEF" w14:textId="77777777" w:rsidR="00B649F5" w:rsidRDefault="00B649F5" w:rsidP="004F5B06">
            <w:pPr>
              <w:spacing w:after="0" w:line="240" w:lineRule="auto"/>
              <w:jc w:val="center"/>
              <w:rPr>
                <w:rFonts w:ascii="Times New Roman" w:eastAsia="Calibri" w:hAnsi="Times New Roman" w:cs="Times New Roman"/>
                <w:sz w:val="20"/>
                <w:szCs w:val="20"/>
              </w:rPr>
            </w:pPr>
          </w:p>
          <w:p w14:paraId="3FBF536F" w14:textId="77777777" w:rsidR="00B649F5" w:rsidRDefault="00B649F5" w:rsidP="004F5B06">
            <w:pPr>
              <w:spacing w:after="0" w:line="240" w:lineRule="auto"/>
              <w:jc w:val="center"/>
              <w:rPr>
                <w:rFonts w:ascii="Times New Roman" w:eastAsia="Calibri" w:hAnsi="Times New Roman" w:cs="Times New Roman"/>
                <w:sz w:val="20"/>
                <w:szCs w:val="20"/>
              </w:rPr>
            </w:pPr>
          </w:p>
          <w:p w14:paraId="0CAB16B9" w14:textId="77777777" w:rsidR="00B649F5" w:rsidRDefault="00B649F5" w:rsidP="004F5B06">
            <w:pPr>
              <w:spacing w:after="0" w:line="240" w:lineRule="auto"/>
              <w:jc w:val="center"/>
              <w:rPr>
                <w:rFonts w:ascii="Times New Roman" w:eastAsia="Calibri" w:hAnsi="Times New Roman" w:cs="Times New Roman"/>
                <w:sz w:val="20"/>
                <w:szCs w:val="20"/>
              </w:rPr>
            </w:pPr>
          </w:p>
          <w:p w14:paraId="23C6F4E1" w14:textId="77777777" w:rsidR="00B649F5" w:rsidRDefault="00B649F5" w:rsidP="004F5B06">
            <w:pPr>
              <w:spacing w:after="0" w:line="240" w:lineRule="auto"/>
              <w:jc w:val="center"/>
              <w:rPr>
                <w:rFonts w:ascii="Times New Roman" w:eastAsia="Calibri" w:hAnsi="Times New Roman" w:cs="Times New Roman"/>
                <w:sz w:val="20"/>
                <w:szCs w:val="20"/>
              </w:rPr>
            </w:pPr>
          </w:p>
          <w:p w14:paraId="660D8D0E" w14:textId="77777777" w:rsidR="00B649F5" w:rsidRDefault="00B649F5" w:rsidP="004F5B06">
            <w:pPr>
              <w:spacing w:after="0" w:line="240" w:lineRule="auto"/>
              <w:jc w:val="center"/>
              <w:rPr>
                <w:rFonts w:ascii="Times New Roman" w:eastAsia="Calibri" w:hAnsi="Times New Roman" w:cs="Times New Roman"/>
                <w:sz w:val="20"/>
                <w:szCs w:val="20"/>
              </w:rPr>
            </w:pPr>
          </w:p>
          <w:p w14:paraId="6FFFDA18" w14:textId="77777777" w:rsidR="00CE1995" w:rsidRDefault="00CE1995" w:rsidP="004F5B06">
            <w:pPr>
              <w:spacing w:after="0" w:line="240" w:lineRule="auto"/>
              <w:jc w:val="center"/>
              <w:rPr>
                <w:rFonts w:ascii="Times New Roman" w:eastAsia="Calibri" w:hAnsi="Times New Roman" w:cs="Times New Roman"/>
                <w:sz w:val="20"/>
                <w:szCs w:val="20"/>
              </w:rPr>
            </w:pPr>
          </w:p>
          <w:p w14:paraId="5CB8FE3A" w14:textId="77777777" w:rsidR="00CE1995" w:rsidRDefault="00CE1995" w:rsidP="004F5B06">
            <w:pPr>
              <w:spacing w:after="0" w:line="240" w:lineRule="auto"/>
              <w:jc w:val="center"/>
              <w:rPr>
                <w:rFonts w:ascii="Times New Roman" w:eastAsia="Calibri" w:hAnsi="Times New Roman" w:cs="Times New Roman"/>
                <w:sz w:val="20"/>
                <w:szCs w:val="20"/>
              </w:rPr>
            </w:pPr>
          </w:p>
          <w:p w14:paraId="093595F2" w14:textId="77777777" w:rsidR="00CE1995" w:rsidRDefault="00CE1995" w:rsidP="004F5B06">
            <w:pPr>
              <w:spacing w:after="0" w:line="240" w:lineRule="auto"/>
              <w:jc w:val="center"/>
              <w:rPr>
                <w:rFonts w:ascii="Times New Roman" w:eastAsia="Calibri" w:hAnsi="Times New Roman" w:cs="Times New Roman"/>
                <w:sz w:val="20"/>
                <w:szCs w:val="20"/>
              </w:rPr>
            </w:pPr>
          </w:p>
          <w:p w14:paraId="37F58B3B" w14:textId="77777777" w:rsidR="00CE1995" w:rsidRDefault="00CE1995" w:rsidP="004F5B06">
            <w:pPr>
              <w:spacing w:after="0" w:line="240" w:lineRule="auto"/>
              <w:jc w:val="center"/>
              <w:rPr>
                <w:rFonts w:ascii="Times New Roman" w:eastAsia="Calibri" w:hAnsi="Times New Roman" w:cs="Times New Roman"/>
                <w:sz w:val="20"/>
                <w:szCs w:val="20"/>
              </w:rPr>
            </w:pPr>
          </w:p>
          <w:p w14:paraId="153AAF87" w14:textId="77777777" w:rsidR="00CE1995" w:rsidRDefault="00CE1995" w:rsidP="004F5B06">
            <w:pPr>
              <w:spacing w:after="0" w:line="240" w:lineRule="auto"/>
              <w:jc w:val="center"/>
              <w:rPr>
                <w:rFonts w:ascii="Times New Roman" w:eastAsia="Calibri" w:hAnsi="Times New Roman" w:cs="Times New Roman"/>
                <w:sz w:val="20"/>
                <w:szCs w:val="20"/>
              </w:rPr>
            </w:pPr>
          </w:p>
          <w:p w14:paraId="6C521337" w14:textId="77777777" w:rsidR="00CE1995" w:rsidRDefault="00CE1995" w:rsidP="004F5B06">
            <w:pPr>
              <w:spacing w:after="0" w:line="240" w:lineRule="auto"/>
              <w:jc w:val="center"/>
              <w:rPr>
                <w:rFonts w:ascii="Times New Roman" w:eastAsia="Calibri" w:hAnsi="Times New Roman" w:cs="Times New Roman"/>
                <w:sz w:val="20"/>
                <w:szCs w:val="20"/>
              </w:rPr>
            </w:pPr>
          </w:p>
          <w:p w14:paraId="6663DCB0" w14:textId="631B9673" w:rsidR="00CE1995" w:rsidRDefault="00260EF5"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p w14:paraId="1259F3EB" w14:textId="77777777" w:rsidR="00CE1995" w:rsidRDefault="00CE1995" w:rsidP="004F5B06">
            <w:pPr>
              <w:spacing w:after="0" w:line="240" w:lineRule="auto"/>
              <w:jc w:val="center"/>
              <w:rPr>
                <w:rFonts w:ascii="Times New Roman" w:eastAsia="Calibri" w:hAnsi="Times New Roman" w:cs="Times New Roman"/>
                <w:sz w:val="20"/>
                <w:szCs w:val="20"/>
              </w:rPr>
            </w:pPr>
          </w:p>
          <w:p w14:paraId="3616067B" w14:textId="77777777" w:rsidR="00CE1995" w:rsidRDefault="00CE1995" w:rsidP="004F5B06">
            <w:pPr>
              <w:spacing w:after="0" w:line="240" w:lineRule="auto"/>
              <w:jc w:val="center"/>
              <w:rPr>
                <w:rFonts w:ascii="Times New Roman" w:eastAsia="Calibri" w:hAnsi="Times New Roman" w:cs="Times New Roman"/>
                <w:sz w:val="20"/>
                <w:szCs w:val="20"/>
              </w:rPr>
            </w:pPr>
          </w:p>
          <w:p w14:paraId="4ACA882D" w14:textId="77777777" w:rsidR="00CE1995" w:rsidRDefault="00CE1995" w:rsidP="004F5B06">
            <w:pPr>
              <w:spacing w:after="0" w:line="240" w:lineRule="auto"/>
              <w:jc w:val="center"/>
              <w:rPr>
                <w:rFonts w:ascii="Times New Roman" w:eastAsia="Calibri" w:hAnsi="Times New Roman" w:cs="Times New Roman"/>
                <w:sz w:val="20"/>
                <w:szCs w:val="20"/>
              </w:rPr>
            </w:pPr>
          </w:p>
          <w:p w14:paraId="0FB6740E" w14:textId="77777777" w:rsidR="00CE1995" w:rsidRDefault="00CE1995" w:rsidP="004F5B06">
            <w:pPr>
              <w:spacing w:after="0" w:line="240" w:lineRule="auto"/>
              <w:jc w:val="center"/>
              <w:rPr>
                <w:rFonts w:ascii="Times New Roman" w:eastAsia="Calibri" w:hAnsi="Times New Roman" w:cs="Times New Roman"/>
                <w:sz w:val="20"/>
                <w:szCs w:val="20"/>
              </w:rPr>
            </w:pPr>
          </w:p>
          <w:p w14:paraId="3808B1FA" w14:textId="77777777" w:rsidR="00CE1995" w:rsidRDefault="00CE1995" w:rsidP="004F5B06">
            <w:pPr>
              <w:spacing w:after="0" w:line="240" w:lineRule="auto"/>
              <w:jc w:val="center"/>
              <w:rPr>
                <w:rFonts w:ascii="Times New Roman" w:eastAsia="Calibri" w:hAnsi="Times New Roman" w:cs="Times New Roman"/>
                <w:sz w:val="20"/>
                <w:szCs w:val="20"/>
              </w:rPr>
            </w:pPr>
          </w:p>
          <w:p w14:paraId="6AD624B2" w14:textId="77777777" w:rsidR="00CE1995" w:rsidRDefault="00CE1995" w:rsidP="004F5B06">
            <w:pPr>
              <w:spacing w:after="0" w:line="240" w:lineRule="auto"/>
              <w:jc w:val="center"/>
              <w:rPr>
                <w:rFonts w:ascii="Times New Roman" w:eastAsia="Calibri" w:hAnsi="Times New Roman" w:cs="Times New Roman"/>
                <w:sz w:val="20"/>
                <w:szCs w:val="20"/>
              </w:rPr>
            </w:pPr>
          </w:p>
          <w:p w14:paraId="319C8491" w14:textId="77777777" w:rsidR="00CE1995" w:rsidRDefault="00CE1995" w:rsidP="004F5B06">
            <w:pPr>
              <w:spacing w:after="0" w:line="240" w:lineRule="auto"/>
              <w:jc w:val="center"/>
              <w:rPr>
                <w:rFonts w:ascii="Times New Roman" w:eastAsia="Calibri" w:hAnsi="Times New Roman" w:cs="Times New Roman"/>
                <w:sz w:val="20"/>
                <w:szCs w:val="20"/>
              </w:rPr>
            </w:pPr>
          </w:p>
          <w:p w14:paraId="16591D9E" w14:textId="50D04AEB" w:rsidR="00CE1995" w:rsidRDefault="00CE1995" w:rsidP="004F5B06">
            <w:pPr>
              <w:spacing w:after="0" w:line="240" w:lineRule="auto"/>
              <w:jc w:val="center"/>
              <w:rPr>
                <w:rFonts w:ascii="Times New Roman" w:eastAsia="Calibri" w:hAnsi="Times New Roman" w:cs="Times New Roman"/>
                <w:sz w:val="20"/>
                <w:szCs w:val="20"/>
              </w:rPr>
            </w:pPr>
          </w:p>
          <w:p w14:paraId="61D6FBC0" w14:textId="0F84E18D" w:rsidR="00CE1995" w:rsidRDefault="00CE1995" w:rsidP="004F5B06">
            <w:pPr>
              <w:spacing w:after="0" w:line="240" w:lineRule="auto"/>
              <w:jc w:val="center"/>
              <w:rPr>
                <w:rFonts w:ascii="Times New Roman" w:eastAsia="Calibri" w:hAnsi="Times New Roman" w:cs="Times New Roman"/>
                <w:sz w:val="20"/>
                <w:szCs w:val="20"/>
              </w:rPr>
            </w:pPr>
          </w:p>
          <w:p w14:paraId="77CD87CE" w14:textId="22DFE2C6" w:rsidR="00CE1995" w:rsidRDefault="00CE1995" w:rsidP="004F5B06">
            <w:pPr>
              <w:spacing w:after="0" w:line="240" w:lineRule="auto"/>
              <w:jc w:val="center"/>
              <w:rPr>
                <w:rFonts w:ascii="Times New Roman" w:eastAsia="Calibri" w:hAnsi="Times New Roman" w:cs="Times New Roman"/>
                <w:sz w:val="20"/>
                <w:szCs w:val="20"/>
              </w:rPr>
            </w:pPr>
          </w:p>
          <w:p w14:paraId="020B8001" w14:textId="0E3A5113" w:rsidR="00CE1995" w:rsidRDefault="00CE1995" w:rsidP="004F5B06">
            <w:pPr>
              <w:spacing w:after="0" w:line="240" w:lineRule="auto"/>
              <w:jc w:val="center"/>
              <w:rPr>
                <w:rFonts w:ascii="Times New Roman" w:eastAsia="Calibri" w:hAnsi="Times New Roman" w:cs="Times New Roman"/>
                <w:sz w:val="20"/>
                <w:szCs w:val="20"/>
              </w:rPr>
            </w:pPr>
          </w:p>
          <w:p w14:paraId="6E450DE9" w14:textId="6A33837A" w:rsidR="00CE1995" w:rsidRDefault="00CE1995" w:rsidP="004F5B06">
            <w:pPr>
              <w:spacing w:after="0" w:line="240" w:lineRule="auto"/>
              <w:jc w:val="center"/>
              <w:rPr>
                <w:rFonts w:ascii="Times New Roman" w:eastAsia="Calibri" w:hAnsi="Times New Roman" w:cs="Times New Roman"/>
                <w:sz w:val="20"/>
                <w:szCs w:val="20"/>
              </w:rPr>
            </w:pPr>
          </w:p>
          <w:p w14:paraId="5547C572" w14:textId="3D6E965B" w:rsidR="00CE1995" w:rsidRDefault="00CE1995" w:rsidP="004F5B06">
            <w:pPr>
              <w:spacing w:after="0" w:line="240" w:lineRule="auto"/>
              <w:jc w:val="center"/>
              <w:rPr>
                <w:rFonts w:ascii="Times New Roman" w:eastAsia="Calibri" w:hAnsi="Times New Roman" w:cs="Times New Roman"/>
                <w:sz w:val="20"/>
                <w:szCs w:val="20"/>
              </w:rPr>
            </w:pPr>
          </w:p>
          <w:p w14:paraId="568B0922" w14:textId="2EEA42A8" w:rsidR="00CE1995" w:rsidRDefault="00CE1995" w:rsidP="004F5B06">
            <w:pPr>
              <w:spacing w:after="0" w:line="240" w:lineRule="auto"/>
              <w:jc w:val="center"/>
              <w:rPr>
                <w:rFonts w:ascii="Times New Roman" w:eastAsia="Calibri" w:hAnsi="Times New Roman" w:cs="Times New Roman"/>
                <w:sz w:val="20"/>
                <w:szCs w:val="20"/>
              </w:rPr>
            </w:pPr>
          </w:p>
          <w:p w14:paraId="6C0BF0AF" w14:textId="211D589F" w:rsidR="00CE1995" w:rsidRDefault="00CE1995" w:rsidP="004F5B06">
            <w:pPr>
              <w:spacing w:after="0" w:line="240" w:lineRule="auto"/>
              <w:jc w:val="center"/>
              <w:rPr>
                <w:rFonts w:ascii="Times New Roman" w:eastAsia="Calibri" w:hAnsi="Times New Roman" w:cs="Times New Roman"/>
                <w:sz w:val="20"/>
                <w:szCs w:val="20"/>
              </w:rPr>
            </w:pPr>
          </w:p>
          <w:p w14:paraId="7DDD86BA" w14:textId="36868BE6" w:rsidR="00CE1995" w:rsidRDefault="00CE1995" w:rsidP="004F5B06">
            <w:pPr>
              <w:spacing w:after="0" w:line="240" w:lineRule="auto"/>
              <w:jc w:val="center"/>
              <w:rPr>
                <w:rFonts w:ascii="Times New Roman" w:eastAsia="Calibri" w:hAnsi="Times New Roman" w:cs="Times New Roman"/>
                <w:sz w:val="20"/>
                <w:szCs w:val="20"/>
              </w:rPr>
            </w:pPr>
          </w:p>
          <w:p w14:paraId="62B1D9FC" w14:textId="5C0473CF" w:rsidR="00CE1995" w:rsidRDefault="00CE1995" w:rsidP="004F5B06">
            <w:pPr>
              <w:spacing w:after="0" w:line="240" w:lineRule="auto"/>
              <w:jc w:val="center"/>
              <w:rPr>
                <w:rFonts w:ascii="Times New Roman" w:eastAsia="Calibri" w:hAnsi="Times New Roman" w:cs="Times New Roman"/>
                <w:sz w:val="20"/>
                <w:szCs w:val="20"/>
              </w:rPr>
            </w:pPr>
          </w:p>
          <w:p w14:paraId="31DBAF2E" w14:textId="53DC4F87" w:rsidR="00CE1995" w:rsidRDefault="00CE1995" w:rsidP="004F5B06">
            <w:pPr>
              <w:spacing w:after="0" w:line="240" w:lineRule="auto"/>
              <w:jc w:val="center"/>
              <w:rPr>
                <w:rFonts w:ascii="Times New Roman" w:eastAsia="Calibri" w:hAnsi="Times New Roman" w:cs="Times New Roman"/>
                <w:sz w:val="20"/>
                <w:szCs w:val="20"/>
              </w:rPr>
            </w:pPr>
          </w:p>
          <w:p w14:paraId="45E3C363" w14:textId="4DCB8288" w:rsidR="00CE1995" w:rsidRDefault="00CE1995" w:rsidP="004F5B06">
            <w:pPr>
              <w:spacing w:after="0" w:line="240" w:lineRule="auto"/>
              <w:jc w:val="center"/>
              <w:rPr>
                <w:rFonts w:ascii="Times New Roman" w:eastAsia="Calibri" w:hAnsi="Times New Roman" w:cs="Times New Roman"/>
                <w:sz w:val="20"/>
                <w:szCs w:val="20"/>
              </w:rPr>
            </w:pPr>
          </w:p>
          <w:p w14:paraId="135B85E2" w14:textId="392BE6D9" w:rsidR="00CE1995" w:rsidRDefault="00CE1995" w:rsidP="004F5B06">
            <w:pPr>
              <w:spacing w:after="0" w:line="240" w:lineRule="auto"/>
              <w:jc w:val="center"/>
              <w:rPr>
                <w:rFonts w:ascii="Times New Roman" w:eastAsia="Calibri" w:hAnsi="Times New Roman" w:cs="Times New Roman"/>
                <w:sz w:val="20"/>
                <w:szCs w:val="20"/>
              </w:rPr>
            </w:pPr>
          </w:p>
          <w:p w14:paraId="6443F210" w14:textId="1DAA4AD9" w:rsidR="00CE1995" w:rsidRDefault="00CE1995" w:rsidP="004F5B06">
            <w:pPr>
              <w:spacing w:after="0" w:line="240" w:lineRule="auto"/>
              <w:jc w:val="center"/>
              <w:rPr>
                <w:rFonts w:ascii="Times New Roman" w:eastAsia="Calibri" w:hAnsi="Times New Roman" w:cs="Times New Roman"/>
                <w:sz w:val="20"/>
                <w:szCs w:val="20"/>
              </w:rPr>
            </w:pPr>
          </w:p>
          <w:p w14:paraId="2906240D" w14:textId="77777777" w:rsidR="00CE1995" w:rsidRDefault="00CE1995" w:rsidP="004F5B06">
            <w:pPr>
              <w:spacing w:after="0" w:line="240" w:lineRule="auto"/>
              <w:jc w:val="center"/>
              <w:rPr>
                <w:rFonts w:ascii="Times New Roman" w:eastAsia="Calibri" w:hAnsi="Times New Roman" w:cs="Times New Roman"/>
                <w:sz w:val="20"/>
                <w:szCs w:val="20"/>
              </w:rPr>
            </w:pPr>
          </w:p>
          <w:p w14:paraId="5ACEBC76" w14:textId="77777777" w:rsidR="00CE1995" w:rsidRDefault="00CE1995" w:rsidP="004F5B06">
            <w:pPr>
              <w:spacing w:after="0" w:line="240" w:lineRule="auto"/>
              <w:jc w:val="center"/>
              <w:rPr>
                <w:rFonts w:ascii="Times New Roman" w:eastAsia="Calibri" w:hAnsi="Times New Roman" w:cs="Times New Roman"/>
                <w:sz w:val="20"/>
                <w:szCs w:val="20"/>
              </w:rPr>
            </w:pPr>
          </w:p>
          <w:p w14:paraId="3316412E" w14:textId="77777777" w:rsidR="00CE1995" w:rsidRDefault="00CE1995" w:rsidP="004F5B06">
            <w:pPr>
              <w:spacing w:after="0" w:line="240" w:lineRule="auto"/>
              <w:jc w:val="center"/>
              <w:rPr>
                <w:rFonts w:ascii="Times New Roman" w:eastAsia="Calibri" w:hAnsi="Times New Roman" w:cs="Times New Roman"/>
                <w:sz w:val="20"/>
                <w:szCs w:val="20"/>
              </w:rPr>
            </w:pPr>
          </w:p>
          <w:p w14:paraId="669C5D0D" w14:textId="2458475E" w:rsidR="00CE1995" w:rsidRDefault="00CE1995" w:rsidP="004F5B06">
            <w:pPr>
              <w:spacing w:after="0" w:line="240" w:lineRule="auto"/>
              <w:jc w:val="center"/>
              <w:rPr>
                <w:rFonts w:ascii="Times New Roman" w:eastAsia="Calibri" w:hAnsi="Times New Roman" w:cs="Times New Roman"/>
                <w:sz w:val="20"/>
                <w:szCs w:val="20"/>
              </w:rPr>
            </w:pPr>
          </w:p>
          <w:p w14:paraId="69B69FB6" w14:textId="77777777" w:rsidR="00B649F5" w:rsidRDefault="00B649F5" w:rsidP="004F5B06">
            <w:pPr>
              <w:spacing w:after="0" w:line="240" w:lineRule="auto"/>
              <w:jc w:val="center"/>
              <w:rPr>
                <w:rFonts w:ascii="Times New Roman" w:eastAsia="Calibri" w:hAnsi="Times New Roman" w:cs="Times New Roman"/>
                <w:sz w:val="20"/>
                <w:szCs w:val="20"/>
              </w:rPr>
            </w:pPr>
          </w:p>
          <w:p w14:paraId="095D62C7" w14:textId="77777777" w:rsidR="00CE1995" w:rsidRDefault="00CE1995" w:rsidP="004F5B06">
            <w:pPr>
              <w:spacing w:after="0" w:line="240" w:lineRule="auto"/>
              <w:jc w:val="center"/>
              <w:rPr>
                <w:rFonts w:ascii="Times New Roman" w:eastAsia="Calibri" w:hAnsi="Times New Roman" w:cs="Times New Roman"/>
                <w:sz w:val="20"/>
                <w:szCs w:val="20"/>
              </w:rPr>
            </w:pPr>
          </w:p>
          <w:p w14:paraId="32826030" w14:textId="77777777" w:rsidR="00CE1995" w:rsidRPr="00077E7E" w:rsidRDefault="00CE1995" w:rsidP="004F5B06">
            <w:pPr>
              <w:spacing w:after="0" w:line="240" w:lineRule="auto"/>
              <w:jc w:val="center"/>
              <w:rPr>
                <w:rFonts w:ascii="Times New Roman" w:eastAsia="Calibri" w:hAnsi="Times New Roman" w:cs="Times New Roman"/>
                <w:sz w:val="14"/>
                <w:szCs w:val="14"/>
              </w:rPr>
            </w:pPr>
          </w:p>
          <w:p w14:paraId="6AC98720" w14:textId="0CD94D5B" w:rsidR="00CE1995" w:rsidRDefault="00B649F5" w:rsidP="004F5B06">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1CE04476" w14:textId="77777777" w:rsidR="00E02394" w:rsidRDefault="00E02394" w:rsidP="004F5B06">
            <w:pPr>
              <w:spacing w:after="0" w:line="240" w:lineRule="auto"/>
              <w:jc w:val="center"/>
              <w:rPr>
                <w:rFonts w:ascii="Times New Roman" w:eastAsia="Calibri" w:hAnsi="Times New Roman" w:cs="Times New Roman"/>
                <w:sz w:val="20"/>
                <w:szCs w:val="20"/>
              </w:rPr>
            </w:pPr>
          </w:p>
          <w:p w14:paraId="713B482C" w14:textId="77777777" w:rsidR="00E02394" w:rsidRDefault="00E02394" w:rsidP="004F5B06">
            <w:pPr>
              <w:spacing w:after="0" w:line="240" w:lineRule="auto"/>
              <w:jc w:val="center"/>
              <w:rPr>
                <w:rFonts w:ascii="Times New Roman" w:eastAsia="Calibri" w:hAnsi="Times New Roman" w:cs="Times New Roman"/>
                <w:sz w:val="20"/>
                <w:szCs w:val="20"/>
              </w:rPr>
            </w:pPr>
          </w:p>
          <w:p w14:paraId="1148AB20" w14:textId="62AF1165" w:rsidR="004F5B06" w:rsidRDefault="00130B41"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Tie bid</w:t>
            </w:r>
          </w:p>
          <w:p w14:paraId="59507D8F" w14:textId="77777777" w:rsidR="00130B41" w:rsidRDefault="00130B41" w:rsidP="004F5B06">
            <w:pPr>
              <w:spacing w:after="0" w:line="240" w:lineRule="auto"/>
              <w:jc w:val="center"/>
              <w:rPr>
                <w:rFonts w:ascii="Times New Roman" w:eastAsia="Calibri" w:hAnsi="Times New Roman" w:cs="Times New Roman"/>
                <w:sz w:val="20"/>
                <w:szCs w:val="20"/>
              </w:rPr>
            </w:pPr>
          </w:p>
          <w:p w14:paraId="59A44558" w14:textId="778852FC" w:rsidR="00E02394" w:rsidRDefault="00E02394" w:rsidP="004F5B06">
            <w:pPr>
              <w:spacing w:after="0" w:line="240" w:lineRule="auto"/>
              <w:jc w:val="center"/>
              <w:rPr>
                <w:rFonts w:ascii="Times New Roman" w:eastAsia="Calibri" w:hAnsi="Times New Roman" w:cs="Times New Roman"/>
                <w:sz w:val="20"/>
                <w:szCs w:val="20"/>
              </w:rPr>
            </w:pPr>
          </w:p>
          <w:p w14:paraId="43E4782C" w14:textId="2EE2F5BE" w:rsidR="00E02394" w:rsidRDefault="00E02394" w:rsidP="004F5B06">
            <w:pPr>
              <w:spacing w:after="0" w:line="240" w:lineRule="auto"/>
              <w:jc w:val="center"/>
              <w:rPr>
                <w:rFonts w:ascii="Times New Roman" w:eastAsia="Calibri" w:hAnsi="Times New Roman" w:cs="Times New Roman"/>
                <w:sz w:val="20"/>
                <w:szCs w:val="20"/>
              </w:rPr>
            </w:pPr>
          </w:p>
          <w:p w14:paraId="53FA57FC" w14:textId="460E2FD8" w:rsidR="00E02394" w:rsidRDefault="00E02394" w:rsidP="004F5B06">
            <w:pPr>
              <w:spacing w:after="0" w:line="240" w:lineRule="auto"/>
              <w:jc w:val="center"/>
              <w:rPr>
                <w:rFonts w:ascii="Times New Roman" w:eastAsia="Calibri" w:hAnsi="Times New Roman" w:cs="Times New Roman"/>
                <w:sz w:val="20"/>
                <w:szCs w:val="20"/>
              </w:rPr>
            </w:pPr>
          </w:p>
          <w:p w14:paraId="02147B2E" w14:textId="42861D9F" w:rsidR="00E02394" w:rsidRDefault="00E02394"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Resident Bidder </w:t>
            </w:r>
          </w:p>
          <w:p w14:paraId="6060A5B4" w14:textId="77777777" w:rsidR="00E02394" w:rsidRDefault="00E02394" w:rsidP="004F5B06">
            <w:pPr>
              <w:spacing w:after="0" w:line="240" w:lineRule="auto"/>
              <w:jc w:val="center"/>
              <w:rPr>
                <w:rFonts w:ascii="Times New Roman" w:eastAsia="Calibri" w:hAnsi="Times New Roman" w:cs="Times New Roman"/>
                <w:sz w:val="20"/>
                <w:szCs w:val="20"/>
              </w:rPr>
            </w:pPr>
          </w:p>
          <w:p w14:paraId="060CF505" w14:textId="77777777" w:rsidR="00E02394" w:rsidRDefault="00E02394" w:rsidP="004F5B06">
            <w:pPr>
              <w:spacing w:after="0" w:line="240" w:lineRule="auto"/>
              <w:jc w:val="center"/>
              <w:rPr>
                <w:rFonts w:ascii="Times New Roman" w:eastAsia="Calibri" w:hAnsi="Times New Roman" w:cs="Times New Roman"/>
                <w:sz w:val="20"/>
                <w:szCs w:val="20"/>
              </w:rPr>
            </w:pPr>
          </w:p>
          <w:p w14:paraId="084E479D" w14:textId="77777777" w:rsidR="00E02394" w:rsidRDefault="00E02394" w:rsidP="004F5B06">
            <w:pPr>
              <w:spacing w:after="0" w:line="240" w:lineRule="auto"/>
              <w:jc w:val="center"/>
              <w:rPr>
                <w:rFonts w:ascii="Times New Roman" w:eastAsia="Calibri" w:hAnsi="Times New Roman" w:cs="Times New Roman"/>
                <w:sz w:val="20"/>
                <w:szCs w:val="20"/>
              </w:rPr>
            </w:pPr>
          </w:p>
          <w:p w14:paraId="21C8F8A0" w14:textId="77777777" w:rsidR="00E02394" w:rsidRDefault="00E02394" w:rsidP="004F5B06">
            <w:pPr>
              <w:spacing w:after="0" w:line="240" w:lineRule="auto"/>
              <w:jc w:val="center"/>
              <w:rPr>
                <w:rFonts w:ascii="Times New Roman" w:eastAsia="Calibri" w:hAnsi="Times New Roman" w:cs="Times New Roman"/>
                <w:sz w:val="20"/>
                <w:szCs w:val="20"/>
              </w:rPr>
            </w:pPr>
          </w:p>
          <w:p w14:paraId="58DEE168" w14:textId="77777777" w:rsidR="00E02394" w:rsidRDefault="00E02394" w:rsidP="004F5B06">
            <w:pPr>
              <w:spacing w:after="0" w:line="240" w:lineRule="auto"/>
              <w:jc w:val="center"/>
              <w:rPr>
                <w:rFonts w:ascii="Times New Roman" w:eastAsia="Calibri" w:hAnsi="Times New Roman" w:cs="Times New Roman"/>
                <w:sz w:val="20"/>
                <w:szCs w:val="20"/>
              </w:rPr>
            </w:pPr>
          </w:p>
          <w:p w14:paraId="6130C8DC" w14:textId="77777777" w:rsidR="00E02394" w:rsidRDefault="00E02394" w:rsidP="004F5B06">
            <w:pPr>
              <w:spacing w:after="0" w:line="240" w:lineRule="auto"/>
              <w:jc w:val="center"/>
              <w:rPr>
                <w:rFonts w:ascii="Times New Roman" w:eastAsia="Calibri" w:hAnsi="Times New Roman" w:cs="Times New Roman"/>
                <w:sz w:val="20"/>
                <w:szCs w:val="20"/>
              </w:rPr>
            </w:pPr>
          </w:p>
          <w:p w14:paraId="561CD93B" w14:textId="77777777" w:rsidR="00E02394" w:rsidRDefault="00E02394" w:rsidP="004F5B06">
            <w:pPr>
              <w:spacing w:after="0" w:line="240" w:lineRule="auto"/>
              <w:jc w:val="center"/>
              <w:rPr>
                <w:rFonts w:ascii="Times New Roman" w:eastAsia="Calibri" w:hAnsi="Times New Roman" w:cs="Times New Roman"/>
                <w:sz w:val="20"/>
                <w:szCs w:val="20"/>
              </w:rPr>
            </w:pPr>
          </w:p>
          <w:p w14:paraId="7B33B06D" w14:textId="77777777" w:rsidR="00E02394" w:rsidRDefault="00E02394" w:rsidP="004F5B06">
            <w:pPr>
              <w:spacing w:after="0" w:line="240" w:lineRule="auto"/>
              <w:jc w:val="center"/>
              <w:rPr>
                <w:rFonts w:ascii="Times New Roman" w:eastAsia="Calibri" w:hAnsi="Times New Roman" w:cs="Times New Roman"/>
                <w:sz w:val="20"/>
                <w:szCs w:val="20"/>
              </w:rPr>
            </w:pPr>
          </w:p>
          <w:p w14:paraId="00DD3EEB" w14:textId="77777777" w:rsidR="00E02394" w:rsidRDefault="00E02394" w:rsidP="004F5B06">
            <w:pPr>
              <w:spacing w:after="0" w:line="240" w:lineRule="auto"/>
              <w:jc w:val="center"/>
              <w:rPr>
                <w:rFonts w:ascii="Times New Roman" w:eastAsia="Calibri" w:hAnsi="Times New Roman" w:cs="Times New Roman"/>
                <w:sz w:val="20"/>
                <w:szCs w:val="20"/>
              </w:rPr>
            </w:pPr>
          </w:p>
          <w:p w14:paraId="5DC1B288" w14:textId="77777777" w:rsidR="00E02394" w:rsidRDefault="00E02394" w:rsidP="004F5B06">
            <w:pPr>
              <w:spacing w:after="0" w:line="240" w:lineRule="auto"/>
              <w:jc w:val="center"/>
              <w:rPr>
                <w:rFonts w:ascii="Times New Roman" w:eastAsia="Calibri" w:hAnsi="Times New Roman" w:cs="Times New Roman"/>
                <w:sz w:val="20"/>
                <w:szCs w:val="20"/>
              </w:rPr>
            </w:pPr>
          </w:p>
          <w:p w14:paraId="5201A132" w14:textId="77777777" w:rsidR="00E02394" w:rsidRDefault="00E02394" w:rsidP="004F5B06">
            <w:pPr>
              <w:spacing w:after="0" w:line="240" w:lineRule="auto"/>
              <w:jc w:val="center"/>
              <w:rPr>
                <w:rFonts w:ascii="Times New Roman" w:eastAsia="Calibri" w:hAnsi="Times New Roman" w:cs="Times New Roman"/>
                <w:sz w:val="20"/>
                <w:szCs w:val="20"/>
              </w:rPr>
            </w:pPr>
          </w:p>
          <w:p w14:paraId="51B7910B" w14:textId="77777777" w:rsidR="00E02394" w:rsidRDefault="00E02394" w:rsidP="004F5B06">
            <w:pPr>
              <w:spacing w:after="0" w:line="240" w:lineRule="auto"/>
              <w:jc w:val="center"/>
              <w:rPr>
                <w:rFonts w:ascii="Times New Roman" w:eastAsia="Calibri" w:hAnsi="Times New Roman" w:cs="Times New Roman"/>
                <w:sz w:val="20"/>
                <w:szCs w:val="20"/>
              </w:rPr>
            </w:pPr>
          </w:p>
          <w:p w14:paraId="752557A7" w14:textId="77777777" w:rsidR="00E02394" w:rsidRDefault="00E02394" w:rsidP="004F5B06">
            <w:pPr>
              <w:spacing w:after="0" w:line="240" w:lineRule="auto"/>
              <w:jc w:val="center"/>
              <w:rPr>
                <w:rFonts w:ascii="Times New Roman" w:eastAsia="Calibri" w:hAnsi="Times New Roman" w:cs="Times New Roman"/>
                <w:sz w:val="20"/>
                <w:szCs w:val="20"/>
              </w:rPr>
            </w:pPr>
          </w:p>
          <w:p w14:paraId="0ECE1806" w14:textId="77777777" w:rsidR="00E02394" w:rsidRDefault="00E02394" w:rsidP="004F5B06">
            <w:pPr>
              <w:spacing w:after="0" w:line="240" w:lineRule="auto"/>
              <w:jc w:val="center"/>
              <w:rPr>
                <w:rFonts w:ascii="Times New Roman" w:eastAsia="Calibri" w:hAnsi="Times New Roman" w:cs="Times New Roman"/>
                <w:sz w:val="20"/>
                <w:szCs w:val="20"/>
              </w:rPr>
            </w:pPr>
          </w:p>
          <w:p w14:paraId="2518B767" w14:textId="77777777" w:rsidR="00E02394" w:rsidRDefault="00E02394" w:rsidP="004F5B06">
            <w:pPr>
              <w:spacing w:after="0" w:line="240" w:lineRule="auto"/>
              <w:jc w:val="center"/>
              <w:rPr>
                <w:rFonts w:ascii="Times New Roman" w:eastAsia="Calibri" w:hAnsi="Times New Roman" w:cs="Times New Roman"/>
                <w:sz w:val="20"/>
                <w:szCs w:val="20"/>
              </w:rPr>
            </w:pPr>
          </w:p>
          <w:p w14:paraId="0AAB43B8" w14:textId="77777777" w:rsidR="00E02394" w:rsidRDefault="00E02394" w:rsidP="004F5B06">
            <w:pPr>
              <w:spacing w:after="0" w:line="240" w:lineRule="auto"/>
              <w:jc w:val="center"/>
              <w:rPr>
                <w:rFonts w:ascii="Times New Roman" w:eastAsia="Calibri" w:hAnsi="Times New Roman" w:cs="Times New Roman"/>
                <w:sz w:val="20"/>
                <w:szCs w:val="20"/>
              </w:rPr>
            </w:pPr>
          </w:p>
          <w:p w14:paraId="4251F5D9" w14:textId="77777777" w:rsidR="00E02394" w:rsidRDefault="00E02394" w:rsidP="004F5B06">
            <w:pPr>
              <w:spacing w:after="0" w:line="240" w:lineRule="auto"/>
              <w:jc w:val="center"/>
              <w:rPr>
                <w:rFonts w:ascii="Times New Roman" w:eastAsia="Calibri" w:hAnsi="Times New Roman" w:cs="Times New Roman"/>
                <w:sz w:val="20"/>
                <w:szCs w:val="20"/>
              </w:rPr>
            </w:pPr>
          </w:p>
          <w:p w14:paraId="14F2C51E" w14:textId="77777777" w:rsidR="00E02394" w:rsidRDefault="00E02394" w:rsidP="004F5B06">
            <w:pPr>
              <w:spacing w:after="0" w:line="240" w:lineRule="auto"/>
              <w:jc w:val="center"/>
              <w:rPr>
                <w:rFonts w:ascii="Times New Roman" w:eastAsia="Calibri" w:hAnsi="Times New Roman" w:cs="Times New Roman"/>
                <w:sz w:val="20"/>
                <w:szCs w:val="20"/>
              </w:rPr>
            </w:pPr>
          </w:p>
          <w:p w14:paraId="28525A59" w14:textId="77777777" w:rsidR="00E02394" w:rsidRDefault="00E02394" w:rsidP="004F5B06">
            <w:pPr>
              <w:spacing w:after="0" w:line="240" w:lineRule="auto"/>
              <w:jc w:val="center"/>
              <w:rPr>
                <w:rFonts w:ascii="Times New Roman" w:eastAsia="Calibri" w:hAnsi="Times New Roman" w:cs="Times New Roman"/>
                <w:sz w:val="20"/>
                <w:szCs w:val="20"/>
              </w:rPr>
            </w:pPr>
          </w:p>
          <w:p w14:paraId="7019B771" w14:textId="77777777" w:rsidR="00E02394" w:rsidRDefault="00E02394" w:rsidP="004F5B06">
            <w:pPr>
              <w:spacing w:after="0" w:line="240" w:lineRule="auto"/>
              <w:jc w:val="center"/>
              <w:rPr>
                <w:rFonts w:ascii="Times New Roman" w:eastAsia="Calibri" w:hAnsi="Times New Roman" w:cs="Times New Roman"/>
                <w:sz w:val="20"/>
                <w:szCs w:val="20"/>
              </w:rPr>
            </w:pPr>
          </w:p>
          <w:p w14:paraId="6C6EF761" w14:textId="77777777" w:rsidR="00E02394" w:rsidRDefault="00E02394" w:rsidP="004F5B06">
            <w:pPr>
              <w:spacing w:after="0" w:line="240" w:lineRule="auto"/>
              <w:jc w:val="center"/>
              <w:rPr>
                <w:rFonts w:ascii="Times New Roman" w:eastAsia="Calibri" w:hAnsi="Times New Roman" w:cs="Times New Roman"/>
                <w:sz w:val="20"/>
                <w:szCs w:val="20"/>
              </w:rPr>
            </w:pPr>
          </w:p>
          <w:p w14:paraId="61826525" w14:textId="77777777" w:rsidR="00E02394" w:rsidRDefault="00E02394" w:rsidP="004F5B06">
            <w:pPr>
              <w:spacing w:after="0" w:line="240" w:lineRule="auto"/>
              <w:jc w:val="center"/>
              <w:rPr>
                <w:rFonts w:ascii="Times New Roman" w:eastAsia="Calibri" w:hAnsi="Times New Roman" w:cs="Times New Roman"/>
                <w:sz w:val="20"/>
                <w:szCs w:val="20"/>
              </w:rPr>
            </w:pPr>
          </w:p>
          <w:p w14:paraId="5E59EFED" w14:textId="77777777" w:rsidR="00E02394" w:rsidRDefault="00E02394" w:rsidP="004F5B06">
            <w:pPr>
              <w:spacing w:after="0" w:line="240" w:lineRule="auto"/>
              <w:jc w:val="center"/>
              <w:rPr>
                <w:rFonts w:ascii="Times New Roman" w:eastAsia="Calibri" w:hAnsi="Times New Roman" w:cs="Times New Roman"/>
                <w:sz w:val="20"/>
                <w:szCs w:val="20"/>
              </w:rPr>
            </w:pPr>
          </w:p>
          <w:p w14:paraId="75AE6CB3" w14:textId="77777777" w:rsidR="00E02394" w:rsidRDefault="00E02394" w:rsidP="004F5B06">
            <w:pPr>
              <w:spacing w:after="0" w:line="240" w:lineRule="auto"/>
              <w:jc w:val="center"/>
              <w:rPr>
                <w:rFonts w:ascii="Times New Roman" w:eastAsia="Calibri" w:hAnsi="Times New Roman" w:cs="Times New Roman"/>
                <w:sz w:val="20"/>
                <w:szCs w:val="20"/>
              </w:rPr>
            </w:pPr>
          </w:p>
          <w:p w14:paraId="20ED236D" w14:textId="77777777" w:rsidR="00E02394" w:rsidRDefault="00E02394" w:rsidP="004F5B06">
            <w:pPr>
              <w:spacing w:after="0" w:line="240" w:lineRule="auto"/>
              <w:jc w:val="center"/>
              <w:rPr>
                <w:rFonts w:ascii="Times New Roman" w:eastAsia="Calibri" w:hAnsi="Times New Roman" w:cs="Times New Roman"/>
                <w:sz w:val="20"/>
                <w:szCs w:val="20"/>
              </w:rPr>
            </w:pPr>
          </w:p>
          <w:p w14:paraId="4F0A7E4A" w14:textId="77777777" w:rsidR="00E02394" w:rsidRDefault="00E02394" w:rsidP="004F5B06">
            <w:pPr>
              <w:spacing w:after="0" w:line="240" w:lineRule="auto"/>
              <w:jc w:val="center"/>
              <w:rPr>
                <w:rFonts w:ascii="Times New Roman" w:eastAsia="Calibri" w:hAnsi="Times New Roman" w:cs="Times New Roman"/>
                <w:sz w:val="20"/>
                <w:szCs w:val="20"/>
              </w:rPr>
            </w:pPr>
          </w:p>
          <w:p w14:paraId="4F7E973C" w14:textId="24D417BC" w:rsidR="00E02394" w:rsidRDefault="000440A9"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Recycled Content</w:t>
            </w:r>
          </w:p>
          <w:p w14:paraId="385C8EB5" w14:textId="77777777" w:rsidR="00E02394" w:rsidRDefault="00E02394" w:rsidP="004F5B06">
            <w:pPr>
              <w:spacing w:after="0" w:line="240" w:lineRule="auto"/>
              <w:jc w:val="center"/>
              <w:rPr>
                <w:rFonts w:ascii="Times New Roman" w:eastAsia="Calibri" w:hAnsi="Times New Roman" w:cs="Times New Roman"/>
                <w:sz w:val="20"/>
                <w:szCs w:val="20"/>
              </w:rPr>
            </w:pPr>
          </w:p>
          <w:p w14:paraId="6E1AF7A8" w14:textId="77777777" w:rsidR="00E02394" w:rsidRDefault="00E02394" w:rsidP="004F5B06">
            <w:pPr>
              <w:spacing w:after="0" w:line="240" w:lineRule="auto"/>
              <w:jc w:val="center"/>
              <w:rPr>
                <w:rFonts w:ascii="Times New Roman" w:eastAsia="Calibri" w:hAnsi="Times New Roman" w:cs="Times New Roman"/>
                <w:sz w:val="20"/>
                <w:szCs w:val="20"/>
              </w:rPr>
            </w:pPr>
          </w:p>
          <w:p w14:paraId="45CD4744" w14:textId="77777777" w:rsidR="00E02394" w:rsidRDefault="00E02394" w:rsidP="004F5B06">
            <w:pPr>
              <w:spacing w:after="0" w:line="240" w:lineRule="auto"/>
              <w:jc w:val="center"/>
              <w:rPr>
                <w:rFonts w:ascii="Times New Roman" w:eastAsia="Calibri" w:hAnsi="Times New Roman" w:cs="Times New Roman"/>
                <w:sz w:val="20"/>
                <w:szCs w:val="20"/>
              </w:rPr>
            </w:pPr>
          </w:p>
          <w:p w14:paraId="34969005" w14:textId="77777777" w:rsidR="00E02394" w:rsidRDefault="00E02394" w:rsidP="004F5B06">
            <w:pPr>
              <w:spacing w:after="0" w:line="240" w:lineRule="auto"/>
              <w:jc w:val="center"/>
              <w:rPr>
                <w:rFonts w:ascii="Times New Roman" w:eastAsia="Calibri" w:hAnsi="Times New Roman" w:cs="Times New Roman"/>
                <w:sz w:val="20"/>
                <w:szCs w:val="20"/>
              </w:rPr>
            </w:pPr>
          </w:p>
          <w:p w14:paraId="54F4F37B" w14:textId="77777777" w:rsidR="00E02394" w:rsidRDefault="00E02394" w:rsidP="004F5B06">
            <w:pPr>
              <w:spacing w:after="0" w:line="240" w:lineRule="auto"/>
              <w:jc w:val="center"/>
              <w:rPr>
                <w:rFonts w:ascii="Times New Roman" w:eastAsia="Calibri" w:hAnsi="Times New Roman" w:cs="Times New Roman"/>
                <w:sz w:val="20"/>
                <w:szCs w:val="20"/>
              </w:rPr>
            </w:pPr>
          </w:p>
          <w:p w14:paraId="7371D324" w14:textId="77777777" w:rsidR="00E02394" w:rsidRDefault="00E02394" w:rsidP="004F5B06">
            <w:pPr>
              <w:spacing w:after="0" w:line="240" w:lineRule="auto"/>
              <w:jc w:val="center"/>
              <w:rPr>
                <w:rFonts w:ascii="Times New Roman" w:eastAsia="Calibri" w:hAnsi="Times New Roman" w:cs="Times New Roman"/>
                <w:sz w:val="20"/>
                <w:szCs w:val="20"/>
              </w:rPr>
            </w:pPr>
          </w:p>
          <w:p w14:paraId="44F2C306" w14:textId="02578181" w:rsidR="00E02394" w:rsidRDefault="000440A9"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Virginia Coal</w:t>
            </w:r>
          </w:p>
          <w:p w14:paraId="557A1154" w14:textId="77777777" w:rsidR="00E02394" w:rsidRDefault="00E02394" w:rsidP="004F5B06">
            <w:pPr>
              <w:spacing w:after="0" w:line="240" w:lineRule="auto"/>
              <w:jc w:val="center"/>
              <w:rPr>
                <w:rFonts w:ascii="Times New Roman" w:eastAsia="Calibri" w:hAnsi="Times New Roman" w:cs="Times New Roman"/>
                <w:sz w:val="20"/>
                <w:szCs w:val="20"/>
              </w:rPr>
            </w:pPr>
          </w:p>
          <w:p w14:paraId="26D4E148" w14:textId="3CA85131" w:rsidR="00E02394" w:rsidRDefault="00E02394" w:rsidP="004F5B06">
            <w:pPr>
              <w:spacing w:after="0" w:line="240" w:lineRule="auto"/>
              <w:jc w:val="center"/>
              <w:rPr>
                <w:rFonts w:ascii="Times New Roman" w:eastAsia="Calibri" w:hAnsi="Times New Roman" w:cs="Times New Roman"/>
                <w:sz w:val="20"/>
                <w:szCs w:val="20"/>
              </w:rPr>
            </w:pPr>
          </w:p>
          <w:p w14:paraId="203F8F35" w14:textId="4165A5E4" w:rsidR="00CE1995" w:rsidRDefault="00CE1995" w:rsidP="004F5B06">
            <w:pPr>
              <w:spacing w:after="0" w:line="240" w:lineRule="auto"/>
              <w:jc w:val="center"/>
              <w:rPr>
                <w:rFonts w:ascii="Times New Roman" w:eastAsia="Calibri" w:hAnsi="Times New Roman" w:cs="Times New Roman"/>
                <w:sz w:val="20"/>
                <w:szCs w:val="20"/>
              </w:rPr>
            </w:pPr>
          </w:p>
          <w:p w14:paraId="7399FA29" w14:textId="44582034" w:rsidR="00CE1995" w:rsidRDefault="00CE1995" w:rsidP="004F5B06">
            <w:pPr>
              <w:spacing w:after="0" w:line="240" w:lineRule="auto"/>
              <w:jc w:val="center"/>
              <w:rPr>
                <w:rFonts w:ascii="Times New Roman" w:eastAsia="Calibri" w:hAnsi="Times New Roman" w:cs="Times New Roman"/>
                <w:sz w:val="20"/>
                <w:szCs w:val="20"/>
              </w:rPr>
            </w:pPr>
          </w:p>
          <w:p w14:paraId="03D8391F" w14:textId="1913FFA7" w:rsidR="00260EF5" w:rsidRDefault="00260EF5" w:rsidP="004F5B06">
            <w:pPr>
              <w:spacing w:after="0" w:line="240" w:lineRule="auto"/>
              <w:jc w:val="center"/>
              <w:rPr>
                <w:rFonts w:ascii="Times New Roman" w:eastAsia="Calibri" w:hAnsi="Times New Roman" w:cs="Times New Roman"/>
                <w:sz w:val="20"/>
                <w:szCs w:val="20"/>
              </w:rPr>
            </w:pPr>
          </w:p>
          <w:p w14:paraId="2F4375A6" w14:textId="4A051BD3" w:rsidR="00260EF5" w:rsidRDefault="00260EF5" w:rsidP="004F5B06">
            <w:pPr>
              <w:spacing w:after="0" w:line="240" w:lineRule="auto"/>
              <w:jc w:val="center"/>
              <w:rPr>
                <w:rFonts w:ascii="Times New Roman" w:eastAsia="Calibri" w:hAnsi="Times New Roman" w:cs="Times New Roman"/>
                <w:sz w:val="20"/>
                <w:szCs w:val="20"/>
              </w:rPr>
            </w:pPr>
          </w:p>
          <w:p w14:paraId="4109422C" w14:textId="1B3C67A1" w:rsidR="00260EF5" w:rsidRDefault="00260EF5" w:rsidP="004F5B06">
            <w:pPr>
              <w:spacing w:after="0" w:line="240" w:lineRule="auto"/>
              <w:jc w:val="center"/>
              <w:rPr>
                <w:rFonts w:ascii="Times New Roman" w:eastAsia="Calibri" w:hAnsi="Times New Roman" w:cs="Times New Roman"/>
                <w:sz w:val="20"/>
                <w:szCs w:val="20"/>
              </w:rPr>
            </w:pPr>
          </w:p>
          <w:p w14:paraId="77605690" w14:textId="77777777" w:rsidR="00260EF5" w:rsidRDefault="00260EF5" w:rsidP="004F5B06">
            <w:pPr>
              <w:spacing w:after="0" w:line="240" w:lineRule="auto"/>
              <w:jc w:val="center"/>
              <w:rPr>
                <w:rFonts w:ascii="Times New Roman" w:eastAsia="Calibri" w:hAnsi="Times New Roman" w:cs="Times New Roman"/>
                <w:sz w:val="20"/>
                <w:szCs w:val="20"/>
              </w:rPr>
            </w:pPr>
          </w:p>
          <w:p w14:paraId="3E2B80BA" w14:textId="77777777" w:rsidR="00CE1995" w:rsidRDefault="00CE1995" w:rsidP="004F5B06">
            <w:pPr>
              <w:spacing w:after="0" w:line="240" w:lineRule="auto"/>
              <w:jc w:val="center"/>
              <w:rPr>
                <w:rFonts w:ascii="Times New Roman" w:eastAsia="Calibri" w:hAnsi="Times New Roman" w:cs="Times New Roman"/>
                <w:sz w:val="20"/>
                <w:szCs w:val="20"/>
              </w:rPr>
            </w:pPr>
          </w:p>
          <w:p w14:paraId="5C877C7B" w14:textId="54BF714B" w:rsidR="00260EF5" w:rsidRDefault="00260EF5" w:rsidP="004F5B06">
            <w:pPr>
              <w:spacing w:after="0" w:line="240" w:lineRule="auto"/>
              <w:jc w:val="center"/>
              <w:rPr>
                <w:rFonts w:eastAsia="Calibri" w:cs="Times New Roman"/>
                <w:b/>
                <w:sz w:val="14"/>
                <w:szCs w:val="14"/>
              </w:rPr>
            </w:pPr>
          </w:p>
          <w:p w14:paraId="4F6A38B1" w14:textId="77777777" w:rsidR="00260EF5" w:rsidRPr="00260EF5" w:rsidRDefault="00260EF5" w:rsidP="004F5B06">
            <w:pPr>
              <w:spacing w:after="0" w:line="240" w:lineRule="auto"/>
              <w:jc w:val="center"/>
              <w:rPr>
                <w:rFonts w:eastAsia="Calibri" w:cs="Times New Roman"/>
                <w:b/>
                <w:sz w:val="14"/>
                <w:szCs w:val="14"/>
              </w:rPr>
            </w:pPr>
          </w:p>
          <w:p w14:paraId="6AC98721" w14:textId="5EAE372C" w:rsidR="00E02394" w:rsidRPr="00691F90" w:rsidRDefault="00B649F5" w:rsidP="004F5B06">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tcPr>
          <w:p w14:paraId="0CA79694" w14:textId="77777777" w:rsidR="00E02394" w:rsidRPr="00E02394" w:rsidRDefault="00130B41" w:rsidP="00E02394">
            <w:pPr>
              <w:pStyle w:val="ListParagraph"/>
              <w:numPr>
                <w:ilvl w:val="0"/>
                <w:numId w:val="55"/>
              </w:numPr>
              <w:ind w:left="158" w:hanging="180"/>
              <w:rPr>
                <w:b/>
                <w:bCs/>
                <w:sz w:val="20"/>
                <w:szCs w:val="20"/>
              </w:rPr>
            </w:pPr>
            <w:r w:rsidRPr="00E02394">
              <w:rPr>
                <w:b/>
                <w:color w:val="000000"/>
                <w:sz w:val="20"/>
                <w:szCs w:val="20"/>
              </w:rPr>
              <w:t>Statute 2.2-4324</w:t>
            </w:r>
            <w:r w:rsidRPr="00E02394">
              <w:rPr>
                <w:b/>
                <w:color w:val="000000"/>
                <w:sz w:val="22"/>
                <w:szCs w:val="22"/>
              </w:rPr>
              <w:t>.</w:t>
            </w:r>
            <w:r w:rsidR="00E02394">
              <w:rPr>
                <w:b/>
                <w:color w:val="000000"/>
                <w:sz w:val="22"/>
                <w:szCs w:val="22"/>
              </w:rPr>
              <w:t xml:space="preserve"> </w:t>
            </w:r>
          </w:p>
          <w:p w14:paraId="6088E59C" w14:textId="0F858DDB" w:rsidR="00130B41" w:rsidRPr="00E02394" w:rsidRDefault="00E02394" w:rsidP="00E02394">
            <w:pPr>
              <w:pStyle w:val="ListParagraph"/>
              <w:ind w:left="158" w:hanging="158"/>
              <w:rPr>
                <w:b/>
                <w:bCs/>
                <w:sz w:val="20"/>
                <w:szCs w:val="20"/>
              </w:rPr>
            </w:pPr>
            <w:r w:rsidRPr="00E02394">
              <w:rPr>
                <w:b/>
                <w:color w:val="000000"/>
                <w:sz w:val="20"/>
                <w:szCs w:val="20"/>
              </w:rPr>
              <w:t>A.</w:t>
            </w:r>
            <w:r>
              <w:rPr>
                <w:color w:val="000000"/>
                <w:sz w:val="20"/>
                <w:szCs w:val="20"/>
              </w:rPr>
              <w:t xml:space="preserve">  </w:t>
            </w:r>
            <w:r w:rsidR="00130B41" w:rsidRPr="00E02394">
              <w:rPr>
                <w:color w:val="000000"/>
                <w:sz w:val="20"/>
                <w:szCs w:val="20"/>
              </w:rPr>
              <w:t>In the case of a tie bid, preference shall be given to goods produced in Virginia, goods or services or construction provided by Virginia persons firms or corporations, otherwise the tie shall be decided by lot.</w:t>
            </w:r>
          </w:p>
          <w:p w14:paraId="5783A535" w14:textId="7DA8D142" w:rsidR="00E02394" w:rsidRPr="00E02394" w:rsidRDefault="00E02394" w:rsidP="00E02394">
            <w:pPr>
              <w:pStyle w:val="ListParagraph"/>
              <w:ind w:left="162" w:hanging="184"/>
              <w:rPr>
                <w:rFonts w:eastAsia="Calibri"/>
                <w:sz w:val="20"/>
                <w:szCs w:val="20"/>
              </w:rPr>
            </w:pPr>
            <w:r w:rsidRPr="00E02394">
              <w:rPr>
                <w:b/>
                <w:color w:val="000000"/>
                <w:sz w:val="20"/>
                <w:szCs w:val="20"/>
              </w:rPr>
              <w:t>B.</w:t>
            </w:r>
            <w:r>
              <w:rPr>
                <w:color w:val="000000"/>
                <w:sz w:val="20"/>
                <w:szCs w:val="20"/>
              </w:rPr>
              <w:t xml:space="preserve">  </w:t>
            </w:r>
            <w:r w:rsidRPr="00E02394">
              <w:rPr>
                <w:color w:val="000000"/>
                <w:sz w:val="20"/>
                <w:szCs w:val="20"/>
              </w:rPr>
              <w:t>Whenever the lowest responsive and responsible bidder is a resident of any other state and such state under its laws allows a resident contractor of that state a percentage preference, a like preference shall be allowed to the lowest responsive and responsible bidder who is a resident of Virginia and is the next lowest bidder.  If the lowest responsive and responsible bidder is a resident of any other state and such state under its laws allows a resident contractor of that state a price-matching preference.   A like preference shall be allowed to responsive and responsible bidders who are residents of Virginia.  If the lowest bidder is a resident contractor of a state with an absolute preference, the bid shall not be considered.</w:t>
            </w:r>
          </w:p>
          <w:p w14:paraId="7065C994" w14:textId="77777777" w:rsidR="00E02394" w:rsidRDefault="00E02394" w:rsidP="00E02394">
            <w:pPr>
              <w:pStyle w:val="ListParagraph"/>
              <w:ind w:left="158"/>
              <w:rPr>
                <w:color w:val="000000"/>
                <w:sz w:val="20"/>
                <w:szCs w:val="20"/>
              </w:rPr>
            </w:pPr>
            <w:r w:rsidRPr="001A3D02">
              <w:rPr>
                <w:color w:val="000000"/>
                <w:sz w:val="20"/>
                <w:szCs w:val="20"/>
              </w:rPr>
              <w:t xml:space="preserve">The Department of General Services shall post and maintain an updated list on its website of all states with an absolute preference for their resident contractors and those states that allow their resident contractors a percentage </w:t>
            </w:r>
            <w:r>
              <w:rPr>
                <w:color w:val="000000"/>
                <w:sz w:val="20"/>
                <w:szCs w:val="20"/>
              </w:rPr>
              <w:t>pre</w:t>
            </w:r>
            <w:r w:rsidRPr="001A3D02">
              <w:rPr>
                <w:color w:val="000000"/>
                <w:sz w:val="20"/>
                <w:szCs w:val="20"/>
              </w:rPr>
              <w:t>ference, </w:t>
            </w:r>
          </w:p>
          <w:p w14:paraId="0BF31F1E" w14:textId="77777777" w:rsidR="00E02394" w:rsidRDefault="00E02394" w:rsidP="00E02394">
            <w:pPr>
              <w:pStyle w:val="ListParagraph"/>
              <w:ind w:left="158"/>
              <w:rPr>
                <w:color w:val="000000"/>
                <w:sz w:val="20"/>
                <w:szCs w:val="20"/>
              </w:rPr>
            </w:pPr>
            <w:proofErr w:type="gramStart"/>
            <w:r w:rsidRPr="001A3D02">
              <w:rPr>
                <w:color w:val="000000"/>
                <w:sz w:val="20"/>
                <w:szCs w:val="20"/>
              </w:rPr>
              <w:t>including</w:t>
            </w:r>
            <w:proofErr w:type="gramEnd"/>
            <w:r w:rsidRPr="001A3D02">
              <w:rPr>
                <w:color w:val="000000"/>
                <w:sz w:val="20"/>
                <w:szCs w:val="20"/>
              </w:rPr>
              <w:t xml:space="preserve"> the respective percentage </w:t>
            </w:r>
            <w:r>
              <w:rPr>
                <w:color w:val="000000"/>
                <w:sz w:val="20"/>
                <w:szCs w:val="20"/>
              </w:rPr>
              <w:t>a</w:t>
            </w:r>
            <w:r w:rsidRPr="001A3D02">
              <w:rPr>
                <w:color w:val="000000"/>
                <w:sz w:val="20"/>
                <w:szCs w:val="20"/>
              </w:rPr>
              <w:t>mounts.  For purposes of compliance with this section, all public bodies may rely upon the</w:t>
            </w:r>
            <w:r>
              <w:rPr>
                <w:color w:val="000000"/>
                <w:sz w:val="20"/>
                <w:szCs w:val="20"/>
              </w:rPr>
              <w:t xml:space="preserve"> accuracy of the information on this website.</w:t>
            </w:r>
          </w:p>
          <w:p w14:paraId="3B84EBB4" w14:textId="4984BB5A" w:rsidR="00E02394" w:rsidRPr="001A3D02" w:rsidRDefault="00E02394" w:rsidP="00E02394">
            <w:pPr>
              <w:pStyle w:val="ListParagraph"/>
              <w:ind w:left="162" w:hanging="184"/>
              <w:rPr>
                <w:rFonts w:eastAsia="Calibri"/>
                <w:sz w:val="20"/>
                <w:szCs w:val="20"/>
              </w:rPr>
            </w:pPr>
            <w:r w:rsidRPr="00E02394">
              <w:rPr>
                <w:b/>
                <w:color w:val="000000"/>
                <w:sz w:val="20"/>
                <w:szCs w:val="20"/>
              </w:rPr>
              <w:t>C.</w:t>
            </w:r>
            <w:r>
              <w:rPr>
                <w:color w:val="000000"/>
                <w:sz w:val="20"/>
                <w:szCs w:val="20"/>
              </w:rPr>
              <w:t xml:space="preserve">  </w:t>
            </w:r>
            <w:r w:rsidRPr="001A3D02">
              <w:rPr>
                <w:color w:val="000000"/>
                <w:sz w:val="20"/>
                <w:szCs w:val="20"/>
              </w:rPr>
              <w:t>Notwithstanding the provisions of subsections A and B, in the case of a tie bid in instances here goods are being offered, and existing price preferences have already been taken into account, preference shall be given to the bidder whose goods contain the greatest amount of recycled content.</w:t>
            </w:r>
          </w:p>
          <w:p w14:paraId="75531B60" w14:textId="598D60DF" w:rsidR="00E02394" w:rsidRPr="00B83DB1" w:rsidRDefault="00E02394" w:rsidP="00E02394">
            <w:pPr>
              <w:pStyle w:val="ListParagraph"/>
              <w:ind w:left="162" w:hanging="184"/>
              <w:rPr>
                <w:rFonts w:eastAsia="Calibri"/>
                <w:sz w:val="20"/>
                <w:szCs w:val="20"/>
              </w:rPr>
            </w:pPr>
            <w:r w:rsidRPr="00E02394">
              <w:rPr>
                <w:b/>
                <w:color w:val="000000"/>
                <w:sz w:val="20"/>
                <w:szCs w:val="20"/>
              </w:rPr>
              <w:t>D.</w:t>
            </w:r>
            <w:r>
              <w:rPr>
                <w:color w:val="000000"/>
                <w:sz w:val="20"/>
                <w:szCs w:val="20"/>
              </w:rPr>
              <w:t xml:space="preserve">  </w:t>
            </w:r>
            <w:r w:rsidRPr="001A3D02">
              <w:rPr>
                <w:color w:val="000000"/>
                <w:sz w:val="20"/>
                <w:szCs w:val="20"/>
              </w:rPr>
              <w:t>For the proposes of this section, a Virginia person, firm or corporation shall be deemed to be a resident of Virginia if such person, firm or corporation has been organized pursuant to Virginia low or maintains a principal place of business within Virginia.</w:t>
            </w:r>
          </w:p>
          <w:p w14:paraId="3E23A241" w14:textId="390DAE1A" w:rsidR="004F5B06" w:rsidRDefault="00B649F5" w:rsidP="00E02394">
            <w:pPr>
              <w:pStyle w:val="ListParagraph"/>
              <w:ind w:left="162"/>
              <w:rPr>
                <w:color w:val="000000"/>
                <w:sz w:val="20"/>
                <w:szCs w:val="20"/>
              </w:rPr>
            </w:pPr>
            <w:r w:rsidRPr="00CE1995">
              <w:rPr>
                <w:b/>
                <w:color w:val="000000"/>
                <w:sz w:val="20"/>
                <w:szCs w:val="20"/>
              </w:rPr>
              <w:t>Statute 2.2-4325.  Preference for Virginia coal used in state facilities</w:t>
            </w:r>
            <w:r>
              <w:rPr>
                <w:color w:val="000000"/>
                <w:sz w:val="20"/>
                <w:szCs w:val="20"/>
              </w:rPr>
              <w:t>.  In determining the award of any contract for coal to be purchased for use in state facilities, the</w:t>
            </w:r>
          </w:p>
          <w:p w14:paraId="5CDCE014" w14:textId="37ED64A5" w:rsidR="00260EF5" w:rsidRDefault="00260EF5" w:rsidP="00E02394">
            <w:pPr>
              <w:pStyle w:val="ListParagraph"/>
              <w:ind w:left="162"/>
              <w:rPr>
                <w:b/>
                <w:color w:val="000000"/>
                <w:sz w:val="16"/>
                <w:szCs w:val="16"/>
              </w:rPr>
            </w:pPr>
          </w:p>
          <w:p w14:paraId="293AD8DF" w14:textId="77777777" w:rsidR="00260EF5" w:rsidRPr="00260EF5" w:rsidRDefault="00260EF5" w:rsidP="00E02394">
            <w:pPr>
              <w:pStyle w:val="ListParagraph"/>
              <w:ind w:left="162"/>
              <w:rPr>
                <w:b/>
                <w:color w:val="000000"/>
                <w:sz w:val="16"/>
                <w:szCs w:val="16"/>
              </w:rPr>
            </w:pPr>
          </w:p>
          <w:p w14:paraId="6AC98723" w14:textId="3B7D1DF8" w:rsidR="00CE1995" w:rsidRPr="00691F90" w:rsidRDefault="00B649F5" w:rsidP="00B649F5">
            <w:pPr>
              <w:pStyle w:val="ListParagraph"/>
              <w:ind w:left="162"/>
              <w:jc w:val="center"/>
              <w:rPr>
                <w:b/>
                <w:color w:val="000000"/>
                <w:sz w:val="22"/>
                <w:szCs w:val="22"/>
              </w:rPr>
            </w:pPr>
            <w:r w:rsidRPr="00C36106">
              <w:rPr>
                <w:rStyle w:val="Strong"/>
                <w:rFonts w:asciiTheme="minorHAnsi" w:hAnsiTheme="minorHAnsi"/>
              </w:rPr>
              <w:t>Scope of Preference &amp; Conditions</w:t>
            </w:r>
          </w:p>
        </w:tc>
      </w:tr>
      <w:tr w:rsidR="004F5B06" w:rsidRPr="00397714" w14:paraId="6AC98765" w14:textId="77777777" w:rsidTr="000A2DCE">
        <w:trPr>
          <w:trHeight w:val="1695"/>
        </w:trPr>
        <w:tc>
          <w:tcPr>
            <w:tcW w:w="1458" w:type="dxa"/>
            <w:vAlign w:val="center"/>
          </w:tcPr>
          <w:p w14:paraId="6AC98725" w14:textId="77777777" w:rsidR="004F5B06" w:rsidRPr="00B00676" w:rsidRDefault="004F5B06"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Virginia</w:t>
            </w:r>
          </w:p>
        </w:tc>
        <w:tc>
          <w:tcPr>
            <w:tcW w:w="1530" w:type="dxa"/>
            <w:vAlign w:val="center"/>
          </w:tcPr>
          <w:p w14:paraId="6AC98726" w14:textId="77777777" w:rsidR="004F5B06" w:rsidRPr="00B00676" w:rsidRDefault="004F5B06"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727" w14:textId="77777777" w:rsidR="004F5B06" w:rsidRPr="00B00676" w:rsidRDefault="004F5B06"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vAlign w:val="center"/>
          </w:tcPr>
          <w:p w14:paraId="6AC9874B" w14:textId="5020D8FE" w:rsidR="004F5B06" w:rsidRDefault="000440A9"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Virginia Coal</w:t>
            </w:r>
          </w:p>
          <w:p w14:paraId="6AC9874D" w14:textId="720FEEB4" w:rsidR="004F5B06" w:rsidRDefault="00B649F5"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6AC9874E" w14:textId="77777777" w:rsidR="004F5B06" w:rsidRDefault="004F5B06" w:rsidP="004F5B06">
            <w:pPr>
              <w:spacing w:after="0" w:line="240" w:lineRule="auto"/>
              <w:jc w:val="center"/>
              <w:rPr>
                <w:rFonts w:ascii="Times New Roman" w:eastAsia="Calibri" w:hAnsi="Times New Roman" w:cs="Times New Roman"/>
                <w:sz w:val="20"/>
                <w:szCs w:val="20"/>
              </w:rPr>
            </w:pPr>
          </w:p>
          <w:p w14:paraId="6AC9874F" w14:textId="77777777" w:rsidR="004F5B06" w:rsidRDefault="004F5B06" w:rsidP="004F5B06">
            <w:pPr>
              <w:spacing w:after="0" w:line="240" w:lineRule="auto"/>
              <w:jc w:val="center"/>
              <w:rPr>
                <w:rFonts w:ascii="Times New Roman" w:eastAsia="Calibri" w:hAnsi="Times New Roman" w:cs="Times New Roman"/>
                <w:sz w:val="20"/>
                <w:szCs w:val="20"/>
              </w:rPr>
            </w:pPr>
          </w:p>
          <w:p w14:paraId="6AC98750" w14:textId="77777777" w:rsidR="004F5B06" w:rsidRDefault="004F5B06" w:rsidP="004F5B06">
            <w:pPr>
              <w:spacing w:after="0" w:line="240" w:lineRule="auto"/>
              <w:jc w:val="center"/>
              <w:rPr>
                <w:rFonts w:ascii="Times New Roman" w:eastAsia="Calibri" w:hAnsi="Times New Roman" w:cs="Times New Roman"/>
                <w:sz w:val="20"/>
                <w:szCs w:val="20"/>
              </w:rPr>
            </w:pPr>
          </w:p>
          <w:p w14:paraId="6AC98751" w14:textId="77777777" w:rsidR="004F5B06" w:rsidRDefault="004F5B06" w:rsidP="004F5B06">
            <w:pPr>
              <w:spacing w:after="0" w:line="240" w:lineRule="auto"/>
              <w:jc w:val="center"/>
              <w:rPr>
                <w:rFonts w:ascii="Times New Roman" w:eastAsia="Calibri" w:hAnsi="Times New Roman" w:cs="Times New Roman"/>
                <w:sz w:val="20"/>
                <w:szCs w:val="20"/>
              </w:rPr>
            </w:pPr>
          </w:p>
          <w:p w14:paraId="6AC98752" w14:textId="77777777" w:rsidR="004F5B06" w:rsidRDefault="004F5B06" w:rsidP="004F5B06">
            <w:pPr>
              <w:spacing w:after="0" w:line="240" w:lineRule="auto"/>
              <w:jc w:val="center"/>
              <w:rPr>
                <w:rFonts w:ascii="Times New Roman" w:eastAsia="Calibri" w:hAnsi="Times New Roman" w:cs="Times New Roman"/>
                <w:sz w:val="20"/>
                <w:szCs w:val="20"/>
              </w:rPr>
            </w:pPr>
          </w:p>
          <w:p w14:paraId="6AC98753" w14:textId="77777777" w:rsidR="004F5B06" w:rsidRDefault="004F5B06" w:rsidP="004F5B06">
            <w:pPr>
              <w:spacing w:after="0" w:line="240" w:lineRule="auto"/>
              <w:jc w:val="center"/>
              <w:rPr>
                <w:rFonts w:ascii="Times New Roman" w:eastAsia="Calibri" w:hAnsi="Times New Roman" w:cs="Times New Roman"/>
                <w:sz w:val="20"/>
                <w:szCs w:val="20"/>
              </w:rPr>
            </w:pPr>
          </w:p>
          <w:p w14:paraId="6AC98754" w14:textId="5D833B56" w:rsidR="004F5B06" w:rsidRDefault="004F5B06"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Recycled Paper Products</w:t>
            </w:r>
          </w:p>
          <w:p w14:paraId="6AC98755" w14:textId="77777777" w:rsidR="004F5B06" w:rsidRDefault="004F5B06" w:rsidP="004F5B06">
            <w:pPr>
              <w:spacing w:after="0" w:line="240" w:lineRule="auto"/>
              <w:jc w:val="center"/>
              <w:rPr>
                <w:rFonts w:ascii="Times New Roman" w:eastAsia="Calibri" w:hAnsi="Times New Roman" w:cs="Times New Roman"/>
                <w:sz w:val="20"/>
                <w:szCs w:val="20"/>
              </w:rPr>
            </w:pPr>
          </w:p>
          <w:p w14:paraId="6AC98756" w14:textId="77777777" w:rsidR="004F5B06" w:rsidRDefault="004F5B06" w:rsidP="004F5B06">
            <w:pPr>
              <w:spacing w:after="0" w:line="240" w:lineRule="auto"/>
              <w:jc w:val="center"/>
              <w:rPr>
                <w:rFonts w:ascii="Times New Roman" w:eastAsia="Calibri" w:hAnsi="Times New Roman" w:cs="Times New Roman"/>
                <w:sz w:val="20"/>
                <w:szCs w:val="20"/>
              </w:rPr>
            </w:pPr>
          </w:p>
          <w:p w14:paraId="32178659" w14:textId="4B89D9AD" w:rsidR="00077E7E" w:rsidRDefault="00077E7E" w:rsidP="004F5B06">
            <w:pPr>
              <w:spacing w:after="0" w:line="240" w:lineRule="auto"/>
              <w:jc w:val="center"/>
              <w:rPr>
                <w:rFonts w:ascii="Times New Roman" w:eastAsia="Calibri" w:hAnsi="Times New Roman" w:cs="Times New Roman"/>
                <w:sz w:val="20"/>
                <w:szCs w:val="20"/>
              </w:rPr>
            </w:pPr>
          </w:p>
          <w:p w14:paraId="0270976B" w14:textId="346DA7FB" w:rsidR="00077E7E" w:rsidRDefault="00077E7E" w:rsidP="004F5B06">
            <w:pPr>
              <w:spacing w:after="0" w:line="240" w:lineRule="auto"/>
              <w:jc w:val="center"/>
              <w:rPr>
                <w:rFonts w:ascii="Times New Roman" w:eastAsia="Calibri" w:hAnsi="Times New Roman" w:cs="Times New Roman"/>
                <w:sz w:val="20"/>
                <w:szCs w:val="20"/>
              </w:rPr>
            </w:pPr>
          </w:p>
          <w:p w14:paraId="6DD2264B" w14:textId="3214017C" w:rsidR="00077E7E" w:rsidRDefault="00077E7E" w:rsidP="004F5B06">
            <w:pPr>
              <w:spacing w:after="0" w:line="240" w:lineRule="auto"/>
              <w:jc w:val="center"/>
              <w:rPr>
                <w:rFonts w:ascii="Times New Roman" w:eastAsia="Calibri" w:hAnsi="Times New Roman" w:cs="Times New Roman"/>
                <w:sz w:val="20"/>
                <w:szCs w:val="20"/>
              </w:rPr>
            </w:pPr>
          </w:p>
          <w:p w14:paraId="4489BDCD" w14:textId="73432D72" w:rsidR="00077E7E" w:rsidRDefault="00077E7E" w:rsidP="004F5B06">
            <w:pPr>
              <w:spacing w:after="0" w:line="240" w:lineRule="auto"/>
              <w:jc w:val="center"/>
              <w:rPr>
                <w:rFonts w:ascii="Times New Roman" w:eastAsia="Calibri" w:hAnsi="Times New Roman" w:cs="Times New Roman"/>
                <w:sz w:val="20"/>
                <w:szCs w:val="20"/>
              </w:rPr>
            </w:pPr>
          </w:p>
          <w:p w14:paraId="733375A8" w14:textId="1835A8FE" w:rsidR="00077E7E" w:rsidRDefault="00077E7E" w:rsidP="004F5B06">
            <w:pPr>
              <w:spacing w:after="0" w:line="240" w:lineRule="auto"/>
              <w:jc w:val="center"/>
              <w:rPr>
                <w:rFonts w:ascii="Times New Roman" w:eastAsia="Calibri" w:hAnsi="Times New Roman" w:cs="Times New Roman"/>
                <w:sz w:val="20"/>
                <w:szCs w:val="20"/>
              </w:rPr>
            </w:pPr>
          </w:p>
          <w:p w14:paraId="5DA0CE98" w14:textId="7D229181" w:rsidR="00077E7E" w:rsidRDefault="00077E7E" w:rsidP="004F5B06">
            <w:pPr>
              <w:spacing w:after="0" w:line="240" w:lineRule="auto"/>
              <w:jc w:val="center"/>
              <w:rPr>
                <w:rFonts w:ascii="Times New Roman" w:eastAsia="Calibri" w:hAnsi="Times New Roman" w:cs="Times New Roman"/>
                <w:sz w:val="20"/>
                <w:szCs w:val="20"/>
              </w:rPr>
            </w:pPr>
          </w:p>
          <w:p w14:paraId="3234FE78" w14:textId="36131E22" w:rsidR="00077E7E" w:rsidRDefault="00077E7E" w:rsidP="004F5B06">
            <w:pPr>
              <w:spacing w:after="0" w:line="240" w:lineRule="auto"/>
              <w:jc w:val="center"/>
              <w:rPr>
                <w:rFonts w:ascii="Times New Roman" w:eastAsia="Calibri" w:hAnsi="Times New Roman" w:cs="Times New Roman"/>
                <w:sz w:val="20"/>
                <w:szCs w:val="20"/>
              </w:rPr>
            </w:pPr>
          </w:p>
          <w:p w14:paraId="1677BE58" w14:textId="0ACDEE18" w:rsidR="00077E7E" w:rsidRDefault="00077E7E" w:rsidP="004F5B06">
            <w:pPr>
              <w:spacing w:after="0" w:line="240" w:lineRule="auto"/>
              <w:jc w:val="center"/>
              <w:rPr>
                <w:rFonts w:ascii="Times New Roman" w:eastAsia="Calibri" w:hAnsi="Times New Roman" w:cs="Times New Roman"/>
                <w:sz w:val="20"/>
                <w:szCs w:val="20"/>
              </w:rPr>
            </w:pPr>
          </w:p>
          <w:p w14:paraId="1933C412" w14:textId="71F5A69A" w:rsidR="00077E7E" w:rsidRDefault="00077E7E" w:rsidP="004F5B06">
            <w:pPr>
              <w:spacing w:after="0" w:line="240" w:lineRule="auto"/>
              <w:jc w:val="center"/>
              <w:rPr>
                <w:rFonts w:ascii="Times New Roman" w:eastAsia="Calibri" w:hAnsi="Times New Roman" w:cs="Times New Roman"/>
                <w:sz w:val="20"/>
                <w:szCs w:val="20"/>
              </w:rPr>
            </w:pPr>
          </w:p>
          <w:p w14:paraId="78054765" w14:textId="77777777" w:rsidR="00077E7E" w:rsidRDefault="00077E7E" w:rsidP="004F5B06">
            <w:pPr>
              <w:spacing w:after="0" w:line="240" w:lineRule="auto"/>
              <w:jc w:val="center"/>
              <w:rPr>
                <w:rFonts w:ascii="Times New Roman" w:eastAsia="Calibri" w:hAnsi="Times New Roman" w:cs="Times New Roman"/>
                <w:sz w:val="20"/>
                <w:szCs w:val="20"/>
              </w:rPr>
            </w:pPr>
          </w:p>
          <w:p w14:paraId="6AC98758" w14:textId="77777777" w:rsidR="004F5B06" w:rsidRDefault="004F5B06" w:rsidP="004F5B06">
            <w:pPr>
              <w:spacing w:after="0" w:line="240" w:lineRule="auto"/>
              <w:jc w:val="center"/>
              <w:rPr>
                <w:rFonts w:ascii="Times New Roman" w:eastAsia="Calibri" w:hAnsi="Times New Roman" w:cs="Times New Roman"/>
                <w:sz w:val="20"/>
                <w:szCs w:val="20"/>
              </w:rPr>
            </w:pPr>
          </w:p>
          <w:p w14:paraId="6AC98759" w14:textId="77777777" w:rsidR="004F5B06" w:rsidRDefault="004F5B06" w:rsidP="004F5B06">
            <w:pPr>
              <w:spacing w:after="0" w:line="240" w:lineRule="auto"/>
              <w:jc w:val="center"/>
              <w:rPr>
                <w:rFonts w:ascii="Times New Roman" w:eastAsia="Calibri" w:hAnsi="Times New Roman" w:cs="Times New Roman"/>
                <w:sz w:val="20"/>
                <w:szCs w:val="20"/>
              </w:rPr>
            </w:pPr>
          </w:p>
          <w:p w14:paraId="6AC9875A" w14:textId="77777777" w:rsidR="004F5B06" w:rsidRPr="008A3543" w:rsidRDefault="004F5B06" w:rsidP="004F5B06">
            <w:pPr>
              <w:spacing w:after="0" w:line="240" w:lineRule="auto"/>
              <w:jc w:val="center"/>
              <w:rPr>
                <w:rFonts w:eastAsia="Calibri" w:cs="Times New Roman"/>
                <w:b/>
                <w:sz w:val="24"/>
                <w:szCs w:val="24"/>
              </w:rPr>
            </w:pPr>
          </w:p>
        </w:tc>
        <w:tc>
          <w:tcPr>
            <w:tcW w:w="3960" w:type="dxa"/>
            <w:vAlign w:val="center"/>
          </w:tcPr>
          <w:p w14:paraId="1746FA0F" w14:textId="5855C707" w:rsidR="00CE1995" w:rsidRDefault="00CE1995" w:rsidP="004F5B06">
            <w:pPr>
              <w:pStyle w:val="ListParagraph"/>
              <w:ind w:left="162"/>
              <w:rPr>
                <w:color w:val="000000"/>
                <w:sz w:val="20"/>
                <w:szCs w:val="20"/>
              </w:rPr>
            </w:pPr>
            <w:r>
              <w:rPr>
                <w:color w:val="000000"/>
                <w:sz w:val="20"/>
                <w:szCs w:val="20"/>
              </w:rPr>
              <w:t xml:space="preserve">Department of General Services shall procure using competitive sealed bidding and shall award to the lowest responsible bidder offering coal mined in Virginia so long as its bid price is not more than 4% than the bid price of the low responsive and responsible bidder offering coal mined elsewhere. </w:t>
            </w:r>
            <w:r w:rsidR="004F5B06" w:rsidRPr="004F5B06">
              <w:rPr>
                <w:color w:val="000000"/>
                <w:sz w:val="20"/>
                <w:szCs w:val="20"/>
              </w:rPr>
              <w:t xml:space="preserve">  </w:t>
            </w:r>
          </w:p>
          <w:p w14:paraId="6AC98763" w14:textId="77777777" w:rsidR="004F5B06" w:rsidRPr="004F5B06" w:rsidRDefault="004F5B06" w:rsidP="004F5B06">
            <w:pPr>
              <w:pStyle w:val="ListParagraph"/>
              <w:numPr>
                <w:ilvl w:val="0"/>
                <w:numId w:val="45"/>
              </w:numPr>
              <w:ind w:left="162" w:hanging="180"/>
              <w:rPr>
                <w:rStyle w:val="Heading1Char"/>
                <w:rFonts w:eastAsia="Calibri"/>
                <w:sz w:val="20"/>
                <w:szCs w:val="20"/>
              </w:rPr>
            </w:pPr>
            <w:r w:rsidRPr="004F5B06">
              <w:rPr>
                <w:rStyle w:val="Strong"/>
                <w:color w:val="000000"/>
                <w:sz w:val="20"/>
                <w:szCs w:val="20"/>
              </w:rPr>
              <w:t>Statute 2.2-4326.</w:t>
            </w:r>
            <w:r w:rsidRPr="004F5B06">
              <w:rPr>
                <w:color w:val="000000"/>
                <w:sz w:val="20"/>
                <w:szCs w:val="20"/>
              </w:rPr>
              <w:t xml:space="preserve">  </w:t>
            </w:r>
            <w:r w:rsidRPr="004F5B06">
              <w:rPr>
                <w:rStyle w:val="Strong"/>
                <w:color w:val="000000"/>
                <w:sz w:val="20"/>
                <w:szCs w:val="20"/>
              </w:rPr>
              <w:t>Preference for recycled paper and paper products used by state agencies.</w:t>
            </w:r>
            <w:r w:rsidRPr="004F5B06">
              <w:rPr>
                <w:rStyle w:val="Heading1Char"/>
                <w:color w:val="000000"/>
                <w:sz w:val="20"/>
                <w:szCs w:val="20"/>
              </w:rPr>
              <w:t xml:space="preserve"> </w:t>
            </w:r>
          </w:p>
          <w:p w14:paraId="2F341160" w14:textId="2C8358C0" w:rsidR="00B649F5" w:rsidRPr="001A3D02" w:rsidRDefault="004F5B06" w:rsidP="00B649F5">
            <w:pPr>
              <w:pStyle w:val="ListParagraph"/>
              <w:ind w:left="162"/>
              <w:rPr>
                <w:rStyle w:val="Heading1Char"/>
                <w:rFonts w:eastAsia="Calibri"/>
                <w:sz w:val="20"/>
                <w:szCs w:val="20"/>
              </w:rPr>
            </w:pPr>
            <w:r w:rsidRPr="001A3D02">
              <w:rPr>
                <w:rStyle w:val="Strong"/>
                <w:color w:val="000000"/>
                <w:sz w:val="20"/>
                <w:szCs w:val="20"/>
              </w:rPr>
              <w:t>A</w:t>
            </w:r>
            <w:r w:rsidRPr="001A3D02">
              <w:rPr>
                <w:color w:val="000000"/>
                <w:sz w:val="20"/>
                <w:szCs w:val="20"/>
              </w:rPr>
              <w:t>.  In determining the award of any contract for paper and paper products to be purchased for use by agencies of the</w:t>
            </w:r>
            <w:r>
              <w:rPr>
                <w:color w:val="000000"/>
                <w:sz w:val="20"/>
                <w:szCs w:val="20"/>
              </w:rPr>
              <w:t xml:space="preserve"> </w:t>
            </w:r>
            <w:r w:rsidRPr="001A3D02">
              <w:rPr>
                <w:color w:val="000000"/>
                <w:sz w:val="20"/>
                <w:szCs w:val="20"/>
              </w:rPr>
              <w:t xml:space="preserve"> Commonwealth, the Department </w:t>
            </w:r>
            <w:r w:rsidRPr="00A70E44">
              <w:rPr>
                <w:color w:val="000000"/>
                <w:sz w:val="20"/>
                <w:szCs w:val="20"/>
              </w:rPr>
              <w:t>of General Services shall procure</w:t>
            </w:r>
            <w:r>
              <w:rPr>
                <w:color w:val="000000"/>
                <w:sz w:val="20"/>
                <w:szCs w:val="20"/>
              </w:rPr>
              <w:t xml:space="preserve">  </w:t>
            </w:r>
            <w:r w:rsidRPr="00A70E44">
              <w:rPr>
                <w:color w:val="000000"/>
                <w:sz w:val="20"/>
                <w:szCs w:val="20"/>
              </w:rPr>
              <w:t>using competitive sealed bidding</w:t>
            </w:r>
            <w:r>
              <w:rPr>
                <w:color w:val="000000"/>
                <w:sz w:val="20"/>
                <w:szCs w:val="20"/>
              </w:rPr>
              <w:t xml:space="preserve"> </w:t>
            </w:r>
            <w:r w:rsidRPr="001A3D02">
              <w:rPr>
                <w:color w:val="000000"/>
                <w:sz w:val="20"/>
                <w:szCs w:val="20"/>
              </w:rPr>
              <w:t xml:space="preserve"> and shall award to the </w:t>
            </w:r>
            <w:r w:rsidR="00B649F5" w:rsidRPr="004F5B06">
              <w:rPr>
                <w:color w:val="000000"/>
                <w:sz w:val="20"/>
                <w:szCs w:val="20"/>
              </w:rPr>
              <w:t xml:space="preserve"> lowest responsible bidder offering recycled paper and paper products of quality suitable for the purpose intended, so long as the bid </w:t>
            </w:r>
            <w:r w:rsidR="00B649F5" w:rsidRPr="001A3D02">
              <w:rPr>
                <w:color w:val="000000"/>
                <w:sz w:val="20"/>
                <w:szCs w:val="20"/>
              </w:rPr>
              <w:t>price is not more than ten percent greater than the bid price of the low</w:t>
            </w:r>
            <w:r w:rsidR="00B649F5">
              <w:rPr>
                <w:color w:val="000000"/>
                <w:sz w:val="20"/>
                <w:szCs w:val="20"/>
              </w:rPr>
              <w:t>est</w:t>
            </w:r>
            <w:r w:rsidR="00B649F5" w:rsidRPr="001A3D02">
              <w:rPr>
                <w:color w:val="000000"/>
                <w:sz w:val="20"/>
                <w:szCs w:val="20"/>
              </w:rPr>
              <w:t xml:space="preserve"> responsive and responsible bidder offering a product that does not qualify under subsection B.  </w:t>
            </w:r>
            <w:r w:rsidR="00B649F5" w:rsidRPr="001A3D02">
              <w:rPr>
                <w:rStyle w:val="Heading1Char"/>
                <w:color w:val="000000"/>
                <w:sz w:val="20"/>
                <w:szCs w:val="20"/>
              </w:rPr>
              <w:t xml:space="preserve"> </w:t>
            </w:r>
          </w:p>
          <w:p w14:paraId="6AC98764" w14:textId="7B8B5D33" w:rsidR="004F5B06" w:rsidRPr="008A3543" w:rsidRDefault="00B649F5" w:rsidP="00B649F5">
            <w:pPr>
              <w:pStyle w:val="ListParagraph"/>
              <w:ind w:left="162"/>
              <w:rPr>
                <w:rStyle w:val="Strong"/>
              </w:rPr>
            </w:pPr>
            <w:r w:rsidRPr="001A3D02">
              <w:rPr>
                <w:rStyle w:val="Strong"/>
                <w:color w:val="000000"/>
                <w:sz w:val="20"/>
                <w:szCs w:val="20"/>
              </w:rPr>
              <w:t>B.</w:t>
            </w:r>
            <w:r w:rsidRPr="001A3D02">
              <w:rPr>
                <w:color w:val="000000"/>
                <w:sz w:val="20"/>
                <w:szCs w:val="20"/>
              </w:rPr>
              <w:t>  For purposes of this section, recycled paper and paper products means any paper or paper products meeting the EPA Recommended</w:t>
            </w:r>
            <w:r>
              <w:rPr>
                <w:rFonts w:ascii="Verdana" w:hAnsi="Verdana" w:cs="Arial"/>
                <w:color w:val="000000"/>
                <w:sz w:val="14"/>
                <w:szCs w:val="14"/>
              </w:rPr>
              <w:t xml:space="preserve"> </w:t>
            </w:r>
            <w:r w:rsidRPr="001A3D02">
              <w:rPr>
                <w:color w:val="000000"/>
                <w:sz w:val="20"/>
                <w:szCs w:val="20"/>
              </w:rPr>
              <w:t>Content Standards as defined in 40 C.F.R. Part 247</w:t>
            </w:r>
          </w:p>
        </w:tc>
      </w:tr>
      <w:tr w:rsidR="004F5B06" w:rsidRPr="00397714" w14:paraId="6AC9876B" w14:textId="77777777" w:rsidTr="004F5B06">
        <w:trPr>
          <w:trHeight w:val="795"/>
        </w:trPr>
        <w:tc>
          <w:tcPr>
            <w:tcW w:w="1458" w:type="dxa"/>
            <w:vAlign w:val="center"/>
          </w:tcPr>
          <w:p w14:paraId="6AC98766" w14:textId="2BDFEE96" w:rsidR="004F5B06" w:rsidRDefault="00077E7E"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Washington</w:t>
            </w:r>
          </w:p>
        </w:tc>
        <w:tc>
          <w:tcPr>
            <w:tcW w:w="1530" w:type="dxa"/>
            <w:vAlign w:val="center"/>
          </w:tcPr>
          <w:p w14:paraId="6AC98767" w14:textId="6B469237" w:rsidR="004F5B06" w:rsidRDefault="00077E7E"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768" w14:textId="562A3EC2" w:rsidR="004F5B06" w:rsidRDefault="00077E7E"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440" w:type="dxa"/>
            <w:vAlign w:val="center"/>
          </w:tcPr>
          <w:p w14:paraId="79D8AB59" w14:textId="1D8B3BF0" w:rsidR="00453DD7" w:rsidRDefault="00453DD7"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Class II Work Programs</w:t>
            </w:r>
          </w:p>
          <w:p w14:paraId="114CEC1C" w14:textId="77777777" w:rsidR="00453DD7" w:rsidRDefault="00453DD7" w:rsidP="004F5B06">
            <w:pPr>
              <w:spacing w:after="0" w:line="240" w:lineRule="auto"/>
              <w:jc w:val="center"/>
              <w:rPr>
                <w:rFonts w:ascii="Times New Roman" w:eastAsia="Calibri" w:hAnsi="Times New Roman" w:cs="Times New Roman"/>
                <w:sz w:val="20"/>
                <w:szCs w:val="20"/>
              </w:rPr>
            </w:pPr>
          </w:p>
          <w:p w14:paraId="64A35D97" w14:textId="45CDF78C" w:rsidR="00453DD7" w:rsidRDefault="00453DD7" w:rsidP="004F5B06">
            <w:pPr>
              <w:spacing w:after="0" w:line="240" w:lineRule="auto"/>
              <w:jc w:val="center"/>
              <w:rPr>
                <w:rFonts w:ascii="Times New Roman" w:eastAsia="Calibri" w:hAnsi="Times New Roman" w:cs="Times New Roman"/>
                <w:sz w:val="20"/>
                <w:szCs w:val="20"/>
              </w:rPr>
            </w:pPr>
          </w:p>
          <w:p w14:paraId="099E9C5D" w14:textId="77777777" w:rsidR="00453DD7" w:rsidRDefault="00453DD7" w:rsidP="004F5B06">
            <w:pPr>
              <w:spacing w:after="0" w:line="240" w:lineRule="auto"/>
              <w:jc w:val="center"/>
              <w:rPr>
                <w:rFonts w:ascii="Times New Roman" w:eastAsia="Calibri" w:hAnsi="Times New Roman" w:cs="Times New Roman"/>
                <w:sz w:val="20"/>
                <w:szCs w:val="20"/>
              </w:rPr>
            </w:pPr>
          </w:p>
          <w:p w14:paraId="6899FB41" w14:textId="323626BA" w:rsidR="00453DD7" w:rsidRDefault="00453DD7" w:rsidP="004F5B06">
            <w:pPr>
              <w:spacing w:after="0" w:line="240" w:lineRule="auto"/>
              <w:jc w:val="center"/>
              <w:rPr>
                <w:rFonts w:ascii="Times New Roman" w:eastAsia="Calibri" w:hAnsi="Times New Roman" w:cs="Times New Roman"/>
                <w:sz w:val="20"/>
                <w:szCs w:val="20"/>
              </w:rPr>
            </w:pPr>
          </w:p>
          <w:p w14:paraId="627874D3" w14:textId="4226B8E4" w:rsidR="00785DEF" w:rsidRDefault="00785DEF" w:rsidP="004F5B06">
            <w:pPr>
              <w:spacing w:after="0" w:line="240" w:lineRule="auto"/>
              <w:jc w:val="center"/>
              <w:rPr>
                <w:rFonts w:ascii="Times New Roman" w:eastAsia="Calibri" w:hAnsi="Times New Roman" w:cs="Times New Roman"/>
                <w:sz w:val="20"/>
                <w:szCs w:val="20"/>
              </w:rPr>
            </w:pPr>
          </w:p>
          <w:p w14:paraId="628FCE6E" w14:textId="41EF365D" w:rsidR="00785DEF" w:rsidRDefault="00785DEF" w:rsidP="004F5B06">
            <w:pPr>
              <w:spacing w:after="0" w:line="240" w:lineRule="auto"/>
              <w:jc w:val="center"/>
              <w:rPr>
                <w:rFonts w:ascii="Times New Roman" w:eastAsia="Calibri" w:hAnsi="Times New Roman" w:cs="Times New Roman"/>
                <w:sz w:val="20"/>
                <w:szCs w:val="20"/>
              </w:rPr>
            </w:pPr>
          </w:p>
          <w:p w14:paraId="6DED2B16" w14:textId="77777777" w:rsidR="00785DEF" w:rsidRDefault="00785DEF" w:rsidP="00785DE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Department of Corrections Inmate Work</w:t>
            </w:r>
          </w:p>
          <w:p w14:paraId="156DDA9C" w14:textId="77777777" w:rsidR="00453DD7" w:rsidRDefault="00453DD7" w:rsidP="004F5B06">
            <w:pPr>
              <w:spacing w:after="0" w:line="240" w:lineRule="auto"/>
              <w:jc w:val="center"/>
              <w:rPr>
                <w:rFonts w:ascii="Times New Roman" w:eastAsia="Calibri" w:hAnsi="Times New Roman" w:cs="Times New Roman"/>
                <w:sz w:val="20"/>
                <w:szCs w:val="20"/>
              </w:rPr>
            </w:pPr>
          </w:p>
          <w:p w14:paraId="664F265A" w14:textId="77777777" w:rsidR="00453DD7" w:rsidRDefault="00453DD7" w:rsidP="004F5B06">
            <w:pPr>
              <w:spacing w:after="0" w:line="240" w:lineRule="auto"/>
              <w:jc w:val="center"/>
              <w:rPr>
                <w:rFonts w:ascii="Times New Roman" w:eastAsia="Calibri" w:hAnsi="Times New Roman" w:cs="Times New Roman"/>
                <w:sz w:val="20"/>
                <w:szCs w:val="20"/>
              </w:rPr>
            </w:pPr>
          </w:p>
          <w:p w14:paraId="7DF93BC7" w14:textId="77777777" w:rsidR="00453DD7" w:rsidRDefault="00453DD7" w:rsidP="004F5B06">
            <w:pPr>
              <w:spacing w:after="0" w:line="240" w:lineRule="auto"/>
              <w:jc w:val="center"/>
              <w:rPr>
                <w:rFonts w:ascii="Times New Roman" w:eastAsia="Calibri" w:hAnsi="Times New Roman" w:cs="Times New Roman"/>
                <w:sz w:val="20"/>
                <w:szCs w:val="20"/>
              </w:rPr>
            </w:pPr>
          </w:p>
          <w:p w14:paraId="41974837" w14:textId="77777777" w:rsidR="00453DD7" w:rsidRDefault="00453DD7" w:rsidP="004F5B06">
            <w:pPr>
              <w:spacing w:after="0" w:line="240" w:lineRule="auto"/>
              <w:jc w:val="center"/>
              <w:rPr>
                <w:rFonts w:ascii="Times New Roman" w:eastAsia="Calibri" w:hAnsi="Times New Roman" w:cs="Times New Roman"/>
                <w:sz w:val="20"/>
                <w:szCs w:val="20"/>
              </w:rPr>
            </w:pPr>
          </w:p>
          <w:p w14:paraId="78AE29CC" w14:textId="77777777" w:rsidR="00453DD7" w:rsidRDefault="00453DD7" w:rsidP="004F5B06">
            <w:pPr>
              <w:spacing w:after="0" w:line="240" w:lineRule="auto"/>
              <w:jc w:val="center"/>
              <w:rPr>
                <w:rFonts w:ascii="Times New Roman" w:eastAsia="Calibri" w:hAnsi="Times New Roman" w:cs="Times New Roman"/>
                <w:sz w:val="20"/>
                <w:szCs w:val="20"/>
              </w:rPr>
            </w:pPr>
          </w:p>
          <w:p w14:paraId="5D48ADA2" w14:textId="77777777" w:rsidR="00453DD7" w:rsidRDefault="00453DD7" w:rsidP="004F5B06">
            <w:pPr>
              <w:spacing w:after="0" w:line="240" w:lineRule="auto"/>
              <w:jc w:val="center"/>
              <w:rPr>
                <w:rFonts w:ascii="Times New Roman" w:eastAsia="Calibri" w:hAnsi="Times New Roman" w:cs="Times New Roman"/>
                <w:sz w:val="20"/>
                <w:szCs w:val="20"/>
              </w:rPr>
            </w:pPr>
          </w:p>
          <w:p w14:paraId="75DBCE10" w14:textId="77777777" w:rsidR="00453DD7" w:rsidRDefault="00453DD7" w:rsidP="004F5B06">
            <w:pPr>
              <w:spacing w:after="0" w:line="240" w:lineRule="auto"/>
              <w:jc w:val="center"/>
              <w:rPr>
                <w:rFonts w:ascii="Times New Roman" w:eastAsia="Calibri" w:hAnsi="Times New Roman" w:cs="Times New Roman"/>
                <w:sz w:val="20"/>
                <w:szCs w:val="20"/>
              </w:rPr>
            </w:pPr>
          </w:p>
          <w:p w14:paraId="6AC98769" w14:textId="483A0B99" w:rsidR="00453DD7" w:rsidRPr="00BE7D2E" w:rsidRDefault="00453DD7" w:rsidP="004F5B06">
            <w:pPr>
              <w:spacing w:after="0" w:line="240" w:lineRule="auto"/>
              <w:jc w:val="center"/>
              <w:rPr>
                <w:rFonts w:ascii="Times New Roman" w:eastAsia="Calibri" w:hAnsi="Times New Roman" w:cs="Times New Roman"/>
                <w:sz w:val="20"/>
                <w:szCs w:val="20"/>
              </w:rPr>
            </w:pPr>
          </w:p>
        </w:tc>
        <w:tc>
          <w:tcPr>
            <w:tcW w:w="3960" w:type="dxa"/>
            <w:vAlign w:val="center"/>
          </w:tcPr>
          <w:p w14:paraId="4EED8C70" w14:textId="1F12C2D2" w:rsidR="00077E7E" w:rsidRPr="00077E7E" w:rsidRDefault="00077E7E" w:rsidP="00077E7E">
            <w:pPr>
              <w:pStyle w:val="ListParagraph"/>
              <w:numPr>
                <w:ilvl w:val="0"/>
                <w:numId w:val="35"/>
              </w:numPr>
              <w:ind w:left="162" w:hanging="180"/>
              <w:rPr>
                <w:rFonts w:eastAsia="Calibri"/>
                <w:sz w:val="20"/>
                <w:szCs w:val="20"/>
              </w:rPr>
            </w:pPr>
            <w:r w:rsidRPr="00077E7E">
              <w:rPr>
                <w:b/>
                <w:sz w:val="20"/>
                <w:szCs w:val="20"/>
              </w:rPr>
              <w:t xml:space="preserve">RCW </w:t>
            </w:r>
            <w:proofErr w:type="gramStart"/>
            <w:r w:rsidRPr="00077E7E">
              <w:rPr>
                <w:b/>
                <w:sz w:val="20"/>
                <w:szCs w:val="20"/>
              </w:rPr>
              <w:t>39.26.251</w:t>
            </w:r>
            <w:r>
              <w:rPr>
                <w:sz w:val="20"/>
                <w:szCs w:val="20"/>
              </w:rPr>
              <w:t xml:space="preserve">  State</w:t>
            </w:r>
            <w:proofErr w:type="gramEnd"/>
            <w:r>
              <w:rPr>
                <w:sz w:val="20"/>
                <w:szCs w:val="20"/>
              </w:rPr>
              <w:t xml:space="preserve"> agencies, the legislature, and departments shall purchase for their use all goods and services required that are produced or provided in whole or in part from class II inmate work programs operated by the Department of Corrections through state contract.</w:t>
            </w:r>
          </w:p>
          <w:p w14:paraId="29F4DA04" w14:textId="6ED1D47F" w:rsidR="00077E7E" w:rsidRPr="00B0317C" w:rsidRDefault="00A368C7" w:rsidP="00077E7E">
            <w:pPr>
              <w:pStyle w:val="ListParagraph"/>
              <w:numPr>
                <w:ilvl w:val="0"/>
                <w:numId w:val="35"/>
              </w:numPr>
              <w:ind w:left="162" w:hanging="180"/>
              <w:rPr>
                <w:rFonts w:eastAsia="Calibri"/>
                <w:sz w:val="20"/>
                <w:szCs w:val="20"/>
              </w:rPr>
            </w:pPr>
            <w:r>
              <w:rPr>
                <w:b/>
                <w:sz w:val="20"/>
                <w:szCs w:val="20"/>
              </w:rPr>
              <w:t xml:space="preserve">RCW 39.26.250  </w:t>
            </w:r>
            <w:r>
              <w:rPr>
                <w:sz w:val="20"/>
                <w:szCs w:val="20"/>
              </w:rPr>
              <w:t>Any person, firm, or organization which makes any bid to provide any goods or services to any state agency shall be granted a preference over other bidders if (1) the goods or service have been or will be produced or provided in whole or in part by an inmate work program of the Department of Correction</w:t>
            </w:r>
            <w:r w:rsidR="00AC135E">
              <w:rPr>
                <w:sz w:val="20"/>
                <w:szCs w:val="20"/>
              </w:rPr>
              <w:t>s</w:t>
            </w:r>
            <w:r>
              <w:rPr>
                <w:sz w:val="20"/>
                <w:szCs w:val="20"/>
              </w:rPr>
              <w:t xml:space="preserve">, and </w:t>
            </w:r>
            <w:r w:rsidR="00AC135E">
              <w:rPr>
                <w:sz w:val="20"/>
                <w:szCs w:val="20"/>
              </w:rPr>
              <w:t xml:space="preserve">(2) </w:t>
            </w:r>
            <w:r>
              <w:rPr>
                <w:sz w:val="20"/>
                <w:szCs w:val="20"/>
              </w:rPr>
              <w:t>a</w:t>
            </w:r>
            <w:r w:rsidR="00AC135E">
              <w:rPr>
                <w:sz w:val="20"/>
                <w:szCs w:val="20"/>
              </w:rPr>
              <w:t>n amount equal to at least 15% of the total bid amount has been paid or will be paid by the person, firm, or organization to inmates as wages.  Preference provided under this section shall be equal to 10% of the total bid amount.</w:t>
            </w:r>
          </w:p>
          <w:p w14:paraId="6AC9876A" w14:textId="25D4E70D" w:rsidR="004F5B06" w:rsidRDefault="004F5B06" w:rsidP="00B649F5">
            <w:pPr>
              <w:pStyle w:val="ListParagraph"/>
              <w:ind w:left="158"/>
              <w:jc w:val="center"/>
              <w:rPr>
                <w:color w:val="000000"/>
                <w:sz w:val="20"/>
                <w:szCs w:val="20"/>
              </w:rPr>
            </w:pPr>
          </w:p>
        </w:tc>
      </w:tr>
      <w:tr w:rsidR="004F5B06" w:rsidRPr="00397714" w14:paraId="6AC98776" w14:textId="77777777" w:rsidTr="007350A1">
        <w:trPr>
          <w:trHeight w:val="714"/>
        </w:trPr>
        <w:tc>
          <w:tcPr>
            <w:tcW w:w="1458" w:type="dxa"/>
            <w:vAlign w:val="center"/>
          </w:tcPr>
          <w:p w14:paraId="6AC9876C" w14:textId="3EE76F7C" w:rsidR="004F5B06" w:rsidRPr="00B00676" w:rsidRDefault="00D83CCC" w:rsidP="004F5B06">
            <w:pPr>
              <w:spacing w:after="0" w:line="240" w:lineRule="auto"/>
              <w:jc w:val="center"/>
              <w:rPr>
                <w:rStyle w:val="Strong"/>
                <w:rFonts w:cs="Times New Roman"/>
                <w:sz w:val="24"/>
                <w:szCs w:val="24"/>
              </w:rPr>
            </w:pPr>
            <w:r w:rsidRPr="00B00676">
              <w:rPr>
                <w:rStyle w:val="Strong"/>
                <w:rFonts w:cs="Times New Roman"/>
                <w:sz w:val="24"/>
                <w:szCs w:val="24"/>
              </w:rPr>
              <w:t>State</w:t>
            </w:r>
          </w:p>
        </w:tc>
        <w:tc>
          <w:tcPr>
            <w:tcW w:w="1530" w:type="dxa"/>
            <w:vAlign w:val="center"/>
          </w:tcPr>
          <w:p w14:paraId="6AC9876D" w14:textId="4FB536D0" w:rsidR="004F5B06" w:rsidRPr="00B00676" w:rsidRDefault="00D83CCC" w:rsidP="004F5B06">
            <w:pPr>
              <w:spacing w:after="0" w:line="240" w:lineRule="auto"/>
              <w:jc w:val="center"/>
              <w:rPr>
                <w:rStyle w:val="Strong"/>
                <w:rFonts w:cs="Times New Roman"/>
                <w:sz w:val="24"/>
                <w:szCs w:val="24"/>
              </w:rPr>
            </w:pPr>
            <w:r w:rsidRPr="00B00676">
              <w:rPr>
                <w:rStyle w:val="Strong"/>
                <w:rFonts w:cs="Times New Roman"/>
                <w:sz w:val="24"/>
                <w:szCs w:val="24"/>
              </w:rPr>
              <w:t>Reciprocal Law/Statute</w:t>
            </w:r>
          </w:p>
        </w:tc>
        <w:tc>
          <w:tcPr>
            <w:tcW w:w="1350" w:type="dxa"/>
            <w:vAlign w:val="center"/>
          </w:tcPr>
          <w:p w14:paraId="6AC9876E" w14:textId="1BEE5706" w:rsidR="004F5B06" w:rsidRPr="00B00676" w:rsidRDefault="00D83CCC" w:rsidP="004F5B06">
            <w:pPr>
              <w:spacing w:after="0" w:line="240" w:lineRule="auto"/>
              <w:jc w:val="center"/>
              <w:rPr>
                <w:rStyle w:val="Strong"/>
                <w:rFonts w:cs="Times New Roman"/>
                <w:sz w:val="24"/>
                <w:szCs w:val="24"/>
              </w:rPr>
            </w:pPr>
            <w:r w:rsidRPr="00B00676">
              <w:rPr>
                <w:rStyle w:val="Strong"/>
                <w:rFonts w:cs="Times New Roman"/>
                <w:sz w:val="24"/>
                <w:szCs w:val="24"/>
              </w:rPr>
              <w:t>Tie Bid Preference</w:t>
            </w:r>
          </w:p>
        </w:tc>
        <w:tc>
          <w:tcPr>
            <w:tcW w:w="1440" w:type="dxa"/>
            <w:vAlign w:val="center"/>
          </w:tcPr>
          <w:p w14:paraId="6AC98773" w14:textId="4F7DF95D" w:rsidR="004F5B06" w:rsidRPr="008A3543" w:rsidRDefault="00D83CCC" w:rsidP="009062FC">
            <w:pPr>
              <w:spacing w:after="0" w:line="240" w:lineRule="auto"/>
              <w:jc w:val="center"/>
              <w:rPr>
                <w:rFonts w:eastAsia="Calibri" w:cs="Times New Roman"/>
                <w:b/>
                <w:sz w:val="24"/>
                <w:szCs w:val="24"/>
              </w:rPr>
            </w:pPr>
            <w:r w:rsidRPr="008A3543">
              <w:rPr>
                <w:rFonts w:eastAsia="Calibri" w:cs="Times New Roman"/>
                <w:b/>
                <w:sz w:val="24"/>
                <w:szCs w:val="24"/>
              </w:rPr>
              <w:t>Preference</w:t>
            </w:r>
          </w:p>
        </w:tc>
        <w:tc>
          <w:tcPr>
            <w:tcW w:w="3960" w:type="dxa"/>
            <w:vAlign w:val="center"/>
          </w:tcPr>
          <w:p w14:paraId="6AC98775" w14:textId="64B14A7E" w:rsidR="004F5B06" w:rsidRDefault="00D83CCC" w:rsidP="00D83CCC">
            <w:pPr>
              <w:pStyle w:val="ListParagraph"/>
              <w:ind w:left="158"/>
              <w:jc w:val="center"/>
              <w:rPr>
                <w:color w:val="000000"/>
                <w:sz w:val="20"/>
                <w:szCs w:val="20"/>
              </w:rPr>
            </w:pPr>
            <w:r w:rsidRPr="008A3543">
              <w:rPr>
                <w:rStyle w:val="Strong"/>
              </w:rPr>
              <w:t>Scope of Preference &amp; Conditions</w:t>
            </w:r>
          </w:p>
        </w:tc>
      </w:tr>
      <w:tr w:rsidR="004F5B06" w:rsidRPr="00397714" w14:paraId="6AC9877F" w14:textId="77777777" w:rsidTr="000A2DCE">
        <w:trPr>
          <w:trHeight w:val="714"/>
        </w:trPr>
        <w:tc>
          <w:tcPr>
            <w:tcW w:w="1458" w:type="dxa"/>
            <w:vAlign w:val="center"/>
          </w:tcPr>
          <w:p w14:paraId="6AC98777" w14:textId="77777777" w:rsidR="004F5B06" w:rsidRPr="000C5785" w:rsidRDefault="004F5B06" w:rsidP="004F5B06">
            <w:pPr>
              <w:spacing w:after="0" w:line="240" w:lineRule="auto"/>
              <w:jc w:val="center"/>
              <w:rPr>
                <w:rFonts w:ascii="Times New Roman" w:eastAsia="Calibri" w:hAnsi="Times New Roman" w:cs="Times New Roman"/>
                <w:sz w:val="20"/>
                <w:szCs w:val="20"/>
              </w:rPr>
            </w:pPr>
            <w:r w:rsidRPr="000C5785">
              <w:rPr>
                <w:rFonts w:ascii="Times New Roman" w:hAnsi="Times New Roman" w:cs="Times New Roman"/>
                <w:sz w:val="20"/>
                <w:szCs w:val="20"/>
              </w:rPr>
              <w:t>Washington</w:t>
            </w:r>
          </w:p>
        </w:tc>
        <w:tc>
          <w:tcPr>
            <w:tcW w:w="1530" w:type="dxa"/>
            <w:vAlign w:val="center"/>
          </w:tcPr>
          <w:p w14:paraId="6AC98778" w14:textId="77777777" w:rsidR="004F5B06" w:rsidRPr="000C5785" w:rsidRDefault="004F5B06" w:rsidP="004F5B06">
            <w:pPr>
              <w:spacing w:after="0" w:line="240" w:lineRule="auto"/>
              <w:jc w:val="center"/>
              <w:rPr>
                <w:rFonts w:ascii="Times New Roman" w:eastAsia="Calibri" w:hAnsi="Times New Roman" w:cs="Times New Roman"/>
                <w:sz w:val="20"/>
                <w:szCs w:val="20"/>
              </w:rPr>
            </w:pPr>
            <w:r w:rsidRPr="000C5785">
              <w:rPr>
                <w:rFonts w:ascii="Times New Roman" w:hAnsi="Times New Roman" w:cs="Times New Roman"/>
                <w:sz w:val="20"/>
                <w:szCs w:val="20"/>
              </w:rPr>
              <w:t>Yes</w:t>
            </w:r>
          </w:p>
        </w:tc>
        <w:tc>
          <w:tcPr>
            <w:tcW w:w="1350" w:type="dxa"/>
            <w:vAlign w:val="center"/>
          </w:tcPr>
          <w:p w14:paraId="6AC98779" w14:textId="77777777" w:rsidR="004F5B06" w:rsidRPr="000C5785" w:rsidRDefault="004F5B06" w:rsidP="004F5B06">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No</w:t>
            </w:r>
          </w:p>
        </w:tc>
        <w:tc>
          <w:tcPr>
            <w:tcW w:w="1440" w:type="dxa"/>
            <w:vAlign w:val="center"/>
          </w:tcPr>
          <w:p w14:paraId="646EA27C" w14:textId="77777777" w:rsidR="004F5B06" w:rsidRDefault="00785DEF"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Recycled Material</w:t>
            </w:r>
          </w:p>
          <w:p w14:paraId="0A86E58D" w14:textId="77777777" w:rsidR="00785DEF" w:rsidRDefault="00785DEF" w:rsidP="004F5B06">
            <w:pPr>
              <w:spacing w:after="0" w:line="240" w:lineRule="auto"/>
              <w:jc w:val="center"/>
              <w:rPr>
                <w:rFonts w:ascii="Times New Roman" w:eastAsia="Calibri" w:hAnsi="Times New Roman" w:cs="Times New Roman"/>
                <w:sz w:val="20"/>
                <w:szCs w:val="20"/>
              </w:rPr>
            </w:pPr>
          </w:p>
          <w:p w14:paraId="33294716" w14:textId="77777777" w:rsidR="00785DEF" w:rsidRDefault="00785DEF" w:rsidP="004F5B06">
            <w:pPr>
              <w:spacing w:after="0" w:line="240" w:lineRule="auto"/>
              <w:jc w:val="center"/>
              <w:rPr>
                <w:rFonts w:ascii="Times New Roman" w:eastAsia="Calibri" w:hAnsi="Times New Roman" w:cs="Times New Roman"/>
                <w:sz w:val="20"/>
                <w:szCs w:val="20"/>
              </w:rPr>
            </w:pPr>
          </w:p>
          <w:p w14:paraId="728176E0" w14:textId="77777777" w:rsidR="00785DEF" w:rsidRDefault="00785DEF" w:rsidP="004F5B06">
            <w:pPr>
              <w:spacing w:after="0" w:line="240" w:lineRule="auto"/>
              <w:jc w:val="center"/>
              <w:rPr>
                <w:rFonts w:ascii="Times New Roman" w:eastAsia="Calibri" w:hAnsi="Times New Roman" w:cs="Times New Roman"/>
                <w:sz w:val="20"/>
                <w:szCs w:val="20"/>
              </w:rPr>
            </w:pPr>
          </w:p>
          <w:p w14:paraId="6B37886C" w14:textId="77777777" w:rsidR="00785DEF" w:rsidRDefault="00785DEF" w:rsidP="004F5B06">
            <w:pPr>
              <w:spacing w:after="0" w:line="240" w:lineRule="auto"/>
              <w:jc w:val="center"/>
              <w:rPr>
                <w:rFonts w:ascii="Times New Roman" w:eastAsia="Calibri" w:hAnsi="Times New Roman" w:cs="Times New Roman"/>
                <w:sz w:val="20"/>
                <w:szCs w:val="20"/>
              </w:rPr>
            </w:pPr>
          </w:p>
          <w:p w14:paraId="6E82C324" w14:textId="77777777" w:rsidR="00785DEF" w:rsidRDefault="00785DEF" w:rsidP="004F5B06">
            <w:pPr>
              <w:spacing w:after="0" w:line="240" w:lineRule="auto"/>
              <w:jc w:val="center"/>
              <w:rPr>
                <w:rFonts w:ascii="Times New Roman" w:eastAsia="Calibri" w:hAnsi="Times New Roman" w:cs="Times New Roman"/>
                <w:sz w:val="20"/>
                <w:szCs w:val="20"/>
              </w:rPr>
            </w:pPr>
          </w:p>
          <w:p w14:paraId="5F8C8B20" w14:textId="56C1B9B4" w:rsidR="00785DEF" w:rsidRDefault="00785DEF"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Electronic Product Environmental Assessment</w:t>
            </w:r>
          </w:p>
          <w:p w14:paraId="10C923AF" w14:textId="77777777" w:rsidR="00785DEF" w:rsidRDefault="00785DEF" w:rsidP="004F5B06">
            <w:pPr>
              <w:spacing w:after="0" w:line="240" w:lineRule="auto"/>
              <w:jc w:val="center"/>
              <w:rPr>
                <w:rFonts w:ascii="Times New Roman" w:eastAsia="Calibri" w:hAnsi="Times New Roman" w:cs="Times New Roman"/>
                <w:sz w:val="20"/>
                <w:szCs w:val="20"/>
              </w:rPr>
            </w:pPr>
          </w:p>
          <w:p w14:paraId="09D3B082" w14:textId="77777777" w:rsidR="00785DEF" w:rsidRDefault="00785DEF" w:rsidP="004F5B06">
            <w:pPr>
              <w:spacing w:after="0" w:line="240" w:lineRule="auto"/>
              <w:jc w:val="center"/>
              <w:rPr>
                <w:rFonts w:ascii="Times New Roman" w:eastAsia="Calibri" w:hAnsi="Times New Roman" w:cs="Times New Roman"/>
                <w:sz w:val="20"/>
                <w:szCs w:val="20"/>
              </w:rPr>
            </w:pPr>
          </w:p>
          <w:p w14:paraId="0F52B43A" w14:textId="2819D3BD" w:rsidR="00785DEF" w:rsidRPr="00785DEF" w:rsidRDefault="00785DEF" w:rsidP="004F5B06">
            <w:pPr>
              <w:spacing w:after="0" w:line="240" w:lineRule="auto"/>
              <w:jc w:val="center"/>
              <w:rPr>
                <w:rFonts w:ascii="Times New Roman" w:eastAsia="Calibri" w:hAnsi="Times New Roman" w:cs="Times New Roman"/>
                <w:sz w:val="18"/>
                <w:szCs w:val="18"/>
              </w:rPr>
            </w:pPr>
            <w:r w:rsidRPr="00785DEF">
              <w:rPr>
                <w:rFonts w:ascii="Times New Roman" w:eastAsia="Calibri" w:hAnsi="Times New Roman" w:cs="Times New Roman"/>
                <w:sz w:val="18"/>
                <w:szCs w:val="18"/>
              </w:rPr>
              <w:t>Polychlorinate</w:t>
            </w:r>
            <w:r>
              <w:rPr>
                <w:rFonts w:ascii="Times New Roman" w:eastAsia="Calibri" w:hAnsi="Times New Roman" w:cs="Times New Roman"/>
                <w:sz w:val="18"/>
                <w:szCs w:val="18"/>
              </w:rPr>
              <w:t>d</w:t>
            </w:r>
          </w:p>
          <w:p w14:paraId="577E7B85" w14:textId="745DC951" w:rsidR="00785DEF" w:rsidRDefault="00785DEF"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Biphenyls</w:t>
            </w:r>
          </w:p>
          <w:p w14:paraId="01C35256" w14:textId="77777777" w:rsidR="00785DEF" w:rsidRDefault="00785DEF" w:rsidP="004F5B06">
            <w:pPr>
              <w:spacing w:after="0" w:line="240" w:lineRule="auto"/>
              <w:jc w:val="center"/>
              <w:rPr>
                <w:rFonts w:ascii="Times New Roman" w:eastAsia="Calibri" w:hAnsi="Times New Roman" w:cs="Times New Roman"/>
                <w:sz w:val="20"/>
                <w:szCs w:val="20"/>
              </w:rPr>
            </w:pPr>
          </w:p>
          <w:p w14:paraId="048EB9A9" w14:textId="77777777" w:rsidR="00785DEF" w:rsidRDefault="00785DEF" w:rsidP="004F5B06">
            <w:pPr>
              <w:spacing w:after="0" w:line="240" w:lineRule="auto"/>
              <w:jc w:val="center"/>
              <w:rPr>
                <w:rFonts w:ascii="Times New Roman" w:eastAsia="Calibri" w:hAnsi="Times New Roman" w:cs="Times New Roman"/>
                <w:sz w:val="20"/>
                <w:szCs w:val="20"/>
              </w:rPr>
            </w:pPr>
          </w:p>
          <w:p w14:paraId="1405A887" w14:textId="2AFDF137" w:rsidR="00785DEF" w:rsidRDefault="00785DEF"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Mercury Compounds</w:t>
            </w:r>
          </w:p>
          <w:p w14:paraId="1693A19D" w14:textId="77777777" w:rsidR="00785DEF" w:rsidRDefault="00785DEF" w:rsidP="004F5B06">
            <w:pPr>
              <w:spacing w:after="0" w:line="240" w:lineRule="auto"/>
              <w:jc w:val="center"/>
              <w:rPr>
                <w:rFonts w:ascii="Times New Roman" w:eastAsia="Calibri" w:hAnsi="Times New Roman" w:cs="Times New Roman"/>
                <w:sz w:val="20"/>
                <w:szCs w:val="20"/>
              </w:rPr>
            </w:pPr>
          </w:p>
          <w:p w14:paraId="2EA62E86" w14:textId="77777777" w:rsidR="00785DEF" w:rsidRDefault="00785DEF" w:rsidP="004F5B06">
            <w:pPr>
              <w:spacing w:after="0" w:line="240" w:lineRule="auto"/>
              <w:jc w:val="center"/>
              <w:rPr>
                <w:rFonts w:ascii="Times New Roman" w:eastAsia="Calibri" w:hAnsi="Times New Roman" w:cs="Times New Roman"/>
                <w:sz w:val="20"/>
                <w:szCs w:val="20"/>
              </w:rPr>
            </w:pPr>
          </w:p>
          <w:p w14:paraId="774688C0" w14:textId="77777777" w:rsidR="00785DEF" w:rsidRDefault="00785DEF" w:rsidP="004F5B06">
            <w:pPr>
              <w:spacing w:after="0" w:line="240" w:lineRule="auto"/>
              <w:jc w:val="center"/>
              <w:rPr>
                <w:rFonts w:ascii="Times New Roman" w:eastAsia="Calibri" w:hAnsi="Times New Roman" w:cs="Times New Roman"/>
                <w:sz w:val="20"/>
                <w:szCs w:val="20"/>
              </w:rPr>
            </w:pPr>
          </w:p>
          <w:p w14:paraId="5C56878B" w14:textId="77777777" w:rsidR="00785DEF" w:rsidRDefault="00785DEF" w:rsidP="004F5B06">
            <w:pPr>
              <w:spacing w:after="0" w:line="240" w:lineRule="auto"/>
              <w:jc w:val="center"/>
              <w:rPr>
                <w:rFonts w:ascii="Times New Roman" w:eastAsia="Calibri" w:hAnsi="Times New Roman" w:cs="Times New Roman"/>
                <w:sz w:val="20"/>
                <w:szCs w:val="20"/>
              </w:rPr>
            </w:pPr>
          </w:p>
          <w:p w14:paraId="124EB833" w14:textId="77777777" w:rsidR="00785DEF" w:rsidRDefault="00785DEF" w:rsidP="004F5B06">
            <w:pPr>
              <w:spacing w:after="0" w:line="240" w:lineRule="auto"/>
              <w:jc w:val="center"/>
              <w:rPr>
                <w:rFonts w:ascii="Times New Roman" w:eastAsia="Calibri" w:hAnsi="Times New Roman" w:cs="Times New Roman"/>
                <w:sz w:val="20"/>
                <w:szCs w:val="20"/>
              </w:rPr>
            </w:pPr>
          </w:p>
          <w:p w14:paraId="3DB9D5EE" w14:textId="77777777" w:rsidR="00785DEF" w:rsidRDefault="00785DEF" w:rsidP="004F5B06">
            <w:pPr>
              <w:spacing w:after="0" w:line="240" w:lineRule="auto"/>
              <w:jc w:val="center"/>
              <w:rPr>
                <w:rFonts w:ascii="Times New Roman" w:eastAsia="Calibri" w:hAnsi="Times New Roman" w:cs="Times New Roman"/>
                <w:sz w:val="20"/>
                <w:szCs w:val="20"/>
              </w:rPr>
            </w:pPr>
          </w:p>
          <w:p w14:paraId="43348FC0" w14:textId="77777777" w:rsidR="00785DEF" w:rsidRDefault="00785DEF" w:rsidP="004F5B06">
            <w:pPr>
              <w:spacing w:after="0" w:line="240" w:lineRule="auto"/>
              <w:jc w:val="center"/>
              <w:rPr>
                <w:rFonts w:ascii="Times New Roman" w:eastAsia="Calibri" w:hAnsi="Times New Roman" w:cs="Times New Roman"/>
                <w:sz w:val="20"/>
                <w:szCs w:val="20"/>
              </w:rPr>
            </w:pPr>
          </w:p>
          <w:p w14:paraId="6735593C" w14:textId="77777777" w:rsidR="00785DEF" w:rsidRDefault="00785DEF" w:rsidP="004F5B06">
            <w:pPr>
              <w:spacing w:after="0" w:line="240" w:lineRule="auto"/>
              <w:jc w:val="center"/>
              <w:rPr>
                <w:rFonts w:ascii="Times New Roman" w:eastAsia="Calibri" w:hAnsi="Times New Roman" w:cs="Times New Roman"/>
                <w:sz w:val="20"/>
                <w:szCs w:val="20"/>
              </w:rPr>
            </w:pPr>
          </w:p>
          <w:p w14:paraId="0764838A" w14:textId="77777777" w:rsidR="00785DEF" w:rsidRDefault="00785DEF" w:rsidP="004F5B06">
            <w:pPr>
              <w:spacing w:after="0" w:line="240" w:lineRule="auto"/>
              <w:jc w:val="center"/>
              <w:rPr>
                <w:rFonts w:ascii="Times New Roman" w:eastAsia="Calibri" w:hAnsi="Times New Roman" w:cs="Times New Roman"/>
                <w:sz w:val="20"/>
                <w:szCs w:val="20"/>
              </w:rPr>
            </w:pPr>
          </w:p>
          <w:p w14:paraId="2A5D8992" w14:textId="77777777" w:rsidR="00785DEF" w:rsidRDefault="00785DEF" w:rsidP="004F5B06">
            <w:pPr>
              <w:spacing w:after="0" w:line="240" w:lineRule="auto"/>
              <w:jc w:val="center"/>
              <w:rPr>
                <w:rFonts w:ascii="Times New Roman" w:eastAsia="Calibri" w:hAnsi="Times New Roman" w:cs="Times New Roman"/>
                <w:sz w:val="20"/>
                <w:szCs w:val="20"/>
              </w:rPr>
            </w:pPr>
          </w:p>
          <w:p w14:paraId="2337D7DE" w14:textId="77777777" w:rsidR="00785DEF" w:rsidRDefault="00785DEF" w:rsidP="004F5B06">
            <w:pPr>
              <w:spacing w:after="0" w:line="240" w:lineRule="auto"/>
              <w:jc w:val="center"/>
              <w:rPr>
                <w:rFonts w:ascii="Times New Roman" w:eastAsia="Calibri" w:hAnsi="Times New Roman" w:cs="Times New Roman"/>
                <w:sz w:val="20"/>
                <w:szCs w:val="20"/>
              </w:rPr>
            </w:pPr>
          </w:p>
          <w:p w14:paraId="6AC9877A" w14:textId="617366B3" w:rsidR="00785DEF" w:rsidRPr="000C5785" w:rsidRDefault="00785DEF" w:rsidP="004F5B06">
            <w:pPr>
              <w:spacing w:after="0" w:line="240" w:lineRule="auto"/>
              <w:jc w:val="center"/>
              <w:rPr>
                <w:rFonts w:ascii="Times New Roman" w:eastAsia="Calibri" w:hAnsi="Times New Roman" w:cs="Times New Roman"/>
                <w:sz w:val="20"/>
                <w:szCs w:val="20"/>
              </w:rPr>
            </w:pPr>
          </w:p>
        </w:tc>
        <w:tc>
          <w:tcPr>
            <w:tcW w:w="3960" w:type="dxa"/>
          </w:tcPr>
          <w:p w14:paraId="6AC9877C" w14:textId="25E620CA" w:rsidR="004F5B06" w:rsidRDefault="00AC135E" w:rsidP="00B0317C">
            <w:pPr>
              <w:pStyle w:val="ListParagraph"/>
              <w:numPr>
                <w:ilvl w:val="0"/>
                <w:numId w:val="35"/>
              </w:numPr>
              <w:ind w:left="162" w:hanging="180"/>
              <w:rPr>
                <w:rFonts w:eastAsia="Calibri"/>
                <w:sz w:val="20"/>
                <w:szCs w:val="20"/>
              </w:rPr>
            </w:pPr>
            <w:r w:rsidRPr="00AC135E">
              <w:rPr>
                <w:rFonts w:eastAsia="Calibri"/>
                <w:b/>
                <w:sz w:val="20"/>
                <w:szCs w:val="20"/>
              </w:rPr>
              <w:t>WAC 200-300-085</w:t>
            </w:r>
            <w:r>
              <w:rPr>
                <w:rFonts w:eastAsia="Calibri"/>
                <w:sz w:val="20"/>
                <w:szCs w:val="20"/>
              </w:rPr>
              <w:t xml:space="preserve">  </w:t>
            </w:r>
            <w:r w:rsidR="00B0317C">
              <w:rPr>
                <w:rFonts w:eastAsia="Calibri"/>
                <w:sz w:val="20"/>
                <w:szCs w:val="20"/>
              </w:rPr>
              <w:t>Preference shall be given to the extent of allowed by statute to goods containing recycled material as outlined under RCW 39.26.255 provided that the purchasing agency sets forth in the solicitation a minimum percent content of recycled material.</w:t>
            </w:r>
          </w:p>
          <w:p w14:paraId="6AC9877D" w14:textId="4FFC3CE5" w:rsidR="00B0317C" w:rsidRDefault="00AC135E" w:rsidP="00B0317C">
            <w:pPr>
              <w:pStyle w:val="ListParagraph"/>
              <w:numPr>
                <w:ilvl w:val="0"/>
                <w:numId w:val="35"/>
              </w:numPr>
              <w:ind w:left="162" w:hanging="180"/>
              <w:rPr>
                <w:rFonts w:eastAsia="Calibri"/>
                <w:sz w:val="20"/>
                <w:szCs w:val="20"/>
              </w:rPr>
            </w:pPr>
            <w:r w:rsidRPr="00AC135E">
              <w:rPr>
                <w:rFonts w:eastAsia="Calibri"/>
                <w:b/>
                <w:sz w:val="20"/>
                <w:szCs w:val="20"/>
              </w:rPr>
              <w:t xml:space="preserve">RCW </w:t>
            </w:r>
            <w:proofErr w:type="gramStart"/>
            <w:r w:rsidRPr="00AC135E">
              <w:rPr>
                <w:rFonts w:eastAsia="Calibri"/>
                <w:b/>
                <w:sz w:val="20"/>
                <w:szCs w:val="20"/>
              </w:rPr>
              <w:t>39.26.265</w:t>
            </w:r>
            <w:r>
              <w:rPr>
                <w:rFonts w:eastAsia="Calibri"/>
                <w:sz w:val="20"/>
                <w:szCs w:val="20"/>
              </w:rPr>
              <w:t xml:space="preserve">  </w:t>
            </w:r>
            <w:r w:rsidR="004801A3">
              <w:rPr>
                <w:rFonts w:eastAsia="Calibri"/>
                <w:sz w:val="20"/>
                <w:szCs w:val="20"/>
              </w:rPr>
              <w:t>Electronic</w:t>
            </w:r>
            <w:proofErr w:type="gramEnd"/>
            <w:r w:rsidR="004801A3">
              <w:rPr>
                <w:rFonts w:eastAsia="Calibri"/>
                <w:sz w:val="20"/>
                <w:szCs w:val="20"/>
              </w:rPr>
              <w:t xml:space="preserve"> products rated by the Electronic Product Environmental Assessment Tool or carry the Restriction of Hazardous Substances certification label will serve as the basis for applying the electronic product purchasing preference.</w:t>
            </w:r>
          </w:p>
          <w:p w14:paraId="496BE8A6" w14:textId="77777777" w:rsidR="004801A3" w:rsidRDefault="00AC135E" w:rsidP="00B0317C">
            <w:pPr>
              <w:pStyle w:val="ListParagraph"/>
              <w:numPr>
                <w:ilvl w:val="0"/>
                <w:numId w:val="35"/>
              </w:numPr>
              <w:ind w:left="162" w:hanging="180"/>
              <w:rPr>
                <w:rFonts w:eastAsia="Calibri"/>
                <w:sz w:val="20"/>
                <w:szCs w:val="20"/>
              </w:rPr>
            </w:pPr>
            <w:r w:rsidRPr="00AC135E">
              <w:rPr>
                <w:rFonts w:eastAsia="Calibri"/>
                <w:b/>
                <w:sz w:val="20"/>
                <w:szCs w:val="20"/>
              </w:rPr>
              <w:t xml:space="preserve">RCW </w:t>
            </w:r>
            <w:proofErr w:type="gramStart"/>
            <w:r w:rsidRPr="00AC135E">
              <w:rPr>
                <w:rFonts w:eastAsia="Calibri"/>
                <w:b/>
                <w:sz w:val="20"/>
                <w:szCs w:val="20"/>
              </w:rPr>
              <w:t>39.26.280</w:t>
            </w:r>
            <w:r>
              <w:rPr>
                <w:rFonts w:eastAsia="Calibri"/>
                <w:sz w:val="20"/>
                <w:szCs w:val="20"/>
              </w:rPr>
              <w:t xml:space="preserve">  </w:t>
            </w:r>
            <w:r w:rsidR="004801A3">
              <w:rPr>
                <w:rFonts w:eastAsia="Calibri"/>
                <w:sz w:val="20"/>
                <w:szCs w:val="20"/>
              </w:rPr>
              <w:t>Preference</w:t>
            </w:r>
            <w:proofErr w:type="gramEnd"/>
            <w:r w:rsidR="004801A3">
              <w:rPr>
                <w:rFonts w:eastAsia="Calibri"/>
                <w:sz w:val="20"/>
                <w:szCs w:val="20"/>
              </w:rPr>
              <w:t xml:space="preserve"> for products and products in packaging that does not contain polychlorinated biphenyls.</w:t>
            </w:r>
          </w:p>
          <w:p w14:paraId="6AC9877E" w14:textId="065F2AA6" w:rsidR="00AC135E" w:rsidRPr="000C5785" w:rsidRDefault="00AC135E" w:rsidP="00B0317C">
            <w:pPr>
              <w:pStyle w:val="ListParagraph"/>
              <w:numPr>
                <w:ilvl w:val="0"/>
                <w:numId w:val="35"/>
              </w:numPr>
              <w:ind w:left="162" w:hanging="180"/>
              <w:rPr>
                <w:rFonts w:eastAsia="Calibri"/>
                <w:sz w:val="20"/>
                <w:szCs w:val="20"/>
              </w:rPr>
            </w:pPr>
            <w:r>
              <w:rPr>
                <w:rFonts w:eastAsia="Calibri"/>
                <w:b/>
                <w:sz w:val="20"/>
                <w:szCs w:val="20"/>
              </w:rPr>
              <w:t xml:space="preserve">RCW 70.95MM.060  </w:t>
            </w:r>
            <w:r w:rsidR="00D83CCC">
              <w:rPr>
                <w:rFonts w:eastAsia="Calibri"/>
                <w:sz w:val="20"/>
                <w:szCs w:val="20"/>
              </w:rPr>
              <w:t>The Department of Enterprise Services must give priority and preference to the purchase of equipment, supplies, and other products that contain no mercury-added compounds or components, unless: (a) there is no economically feasible non-mercury added alternative that performs a similar function; or (b) the product containing mercury is designed to reduce electricity consumption by at least 40% and there is no non-mercury or lower mercury alternative available that saves the same or a greater amount of electricity as the exempted product.</w:t>
            </w:r>
          </w:p>
        </w:tc>
      </w:tr>
      <w:tr w:rsidR="004F5B06" w:rsidRPr="00397714" w14:paraId="6AC9879C" w14:textId="77777777" w:rsidTr="007350A1">
        <w:trPr>
          <w:trHeight w:val="705"/>
        </w:trPr>
        <w:tc>
          <w:tcPr>
            <w:tcW w:w="1458" w:type="dxa"/>
            <w:vAlign w:val="center"/>
          </w:tcPr>
          <w:p w14:paraId="6AC98780" w14:textId="77777777" w:rsidR="004F5B06" w:rsidRPr="00B00676" w:rsidRDefault="004F5B06"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Washington DC</w:t>
            </w:r>
          </w:p>
        </w:tc>
        <w:tc>
          <w:tcPr>
            <w:tcW w:w="1530" w:type="dxa"/>
            <w:vAlign w:val="center"/>
          </w:tcPr>
          <w:p w14:paraId="6AC98781" w14:textId="77777777" w:rsidR="004F5B06" w:rsidRPr="00B00676" w:rsidRDefault="004F5B06"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782" w14:textId="77777777" w:rsidR="004F5B06" w:rsidRPr="00B00676" w:rsidRDefault="004F5B06"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440" w:type="dxa"/>
          </w:tcPr>
          <w:p w14:paraId="6AC98783" w14:textId="77777777" w:rsidR="004F5B06" w:rsidRDefault="004F5B06" w:rsidP="004F5B06">
            <w:pPr>
              <w:spacing w:after="0" w:line="240" w:lineRule="auto"/>
              <w:jc w:val="center"/>
              <w:rPr>
                <w:rFonts w:ascii="Times New Roman" w:eastAsia="Calibri" w:hAnsi="Times New Roman" w:cs="Times New Roman"/>
                <w:sz w:val="20"/>
                <w:szCs w:val="20"/>
              </w:rPr>
            </w:pPr>
          </w:p>
          <w:p w14:paraId="6AC98784" w14:textId="77777777" w:rsidR="004F5B06" w:rsidRDefault="004F5B06" w:rsidP="004F5B06">
            <w:pPr>
              <w:spacing w:after="0" w:line="240" w:lineRule="auto"/>
              <w:jc w:val="center"/>
              <w:rPr>
                <w:rFonts w:ascii="Times New Roman" w:eastAsia="Calibri" w:hAnsi="Times New Roman" w:cs="Times New Roman"/>
                <w:sz w:val="20"/>
                <w:szCs w:val="20"/>
              </w:rPr>
            </w:pPr>
          </w:p>
          <w:p w14:paraId="6AC98785" w14:textId="77777777" w:rsidR="004F5B06" w:rsidRDefault="004F5B06" w:rsidP="004F5B06">
            <w:pPr>
              <w:spacing w:after="0" w:line="240" w:lineRule="auto"/>
              <w:jc w:val="center"/>
              <w:rPr>
                <w:rFonts w:ascii="Times New Roman" w:eastAsia="Calibri" w:hAnsi="Times New Roman" w:cs="Times New Roman"/>
                <w:sz w:val="20"/>
                <w:szCs w:val="20"/>
              </w:rPr>
            </w:pPr>
          </w:p>
          <w:p w14:paraId="6AC98786" w14:textId="77777777" w:rsidR="004F5B06" w:rsidRDefault="004F5B06" w:rsidP="004F5B06">
            <w:pPr>
              <w:spacing w:after="0" w:line="240" w:lineRule="auto"/>
              <w:jc w:val="center"/>
              <w:rPr>
                <w:rFonts w:ascii="Times New Roman" w:eastAsia="Calibri" w:hAnsi="Times New Roman" w:cs="Times New Roman"/>
                <w:sz w:val="20"/>
                <w:szCs w:val="20"/>
              </w:rPr>
            </w:pPr>
          </w:p>
          <w:p w14:paraId="5B2E4DFE" w14:textId="77777777" w:rsidR="00A31DC3" w:rsidRDefault="00A31DC3" w:rsidP="004F5B06">
            <w:pPr>
              <w:spacing w:after="0" w:line="240" w:lineRule="auto"/>
              <w:jc w:val="center"/>
              <w:rPr>
                <w:rFonts w:ascii="Times New Roman" w:eastAsia="Calibri" w:hAnsi="Times New Roman" w:cs="Times New Roman"/>
                <w:sz w:val="20"/>
                <w:szCs w:val="20"/>
              </w:rPr>
            </w:pPr>
          </w:p>
          <w:p w14:paraId="6AC98788" w14:textId="51FC67FE" w:rsidR="004F5B06" w:rsidRDefault="00785DEF"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Small Business</w:t>
            </w:r>
          </w:p>
          <w:p w14:paraId="6AC98789" w14:textId="4766393D" w:rsidR="004F5B06" w:rsidRDefault="00A31DC3"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Bidder</w:t>
            </w:r>
          </w:p>
          <w:p w14:paraId="6AC9878A" w14:textId="56CC364D" w:rsidR="004F5B06" w:rsidRDefault="00A31DC3"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Business</w:t>
            </w:r>
          </w:p>
          <w:p w14:paraId="7AE52E10" w14:textId="51C00396" w:rsidR="00D83CCC" w:rsidRDefault="00A31DC3"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Local Business Enterprise</w:t>
            </w:r>
          </w:p>
          <w:p w14:paraId="6AC9878C" w14:textId="21A43AC8" w:rsidR="004F5B06" w:rsidRDefault="00A31DC3"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Enterprise Zone</w:t>
            </w:r>
          </w:p>
          <w:p w14:paraId="6AC9878D" w14:textId="6D3C27A0" w:rsidR="004F5B06" w:rsidRDefault="00A31DC3"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Disadvantaged Business</w:t>
            </w:r>
          </w:p>
          <w:p w14:paraId="052C2B35" w14:textId="27867B7D" w:rsidR="00A31DC3" w:rsidRDefault="00A31DC3" w:rsidP="004F5B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Veteran Owned Business</w:t>
            </w:r>
          </w:p>
          <w:p w14:paraId="6AC98793" w14:textId="77777777" w:rsidR="004F5B06" w:rsidRPr="00B00676" w:rsidRDefault="004F5B06" w:rsidP="004F5B06">
            <w:pPr>
              <w:spacing w:after="0" w:line="240" w:lineRule="auto"/>
              <w:jc w:val="center"/>
              <w:rPr>
                <w:rFonts w:ascii="Times New Roman" w:eastAsia="Calibri" w:hAnsi="Times New Roman" w:cs="Times New Roman"/>
                <w:sz w:val="20"/>
                <w:szCs w:val="20"/>
              </w:rPr>
            </w:pPr>
          </w:p>
        </w:tc>
        <w:tc>
          <w:tcPr>
            <w:tcW w:w="3960" w:type="dxa"/>
          </w:tcPr>
          <w:p w14:paraId="26E436F7" w14:textId="77777777" w:rsidR="00AE7C4F" w:rsidRDefault="00AE7C4F" w:rsidP="004F5B06">
            <w:pPr>
              <w:pStyle w:val="ListParagraph"/>
              <w:numPr>
                <w:ilvl w:val="0"/>
                <w:numId w:val="35"/>
              </w:numPr>
              <w:ind w:left="162" w:hanging="180"/>
              <w:rPr>
                <w:color w:val="000000"/>
                <w:sz w:val="20"/>
                <w:szCs w:val="20"/>
              </w:rPr>
            </w:pPr>
            <w:r w:rsidRPr="00AE7C4F">
              <w:rPr>
                <w:b/>
                <w:color w:val="000000"/>
                <w:sz w:val="20"/>
                <w:szCs w:val="20"/>
              </w:rPr>
              <w:t>District Code 2-218.43</w:t>
            </w:r>
            <w:r>
              <w:rPr>
                <w:color w:val="000000"/>
                <w:sz w:val="20"/>
                <w:szCs w:val="20"/>
              </w:rPr>
              <w:t xml:space="preserve">  </w:t>
            </w:r>
          </w:p>
          <w:p w14:paraId="6AC98794" w14:textId="415F1C10" w:rsidR="004F5B06" w:rsidRDefault="00AE7C4F" w:rsidP="00AE7C4F">
            <w:pPr>
              <w:pStyle w:val="ListParagraph"/>
              <w:ind w:left="162"/>
              <w:rPr>
                <w:color w:val="000000"/>
                <w:sz w:val="20"/>
                <w:szCs w:val="20"/>
              </w:rPr>
            </w:pPr>
            <w:r>
              <w:rPr>
                <w:color w:val="000000"/>
                <w:sz w:val="20"/>
                <w:szCs w:val="20"/>
              </w:rPr>
              <w:t xml:space="preserve">(a)   </w:t>
            </w:r>
            <w:r w:rsidR="004F5B06" w:rsidRPr="00BE7D2E">
              <w:rPr>
                <w:color w:val="000000"/>
                <w:sz w:val="20"/>
                <w:szCs w:val="20"/>
              </w:rPr>
              <w:t>In evaluating bids or proposals, agencies shall award preferences as follows:</w:t>
            </w:r>
          </w:p>
          <w:p w14:paraId="6AC98795" w14:textId="77777777" w:rsidR="004F5B06" w:rsidRDefault="004F5B06" w:rsidP="004F5B06">
            <w:pPr>
              <w:pStyle w:val="ListParagraph"/>
              <w:ind w:left="162"/>
              <w:rPr>
                <w:color w:val="000000"/>
                <w:sz w:val="20"/>
                <w:szCs w:val="20"/>
              </w:rPr>
            </w:pPr>
            <w:r w:rsidRPr="00BE7D2E">
              <w:rPr>
                <w:color w:val="000000"/>
                <w:sz w:val="20"/>
                <w:szCs w:val="20"/>
              </w:rPr>
              <w:t>1.</w:t>
            </w:r>
            <w:r w:rsidR="000E6CC0">
              <w:rPr>
                <w:color w:val="000000"/>
                <w:sz w:val="20"/>
                <w:szCs w:val="20"/>
              </w:rPr>
              <w:t xml:space="preserve"> </w:t>
            </w:r>
            <w:r w:rsidRPr="00BE7D2E">
              <w:rPr>
                <w:color w:val="000000"/>
                <w:sz w:val="20"/>
                <w:szCs w:val="20"/>
              </w:rPr>
              <w:t xml:space="preserve"> In the case of proposals, points shall be granted as follows:</w:t>
            </w:r>
          </w:p>
          <w:p w14:paraId="6AC98796" w14:textId="77777777" w:rsidR="004F5B06" w:rsidRPr="00BE7D2E" w:rsidRDefault="004F5B06" w:rsidP="004F5B06">
            <w:pPr>
              <w:spacing w:after="0" w:line="188" w:lineRule="atLeast"/>
              <w:ind w:left="252"/>
              <w:rPr>
                <w:rFonts w:ascii="Times New Roman" w:eastAsia="Times New Roman" w:hAnsi="Times New Roman" w:cs="Times New Roman"/>
                <w:color w:val="000000"/>
                <w:sz w:val="20"/>
                <w:szCs w:val="20"/>
              </w:rPr>
            </w:pPr>
            <w:r w:rsidRPr="00BE7D2E">
              <w:rPr>
                <w:rFonts w:ascii="Times New Roman" w:eastAsia="Times New Roman" w:hAnsi="Times New Roman" w:cs="Times New Roman"/>
                <w:color w:val="000000"/>
                <w:sz w:val="20"/>
                <w:szCs w:val="20"/>
              </w:rPr>
              <w:t xml:space="preserve">A. Three points for a small business enterprise; </w:t>
            </w:r>
          </w:p>
          <w:p w14:paraId="6AC98797" w14:textId="77777777" w:rsidR="004F5B06" w:rsidRPr="00BE7D2E" w:rsidRDefault="004F5B06" w:rsidP="004F5B06">
            <w:pPr>
              <w:spacing w:after="0" w:line="188" w:lineRule="atLeast"/>
              <w:ind w:left="252"/>
              <w:rPr>
                <w:rFonts w:ascii="Times New Roman" w:eastAsia="Times New Roman" w:hAnsi="Times New Roman" w:cs="Times New Roman"/>
                <w:color w:val="000000"/>
                <w:sz w:val="20"/>
                <w:szCs w:val="20"/>
              </w:rPr>
            </w:pPr>
            <w:r w:rsidRPr="00BE7D2E">
              <w:rPr>
                <w:rFonts w:ascii="Times New Roman" w:eastAsia="Times New Roman" w:hAnsi="Times New Roman" w:cs="Times New Roman"/>
                <w:color w:val="000000"/>
                <w:sz w:val="20"/>
                <w:szCs w:val="20"/>
              </w:rPr>
              <w:t xml:space="preserve">B. Five points for a resident-owned business; </w:t>
            </w:r>
          </w:p>
          <w:p w14:paraId="6AC98798" w14:textId="77777777" w:rsidR="004F5B06" w:rsidRPr="00BE7D2E" w:rsidRDefault="000E6CC0" w:rsidP="004F5B06">
            <w:pPr>
              <w:spacing w:after="0" w:line="188" w:lineRule="atLeast"/>
              <w:ind w:left="25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4F5B06" w:rsidRPr="00BE7D2E">
              <w:rPr>
                <w:rFonts w:ascii="Times New Roman" w:eastAsia="Times New Roman" w:hAnsi="Times New Roman" w:cs="Times New Roman"/>
                <w:color w:val="000000"/>
                <w:sz w:val="20"/>
                <w:szCs w:val="20"/>
              </w:rPr>
              <w:t xml:space="preserve"> Five points for a longtime resident business; </w:t>
            </w:r>
          </w:p>
          <w:p w14:paraId="6AC98799" w14:textId="77777777" w:rsidR="004F5B06" w:rsidRPr="00BE7D2E" w:rsidRDefault="000E6CC0" w:rsidP="004F5B06">
            <w:pPr>
              <w:spacing w:after="0" w:line="188" w:lineRule="atLeast"/>
              <w:ind w:left="25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w:t>
            </w:r>
            <w:r w:rsidR="004F5B06" w:rsidRPr="00BE7D2E">
              <w:rPr>
                <w:rFonts w:ascii="Times New Roman" w:eastAsia="Times New Roman" w:hAnsi="Times New Roman" w:cs="Times New Roman"/>
                <w:color w:val="000000"/>
                <w:sz w:val="20"/>
                <w:szCs w:val="20"/>
              </w:rPr>
              <w:t xml:space="preserve">Two points for a local business enterprise; </w:t>
            </w:r>
          </w:p>
          <w:p w14:paraId="6AC9879A" w14:textId="77777777" w:rsidR="004F5B06" w:rsidRPr="00BE7D2E" w:rsidRDefault="000E6CC0" w:rsidP="004F5B06">
            <w:pPr>
              <w:spacing w:after="0" w:line="188" w:lineRule="atLeast"/>
              <w:ind w:left="25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4F5B06" w:rsidRPr="00BE7D2E">
              <w:rPr>
                <w:rFonts w:ascii="Times New Roman" w:eastAsia="Times New Roman" w:hAnsi="Times New Roman" w:cs="Times New Roman"/>
                <w:color w:val="000000"/>
                <w:sz w:val="20"/>
                <w:szCs w:val="20"/>
              </w:rPr>
              <w:t xml:space="preserve"> Two points for a local business enterprise with its principal office  located in an enterprise zone; </w:t>
            </w:r>
          </w:p>
          <w:p w14:paraId="57309FF4" w14:textId="77777777" w:rsidR="000E6CC0" w:rsidRDefault="000E6CC0" w:rsidP="000E6CC0">
            <w:pPr>
              <w:spacing w:after="0" w:line="188" w:lineRule="atLeast"/>
              <w:ind w:left="25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 </w:t>
            </w:r>
            <w:r w:rsidR="004F5B06" w:rsidRPr="00BE7D2E">
              <w:rPr>
                <w:rFonts w:ascii="Times New Roman" w:eastAsia="Times New Roman" w:hAnsi="Times New Roman" w:cs="Times New Roman"/>
                <w:color w:val="000000"/>
                <w:sz w:val="20"/>
                <w:szCs w:val="20"/>
              </w:rPr>
              <w:t>Two points for a dis</w:t>
            </w:r>
            <w:r>
              <w:rPr>
                <w:rFonts w:ascii="Times New Roman" w:eastAsia="Times New Roman" w:hAnsi="Times New Roman" w:cs="Times New Roman"/>
                <w:color w:val="000000"/>
                <w:sz w:val="20"/>
                <w:szCs w:val="20"/>
              </w:rPr>
              <w:t>advantaged business enterprise.</w:t>
            </w:r>
          </w:p>
          <w:p w14:paraId="6AC9879B" w14:textId="2ED43DE0" w:rsidR="00D83CCC" w:rsidRPr="000E6CC0" w:rsidRDefault="00D83CCC" w:rsidP="009062FC">
            <w:pPr>
              <w:pStyle w:val="ListParagraph"/>
              <w:ind w:left="248"/>
              <w:rPr>
                <w:color w:val="000000"/>
                <w:sz w:val="20"/>
                <w:szCs w:val="20"/>
              </w:rPr>
            </w:pPr>
            <w:r>
              <w:rPr>
                <w:color w:val="000000"/>
                <w:sz w:val="20"/>
                <w:szCs w:val="20"/>
              </w:rPr>
              <w:t>G.</w:t>
            </w:r>
            <w:r w:rsidRPr="000E6CC0">
              <w:rPr>
                <w:color w:val="000000"/>
                <w:sz w:val="20"/>
                <w:szCs w:val="20"/>
              </w:rPr>
              <w:t xml:space="preserve"> Two points for a veteran-owned business enterprise; </w:t>
            </w:r>
          </w:p>
        </w:tc>
      </w:tr>
      <w:tr w:rsidR="000E6CC0" w:rsidRPr="00397714" w14:paraId="6AC987A2" w14:textId="77777777" w:rsidTr="009062FC">
        <w:trPr>
          <w:trHeight w:val="701"/>
        </w:trPr>
        <w:tc>
          <w:tcPr>
            <w:tcW w:w="1458" w:type="dxa"/>
            <w:vAlign w:val="center"/>
          </w:tcPr>
          <w:p w14:paraId="6AC9879D" w14:textId="77777777" w:rsidR="000E6CC0" w:rsidRPr="00B00676" w:rsidRDefault="000E6CC0" w:rsidP="000E6CC0">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State</w:t>
            </w:r>
          </w:p>
        </w:tc>
        <w:tc>
          <w:tcPr>
            <w:tcW w:w="1530" w:type="dxa"/>
            <w:vAlign w:val="center"/>
          </w:tcPr>
          <w:p w14:paraId="6AC9879E" w14:textId="77777777" w:rsidR="000E6CC0" w:rsidRPr="00B00676" w:rsidRDefault="000E6CC0" w:rsidP="000E6CC0">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Reciprocal Law/Statute</w:t>
            </w:r>
          </w:p>
        </w:tc>
        <w:tc>
          <w:tcPr>
            <w:tcW w:w="1350" w:type="dxa"/>
            <w:vAlign w:val="center"/>
          </w:tcPr>
          <w:p w14:paraId="6AC9879F" w14:textId="77777777" w:rsidR="000E6CC0" w:rsidRPr="00B00676" w:rsidRDefault="000E6CC0" w:rsidP="000E6CC0">
            <w:pPr>
              <w:spacing w:after="0" w:line="240" w:lineRule="auto"/>
              <w:jc w:val="center"/>
              <w:rPr>
                <w:rFonts w:ascii="Times New Roman" w:eastAsia="Calibri" w:hAnsi="Times New Roman" w:cs="Times New Roman"/>
                <w:sz w:val="20"/>
                <w:szCs w:val="20"/>
              </w:rPr>
            </w:pPr>
            <w:r w:rsidRPr="00B00676">
              <w:rPr>
                <w:rStyle w:val="Strong"/>
                <w:rFonts w:cs="Times New Roman"/>
                <w:sz w:val="24"/>
                <w:szCs w:val="24"/>
              </w:rPr>
              <w:t>Tie Bid Preference</w:t>
            </w:r>
          </w:p>
        </w:tc>
        <w:tc>
          <w:tcPr>
            <w:tcW w:w="1440" w:type="dxa"/>
            <w:vAlign w:val="center"/>
          </w:tcPr>
          <w:p w14:paraId="6AC987A0" w14:textId="77777777" w:rsidR="000E6CC0" w:rsidRPr="00B00676" w:rsidRDefault="000E6CC0" w:rsidP="000E6CC0">
            <w:pPr>
              <w:spacing w:after="0" w:line="240" w:lineRule="auto"/>
              <w:jc w:val="center"/>
              <w:rPr>
                <w:rFonts w:ascii="Times New Roman" w:eastAsia="Calibri" w:hAnsi="Times New Roman" w:cs="Times New Roman"/>
                <w:sz w:val="20"/>
                <w:szCs w:val="20"/>
              </w:rPr>
            </w:pPr>
            <w:r w:rsidRPr="008A3543">
              <w:rPr>
                <w:rFonts w:eastAsia="Calibri" w:cs="Times New Roman"/>
                <w:b/>
                <w:sz w:val="24"/>
                <w:szCs w:val="24"/>
              </w:rPr>
              <w:t>Preference</w:t>
            </w:r>
          </w:p>
        </w:tc>
        <w:tc>
          <w:tcPr>
            <w:tcW w:w="3960" w:type="dxa"/>
            <w:vAlign w:val="center"/>
          </w:tcPr>
          <w:p w14:paraId="6AC987A1" w14:textId="77777777" w:rsidR="000E6CC0" w:rsidRPr="00B00676" w:rsidRDefault="000E6CC0" w:rsidP="000E6CC0">
            <w:pPr>
              <w:spacing w:after="0" w:line="240" w:lineRule="auto"/>
              <w:rPr>
                <w:rFonts w:ascii="Times New Roman" w:eastAsia="Calibri" w:hAnsi="Times New Roman" w:cs="Times New Roman"/>
                <w:sz w:val="20"/>
                <w:szCs w:val="20"/>
              </w:rPr>
            </w:pPr>
            <w:r>
              <w:rPr>
                <w:rStyle w:val="Strong"/>
                <w:rFonts w:cs="Times New Roman"/>
                <w:sz w:val="24"/>
                <w:szCs w:val="24"/>
              </w:rPr>
              <w:t xml:space="preserve">   </w:t>
            </w:r>
            <w:r w:rsidRPr="008A3543">
              <w:rPr>
                <w:rStyle w:val="Strong"/>
                <w:rFonts w:cs="Times New Roman"/>
                <w:sz w:val="24"/>
                <w:szCs w:val="24"/>
              </w:rPr>
              <w:t>Scope of Preference &amp; Conditions</w:t>
            </w:r>
          </w:p>
        </w:tc>
      </w:tr>
      <w:tr w:rsidR="000E6CC0" w:rsidRPr="00397714" w14:paraId="6AC987C0" w14:textId="77777777" w:rsidTr="00361906">
        <w:trPr>
          <w:trHeight w:val="705"/>
        </w:trPr>
        <w:tc>
          <w:tcPr>
            <w:tcW w:w="1458" w:type="dxa"/>
            <w:vAlign w:val="center"/>
          </w:tcPr>
          <w:p w14:paraId="6AC987A3" w14:textId="77777777" w:rsidR="000E6CC0" w:rsidRPr="00B00676" w:rsidRDefault="000E6CC0" w:rsidP="000E6C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Washington DC</w:t>
            </w:r>
          </w:p>
        </w:tc>
        <w:tc>
          <w:tcPr>
            <w:tcW w:w="1530" w:type="dxa"/>
            <w:vAlign w:val="center"/>
          </w:tcPr>
          <w:p w14:paraId="6AC987A4" w14:textId="77777777" w:rsidR="000E6CC0" w:rsidRPr="00B00676" w:rsidRDefault="000E6CC0" w:rsidP="000E6C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7A5" w14:textId="77777777" w:rsidR="000E6CC0" w:rsidRPr="00B00676" w:rsidRDefault="000E6CC0" w:rsidP="000E6C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440" w:type="dxa"/>
            <w:vAlign w:val="center"/>
          </w:tcPr>
          <w:p w14:paraId="6AC987A6" w14:textId="73BD38BD" w:rsidR="000E6CC0" w:rsidRDefault="00A31DC3" w:rsidP="000E6C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Manufacturing Business Enterprise</w:t>
            </w:r>
          </w:p>
          <w:p w14:paraId="3D3693EF" w14:textId="71D6199A" w:rsidR="00A31DC3" w:rsidRDefault="00A31DC3" w:rsidP="000E6CC0">
            <w:pPr>
              <w:spacing w:after="0" w:line="240" w:lineRule="auto"/>
              <w:jc w:val="center"/>
              <w:rPr>
                <w:rFonts w:ascii="Times New Roman" w:eastAsia="Calibri" w:hAnsi="Times New Roman" w:cs="Times New Roman"/>
                <w:sz w:val="20"/>
                <w:szCs w:val="20"/>
              </w:rPr>
            </w:pPr>
          </w:p>
          <w:p w14:paraId="3DA12AB9" w14:textId="6AF0C5C2" w:rsidR="00A31DC3" w:rsidRDefault="00A31DC3" w:rsidP="000E6CC0">
            <w:pPr>
              <w:spacing w:after="0" w:line="240" w:lineRule="auto"/>
              <w:jc w:val="center"/>
              <w:rPr>
                <w:rFonts w:ascii="Times New Roman" w:eastAsia="Calibri" w:hAnsi="Times New Roman" w:cs="Times New Roman"/>
                <w:sz w:val="20"/>
                <w:szCs w:val="20"/>
              </w:rPr>
            </w:pPr>
          </w:p>
          <w:p w14:paraId="31DF996A" w14:textId="6A0D4DBF" w:rsidR="00A31DC3" w:rsidRDefault="00A31DC3" w:rsidP="000E6CC0">
            <w:pPr>
              <w:spacing w:after="0" w:line="240" w:lineRule="auto"/>
              <w:jc w:val="center"/>
              <w:rPr>
                <w:rFonts w:ascii="Times New Roman" w:eastAsia="Calibri" w:hAnsi="Times New Roman" w:cs="Times New Roman"/>
                <w:sz w:val="20"/>
                <w:szCs w:val="20"/>
              </w:rPr>
            </w:pPr>
          </w:p>
          <w:p w14:paraId="1B6C9B37" w14:textId="77777777" w:rsidR="00A31DC3" w:rsidRDefault="00A31DC3" w:rsidP="000E6CC0">
            <w:pPr>
              <w:spacing w:after="0" w:line="240" w:lineRule="auto"/>
              <w:jc w:val="center"/>
              <w:rPr>
                <w:rFonts w:ascii="Times New Roman" w:eastAsia="Calibri" w:hAnsi="Times New Roman" w:cs="Times New Roman"/>
                <w:sz w:val="20"/>
                <w:szCs w:val="20"/>
              </w:rPr>
            </w:pPr>
          </w:p>
          <w:p w14:paraId="6AC987A7" w14:textId="77777777" w:rsidR="000E6CC0" w:rsidRDefault="000E6CC0" w:rsidP="000E6CC0">
            <w:pPr>
              <w:spacing w:after="0" w:line="240" w:lineRule="auto"/>
              <w:jc w:val="center"/>
              <w:rPr>
                <w:rFonts w:ascii="Times New Roman" w:eastAsia="Calibri" w:hAnsi="Times New Roman" w:cs="Times New Roman"/>
                <w:sz w:val="20"/>
                <w:szCs w:val="20"/>
              </w:rPr>
            </w:pPr>
          </w:p>
          <w:p w14:paraId="6AC987A8" w14:textId="77777777" w:rsidR="000E6CC0" w:rsidRDefault="000E6CC0" w:rsidP="000E6CC0">
            <w:pPr>
              <w:spacing w:after="0" w:line="240" w:lineRule="auto"/>
              <w:jc w:val="center"/>
              <w:rPr>
                <w:rFonts w:ascii="Times New Roman" w:eastAsia="Calibri" w:hAnsi="Times New Roman" w:cs="Times New Roman"/>
                <w:sz w:val="20"/>
                <w:szCs w:val="20"/>
              </w:rPr>
            </w:pPr>
          </w:p>
          <w:p w14:paraId="6AC987A9" w14:textId="77777777" w:rsidR="000E6CC0" w:rsidRDefault="000E6CC0" w:rsidP="000E6CC0">
            <w:pPr>
              <w:spacing w:after="0" w:line="240" w:lineRule="auto"/>
              <w:jc w:val="center"/>
              <w:rPr>
                <w:rFonts w:ascii="Times New Roman" w:eastAsia="Calibri" w:hAnsi="Times New Roman" w:cs="Times New Roman"/>
                <w:sz w:val="20"/>
                <w:szCs w:val="20"/>
              </w:rPr>
            </w:pPr>
          </w:p>
          <w:p w14:paraId="6AC987AC" w14:textId="77777777" w:rsidR="000E6CC0" w:rsidRDefault="000E6CC0" w:rsidP="000E6CC0">
            <w:pPr>
              <w:spacing w:after="0" w:line="240" w:lineRule="auto"/>
              <w:jc w:val="center"/>
              <w:rPr>
                <w:rFonts w:ascii="Times New Roman" w:eastAsia="Calibri" w:hAnsi="Times New Roman" w:cs="Times New Roman"/>
                <w:sz w:val="20"/>
                <w:szCs w:val="20"/>
              </w:rPr>
            </w:pPr>
          </w:p>
          <w:p w14:paraId="6AC987AD" w14:textId="026625A6" w:rsidR="000E6CC0" w:rsidRDefault="000E6CC0" w:rsidP="000E6CC0">
            <w:pPr>
              <w:spacing w:after="0" w:line="240" w:lineRule="auto"/>
              <w:jc w:val="center"/>
              <w:rPr>
                <w:rFonts w:ascii="Times New Roman" w:eastAsia="Calibri" w:hAnsi="Times New Roman" w:cs="Times New Roman"/>
                <w:sz w:val="20"/>
                <w:szCs w:val="20"/>
              </w:rPr>
            </w:pPr>
          </w:p>
          <w:p w14:paraId="6AC987AE" w14:textId="77777777" w:rsidR="000E6CC0" w:rsidRPr="000E6CC0" w:rsidRDefault="000E6CC0" w:rsidP="000E6CC0">
            <w:pPr>
              <w:spacing w:after="0" w:line="240" w:lineRule="auto"/>
              <w:jc w:val="center"/>
              <w:rPr>
                <w:rFonts w:ascii="Times New Roman" w:eastAsia="Calibri" w:hAnsi="Times New Roman" w:cs="Times New Roman"/>
                <w:sz w:val="20"/>
                <w:szCs w:val="20"/>
              </w:rPr>
            </w:pPr>
          </w:p>
          <w:p w14:paraId="74914286" w14:textId="17FAE1A5" w:rsidR="000E6CC0" w:rsidRDefault="00A31DC3" w:rsidP="000E6C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w:t>
            </w:r>
            <w:r w:rsidR="000E6CC0" w:rsidRPr="000E6CC0">
              <w:rPr>
                <w:rFonts w:ascii="Times New Roman" w:eastAsia="Calibri" w:hAnsi="Times New Roman" w:cs="Times New Roman"/>
                <w:sz w:val="20"/>
                <w:szCs w:val="20"/>
              </w:rPr>
              <w:t>ertified Business Enterprise</w:t>
            </w:r>
          </w:p>
          <w:p w14:paraId="6AC987B2" w14:textId="23BF14E4" w:rsidR="00A31DC3" w:rsidRPr="008A3543" w:rsidRDefault="00A31DC3" w:rsidP="000E6CC0">
            <w:pPr>
              <w:spacing w:after="0" w:line="240" w:lineRule="auto"/>
              <w:jc w:val="center"/>
              <w:rPr>
                <w:rFonts w:eastAsia="Calibri" w:cs="Times New Roman"/>
                <w:b/>
                <w:sz w:val="24"/>
                <w:szCs w:val="24"/>
              </w:rPr>
            </w:pPr>
          </w:p>
        </w:tc>
        <w:tc>
          <w:tcPr>
            <w:tcW w:w="3960" w:type="dxa"/>
            <w:vAlign w:val="center"/>
          </w:tcPr>
          <w:p w14:paraId="65EC553B" w14:textId="77777777" w:rsidR="00D83CCC" w:rsidRPr="000E6CC0" w:rsidRDefault="00D83CCC" w:rsidP="00D83CCC">
            <w:pPr>
              <w:pStyle w:val="ListParagraph"/>
              <w:ind w:left="248"/>
              <w:rPr>
                <w:color w:val="000000"/>
                <w:sz w:val="20"/>
                <w:szCs w:val="20"/>
              </w:rPr>
            </w:pPr>
            <w:r w:rsidRPr="000E6CC0">
              <w:rPr>
                <w:color w:val="000000"/>
                <w:sz w:val="20"/>
                <w:szCs w:val="20"/>
              </w:rPr>
              <w:t xml:space="preserve">H. Two points for a local manufacturing </w:t>
            </w:r>
            <w:r>
              <w:rPr>
                <w:color w:val="000000"/>
                <w:sz w:val="20"/>
                <w:szCs w:val="20"/>
              </w:rPr>
              <w:t xml:space="preserve">  </w:t>
            </w:r>
            <w:r w:rsidRPr="000E6CC0">
              <w:rPr>
                <w:color w:val="000000"/>
                <w:sz w:val="20"/>
                <w:szCs w:val="20"/>
              </w:rPr>
              <w:t xml:space="preserve">business enterprise. </w:t>
            </w:r>
          </w:p>
          <w:p w14:paraId="6AC987B5" w14:textId="77777777" w:rsidR="000E6CC0" w:rsidRPr="000E6CC0" w:rsidRDefault="000E6CC0" w:rsidP="000E6CC0">
            <w:pPr>
              <w:pStyle w:val="ListParagraph"/>
              <w:ind w:left="158"/>
              <w:rPr>
                <w:color w:val="000000"/>
                <w:sz w:val="20"/>
                <w:szCs w:val="20"/>
              </w:rPr>
            </w:pPr>
            <w:r w:rsidRPr="000E6CC0">
              <w:rPr>
                <w:color w:val="000000"/>
                <w:sz w:val="20"/>
                <w:szCs w:val="20"/>
              </w:rPr>
              <w:t xml:space="preserve">2.  In the case of bids, a percentage reduction in price shall be granted as follows: </w:t>
            </w:r>
          </w:p>
          <w:p w14:paraId="6AC987B6" w14:textId="77777777" w:rsidR="000E6CC0" w:rsidRPr="000E6CC0" w:rsidRDefault="000E6CC0" w:rsidP="000E6CC0">
            <w:pPr>
              <w:pStyle w:val="ListParagraph"/>
              <w:ind w:left="158"/>
              <w:rPr>
                <w:color w:val="000000"/>
                <w:sz w:val="20"/>
                <w:szCs w:val="20"/>
              </w:rPr>
            </w:pPr>
            <w:r w:rsidRPr="000E6CC0">
              <w:rPr>
                <w:color w:val="000000"/>
                <w:sz w:val="20"/>
                <w:szCs w:val="20"/>
              </w:rPr>
              <w:t xml:space="preserve">A. 3% for a small business enterprise; </w:t>
            </w:r>
          </w:p>
          <w:p w14:paraId="6AC987B7" w14:textId="77777777" w:rsidR="000E6CC0" w:rsidRPr="000E6CC0" w:rsidRDefault="000E6CC0" w:rsidP="000E6CC0">
            <w:pPr>
              <w:pStyle w:val="ListParagraph"/>
              <w:ind w:left="158"/>
              <w:rPr>
                <w:color w:val="000000"/>
                <w:sz w:val="20"/>
                <w:szCs w:val="20"/>
              </w:rPr>
            </w:pPr>
            <w:r w:rsidRPr="000E6CC0">
              <w:rPr>
                <w:color w:val="000000"/>
                <w:sz w:val="20"/>
                <w:szCs w:val="20"/>
              </w:rPr>
              <w:t xml:space="preserve">B. 5% for a resident-owned business; </w:t>
            </w:r>
          </w:p>
          <w:p w14:paraId="6AC987B8" w14:textId="77777777" w:rsidR="000E6CC0" w:rsidRPr="000E6CC0" w:rsidRDefault="000E6CC0" w:rsidP="000E6CC0">
            <w:pPr>
              <w:pStyle w:val="ListParagraph"/>
              <w:ind w:left="158"/>
              <w:rPr>
                <w:color w:val="000000"/>
                <w:sz w:val="20"/>
                <w:szCs w:val="20"/>
              </w:rPr>
            </w:pPr>
            <w:r w:rsidRPr="000E6CC0">
              <w:rPr>
                <w:color w:val="000000"/>
                <w:sz w:val="20"/>
                <w:szCs w:val="20"/>
              </w:rPr>
              <w:t xml:space="preserve">C. 10% for a longtime resident business; </w:t>
            </w:r>
          </w:p>
          <w:p w14:paraId="6AC987B9" w14:textId="77777777" w:rsidR="000E6CC0" w:rsidRPr="000E6CC0" w:rsidRDefault="000E6CC0" w:rsidP="000E6CC0">
            <w:pPr>
              <w:pStyle w:val="ListParagraph"/>
              <w:ind w:left="158"/>
              <w:rPr>
                <w:color w:val="000000"/>
                <w:sz w:val="20"/>
                <w:szCs w:val="20"/>
              </w:rPr>
            </w:pPr>
            <w:r w:rsidRPr="000E6CC0">
              <w:rPr>
                <w:color w:val="000000"/>
                <w:sz w:val="20"/>
                <w:szCs w:val="20"/>
              </w:rPr>
              <w:t xml:space="preserve">D. 2% for a local business enterprise; </w:t>
            </w:r>
          </w:p>
          <w:p w14:paraId="6AC987BA" w14:textId="77777777" w:rsidR="000E6CC0" w:rsidRPr="000E6CC0" w:rsidRDefault="000E6CC0" w:rsidP="000E6CC0">
            <w:pPr>
              <w:pStyle w:val="ListParagraph"/>
              <w:ind w:left="158"/>
              <w:rPr>
                <w:color w:val="000000"/>
                <w:sz w:val="20"/>
                <w:szCs w:val="20"/>
              </w:rPr>
            </w:pPr>
            <w:r w:rsidRPr="000E6CC0">
              <w:rPr>
                <w:color w:val="000000"/>
                <w:sz w:val="20"/>
                <w:szCs w:val="20"/>
              </w:rPr>
              <w:t xml:space="preserve">E. 2% for a local business enterprise with its principal office located in an enterprise zone; </w:t>
            </w:r>
          </w:p>
          <w:p w14:paraId="6AC987BB" w14:textId="77777777" w:rsidR="000E6CC0" w:rsidRDefault="000E6CC0" w:rsidP="000E6CC0">
            <w:pPr>
              <w:pStyle w:val="ListParagraph"/>
              <w:ind w:left="158"/>
              <w:rPr>
                <w:color w:val="000000"/>
                <w:sz w:val="20"/>
                <w:szCs w:val="20"/>
              </w:rPr>
            </w:pPr>
            <w:r w:rsidRPr="000E6CC0">
              <w:rPr>
                <w:color w:val="000000"/>
                <w:sz w:val="20"/>
                <w:szCs w:val="20"/>
              </w:rPr>
              <w:t xml:space="preserve">F. 2% for a disadvantaged business enterprise </w:t>
            </w:r>
          </w:p>
          <w:p w14:paraId="6AC987BC" w14:textId="15F3B478" w:rsidR="000E6CC0" w:rsidRDefault="00AE7C4F" w:rsidP="00AE7C4F">
            <w:pPr>
              <w:pStyle w:val="ListParagraph"/>
              <w:ind w:left="162"/>
              <w:rPr>
                <w:color w:val="000000"/>
                <w:sz w:val="20"/>
                <w:szCs w:val="20"/>
              </w:rPr>
            </w:pPr>
            <w:r>
              <w:rPr>
                <w:color w:val="000000"/>
                <w:sz w:val="20"/>
                <w:szCs w:val="20"/>
              </w:rPr>
              <w:t xml:space="preserve">(b)   </w:t>
            </w:r>
            <w:r w:rsidR="000E6CC0" w:rsidRPr="000E6CC0">
              <w:rPr>
                <w:color w:val="000000"/>
                <w:sz w:val="20"/>
                <w:szCs w:val="20"/>
              </w:rPr>
              <w:t>A certified business enterprise shall be entitled to any or all of the preferences provided in this section, but in no case</w:t>
            </w:r>
          </w:p>
          <w:p w14:paraId="6AC987BD" w14:textId="77777777" w:rsidR="000E6CC0" w:rsidRPr="000E6CC0" w:rsidRDefault="000E6CC0" w:rsidP="000E6CC0">
            <w:pPr>
              <w:pStyle w:val="ListParagraph"/>
              <w:ind w:left="158"/>
              <w:rPr>
                <w:color w:val="000000"/>
                <w:sz w:val="20"/>
                <w:szCs w:val="20"/>
              </w:rPr>
            </w:pPr>
            <w:r w:rsidRPr="000E6CC0">
              <w:rPr>
                <w:color w:val="000000"/>
                <w:sz w:val="20"/>
                <w:szCs w:val="20"/>
              </w:rPr>
              <w:t xml:space="preserve">shall a certified business enterprise be  </w:t>
            </w:r>
          </w:p>
          <w:p w14:paraId="6AC987BE" w14:textId="77777777" w:rsidR="000E6CC0" w:rsidRPr="000E6CC0" w:rsidRDefault="000E6CC0" w:rsidP="000E6CC0">
            <w:pPr>
              <w:pStyle w:val="ListParagraph"/>
              <w:ind w:left="158"/>
              <w:rPr>
                <w:color w:val="000000"/>
                <w:sz w:val="20"/>
                <w:szCs w:val="20"/>
              </w:rPr>
            </w:pPr>
            <w:r w:rsidRPr="000E6CC0">
              <w:rPr>
                <w:color w:val="000000"/>
                <w:sz w:val="20"/>
                <w:szCs w:val="20"/>
              </w:rPr>
              <w:t xml:space="preserve">entitled to a preference of more than 12   </w:t>
            </w:r>
          </w:p>
          <w:p w14:paraId="6AC987BF" w14:textId="77777777" w:rsidR="000E6CC0" w:rsidRDefault="000E6CC0" w:rsidP="000E6CC0">
            <w:pPr>
              <w:pStyle w:val="ListParagraph"/>
              <w:ind w:left="158"/>
              <w:rPr>
                <w:color w:val="000000"/>
                <w:sz w:val="20"/>
                <w:szCs w:val="20"/>
              </w:rPr>
            </w:pPr>
            <w:proofErr w:type="gramStart"/>
            <w:r w:rsidRPr="000E6CC0">
              <w:rPr>
                <w:color w:val="000000"/>
                <w:sz w:val="20"/>
                <w:szCs w:val="20"/>
              </w:rPr>
              <w:t>points</w:t>
            </w:r>
            <w:proofErr w:type="gramEnd"/>
            <w:r w:rsidRPr="000E6CC0">
              <w:rPr>
                <w:color w:val="000000"/>
                <w:sz w:val="20"/>
                <w:szCs w:val="20"/>
              </w:rPr>
              <w:t xml:space="preserve"> or a red</w:t>
            </w:r>
            <w:r>
              <w:rPr>
                <w:color w:val="000000"/>
                <w:sz w:val="20"/>
                <w:szCs w:val="20"/>
              </w:rPr>
              <w:t>uction in price of more than 12</w:t>
            </w:r>
            <w:r w:rsidRPr="000E6CC0">
              <w:rPr>
                <w:color w:val="000000"/>
                <w:sz w:val="20"/>
                <w:szCs w:val="20"/>
              </w:rPr>
              <w:t xml:space="preserve"> percent. </w:t>
            </w:r>
            <w:r w:rsidRPr="000E6CC0">
              <w:rPr>
                <w:b/>
                <w:bCs/>
                <w:color w:val="000000"/>
                <w:sz w:val="20"/>
                <w:szCs w:val="20"/>
              </w:rPr>
              <w:t xml:space="preserve"> </w:t>
            </w:r>
          </w:p>
        </w:tc>
      </w:tr>
      <w:tr w:rsidR="000E6CC0" w:rsidRPr="00397714" w14:paraId="6AC987E5" w14:textId="77777777" w:rsidTr="000A2DCE">
        <w:trPr>
          <w:trHeight w:val="705"/>
        </w:trPr>
        <w:tc>
          <w:tcPr>
            <w:tcW w:w="1458" w:type="dxa"/>
            <w:vAlign w:val="center"/>
          </w:tcPr>
          <w:p w14:paraId="6AC987C1" w14:textId="77777777" w:rsidR="000E6CC0" w:rsidRDefault="000E6CC0" w:rsidP="000E6C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West</w:t>
            </w:r>
          </w:p>
          <w:p w14:paraId="6AC987C2" w14:textId="77777777" w:rsidR="000E6CC0" w:rsidRPr="00B00676" w:rsidRDefault="000E6CC0" w:rsidP="000E6C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Virginia</w:t>
            </w:r>
          </w:p>
        </w:tc>
        <w:tc>
          <w:tcPr>
            <w:tcW w:w="1530" w:type="dxa"/>
            <w:vAlign w:val="center"/>
          </w:tcPr>
          <w:p w14:paraId="6AC987C3" w14:textId="77777777" w:rsidR="000E6CC0" w:rsidRPr="00B00676" w:rsidRDefault="000E6CC0" w:rsidP="000E6C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7C4" w14:textId="77777777" w:rsidR="000E6CC0" w:rsidRPr="00B00676" w:rsidRDefault="000E6CC0" w:rsidP="000E6C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440" w:type="dxa"/>
            <w:vAlign w:val="center"/>
          </w:tcPr>
          <w:p w14:paraId="6AC987C8" w14:textId="35B8B0B3" w:rsidR="000E6CC0" w:rsidRDefault="000E6CC0" w:rsidP="000E6C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Resident  </w:t>
            </w:r>
            <w:r w:rsidR="00A31DC3">
              <w:rPr>
                <w:rFonts w:ascii="Times New Roman" w:eastAsia="Calibri" w:hAnsi="Times New Roman" w:cs="Times New Roman"/>
                <w:sz w:val="20"/>
                <w:szCs w:val="20"/>
              </w:rPr>
              <w:t>Bidder</w:t>
            </w:r>
            <w:r>
              <w:rPr>
                <w:rFonts w:ascii="Times New Roman" w:eastAsia="Calibri" w:hAnsi="Times New Roman" w:cs="Times New Roman"/>
                <w:sz w:val="20"/>
                <w:szCs w:val="20"/>
              </w:rPr>
              <w:t xml:space="preserve"> </w:t>
            </w:r>
          </w:p>
          <w:p w14:paraId="6AC987C9" w14:textId="77777777" w:rsidR="000E6CC0" w:rsidRDefault="000E6CC0" w:rsidP="000E6C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p w14:paraId="6AC987CA" w14:textId="77777777" w:rsidR="000E6CC0" w:rsidRDefault="000E6CC0" w:rsidP="000E6CC0">
            <w:pPr>
              <w:spacing w:after="0" w:line="240" w:lineRule="auto"/>
              <w:jc w:val="center"/>
              <w:rPr>
                <w:rFonts w:ascii="Times New Roman" w:eastAsia="Calibri" w:hAnsi="Times New Roman" w:cs="Times New Roman"/>
                <w:sz w:val="20"/>
                <w:szCs w:val="20"/>
              </w:rPr>
            </w:pPr>
          </w:p>
          <w:p w14:paraId="6AC987CB" w14:textId="77777777" w:rsidR="000E6CC0" w:rsidRDefault="000E6CC0" w:rsidP="000E6CC0">
            <w:pPr>
              <w:spacing w:after="0" w:line="240" w:lineRule="auto"/>
              <w:jc w:val="center"/>
              <w:rPr>
                <w:rFonts w:ascii="Times New Roman" w:eastAsia="Calibri" w:hAnsi="Times New Roman" w:cs="Times New Roman"/>
                <w:sz w:val="20"/>
                <w:szCs w:val="20"/>
              </w:rPr>
            </w:pPr>
          </w:p>
          <w:p w14:paraId="6AC987CC" w14:textId="77777777" w:rsidR="000E6CC0" w:rsidRDefault="000E6CC0" w:rsidP="000E6CC0">
            <w:pPr>
              <w:spacing w:after="0" w:line="240" w:lineRule="auto"/>
              <w:jc w:val="center"/>
              <w:rPr>
                <w:rFonts w:ascii="Times New Roman" w:eastAsia="Calibri" w:hAnsi="Times New Roman" w:cs="Times New Roman"/>
                <w:sz w:val="20"/>
                <w:szCs w:val="20"/>
              </w:rPr>
            </w:pPr>
          </w:p>
          <w:p w14:paraId="6AC987CD" w14:textId="77777777" w:rsidR="000E6CC0" w:rsidRDefault="000E6CC0" w:rsidP="000E6CC0">
            <w:pPr>
              <w:spacing w:after="0" w:line="240" w:lineRule="auto"/>
              <w:jc w:val="center"/>
              <w:rPr>
                <w:rFonts w:ascii="Times New Roman" w:eastAsia="Calibri" w:hAnsi="Times New Roman" w:cs="Times New Roman"/>
                <w:sz w:val="20"/>
                <w:szCs w:val="20"/>
              </w:rPr>
            </w:pPr>
          </w:p>
          <w:p w14:paraId="6AC987CE" w14:textId="77777777" w:rsidR="000E6CC0" w:rsidRDefault="000E6CC0" w:rsidP="000E6CC0">
            <w:pPr>
              <w:spacing w:after="0" w:line="240" w:lineRule="auto"/>
              <w:jc w:val="center"/>
              <w:rPr>
                <w:rFonts w:ascii="Times New Roman" w:eastAsia="Calibri" w:hAnsi="Times New Roman" w:cs="Times New Roman"/>
                <w:sz w:val="20"/>
                <w:szCs w:val="20"/>
              </w:rPr>
            </w:pPr>
          </w:p>
          <w:p w14:paraId="6AC987CF" w14:textId="77777777" w:rsidR="000E6CC0" w:rsidRDefault="000E6CC0" w:rsidP="000E6CC0">
            <w:pPr>
              <w:spacing w:after="0" w:line="240" w:lineRule="auto"/>
              <w:jc w:val="center"/>
              <w:rPr>
                <w:rFonts w:ascii="Times New Roman" w:eastAsia="Calibri" w:hAnsi="Times New Roman" w:cs="Times New Roman"/>
                <w:sz w:val="20"/>
                <w:szCs w:val="20"/>
              </w:rPr>
            </w:pPr>
          </w:p>
          <w:p w14:paraId="6AC987D0" w14:textId="77777777" w:rsidR="000E6CC0" w:rsidRDefault="000E6CC0" w:rsidP="000E6CC0">
            <w:pPr>
              <w:spacing w:after="0" w:line="240" w:lineRule="auto"/>
              <w:jc w:val="center"/>
              <w:rPr>
                <w:rFonts w:ascii="Times New Roman" w:eastAsia="Calibri" w:hAnsi="Times New Roman" w:cs="Times New Roman"/>
                <w:sz w:val="20"/>
                <w:szCs w:val="20"/>
              </w:rPr>
            </w:pPr>
          </w:p>
          <w:p w14:paraId="6AC987D1" w14:textId="77777777" w:rsidR="000E6CC0" w:rsidRDefault="000E6CC0" w:rsidP="000E6CC0">
            <w:pPr>
              <w:spacing w:after="0" w:line="240" w:lineRule="auto"/>
              <w:jc w:val="center"/>
              <w:rPr>
                <w:rFonts w:ascii="Times New Roman" w:eastAsia="Calibri" w:hAnsi="Times New Roman" w:cs="Times New Roman"/>
                <w:sz w:val="20"/>
                <w:szCs w:val="20"/>
              </w:rPr>
            </w:pPr>
          </w:p>
          <w:p w14:paraId="6AC987D2" w14:textId="36BC6A9E" w:rsidR="000E6CC0" w:rsidRDefault="000E6CC0" w:rsidP="000E6CC0">
            <w:pPr>
              <w:spacing w:after="0" w:line="240" w:lineRule="auto"/>
              <w:jc w:val="center"/>
              <w:rPr>
                <w:rFonts w:ascii="Times New Roman" w:eastAsia="Calibri" w:hAnsi="Times New Roman" w:cs="Times New Roman"/>
                <w:sz w:val="20"/>
                <w:szCs w:val="20"/>
              </w:rPr>
            </w:pPr>
          </w:p>
          <w:p w14:paraId="6AC987D3" w14:textId="77777777" w:rsidR="000E6CC0" w:rsidRDefault="000E6CC0" w:rsidP="000E6CC0">
            <w:pPr>
              <w:spacing w:after="0" w:line="240" w:lineRule="auto"/>
              <w:jc w:val="center"/>
              <w:rPr>
                <w:rFonts w:ascii="Times New Roman" w:eastAsia="Calibri" w:hAnsi="Times New Roman" w:cs="Times New Roman"/>
                <w:sz w:val="20"/>
                <w:szCs w:val="20"/>
              </w:rPr>
            </w:pPr>
          </w:p>
          <w:p w14:paraId="6AC987D4" w14:textId="77777777" w:rsidR="000E6CC0" w:rsidRDefault="000E6CC0" w:rsidP="000E6CC0">
            <w:pPr>
              <w:spacing w:after="0" w:line="240" w:lineRule="auto"/>
              <w:jc w:val="center"/>
              <w:rPr>
                <w:rFonts w:ascii="Times New Roman" w:eastAsia="Calibri" w:hAnsi="Times New Roman" w:cs="Times New Roman"/>
                <w:sz w:val="20"/>
                <w:szCs w:val="20"/>
              </w:rPr>
            </w:pPr>
          </w:p>
          <w:p w14:paraId="6AC987D5" w14:textId="68399A85" w:rsidR="000E6CC0" w:rsidRDefault="000440A9" w:rsidP="000E6C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 Employment</w:t>
            </w:r>
          </w:p>
          <w:p w14:paraId="6AC987D6" w14:textId="77777777" w:rsidR="000E6CC0" w:rsidRDefault="000E6CC0" w:rsidP="000E6CC0">
            <w:pPr>
              <w:spacing w:after="0" w:line="240" w:lineRule="auto"/>
              <w:jc w:val="center"/>
              <w:rPr>
                <w:rFonts w:ascii="Times New Roman" w:eastAsia="Calibri" w:hAnsi="Times New Roman" w:cs="Times New Roman"/>
                <w:sz w:val="20"/>
                <w:szCs w:val="20"/>
              </w:rPr>
            </w:pPr>
          </w:p>
          <w:p w14:paraId="6AC987D7" w14:textId="77777777" w:rsidR="000E6CC0" w:rsidRDefault="000E6CC0" w:rsidP="000E6CC0">
            <w:pPr>
              <w:spacing w:after="0" w:line="240" w:lineRule="auto"/>
              <w:jc w:val="center"/>
              <w:rPr>
                <w:rFonts w:ascii="Times New Roman" w:eastAsia="Calibri" w:hAnsi="Times New Roman" w:cs="Times New Roman"/>
                <w:sz w:val="20"/>
                <w:szCs w:val="20"/>
              </w:rPr>
            </w:pPr>
          </w:p>
          <w:p w14:paraId="6AC987D8" w14:textId="77777777" w:rsidR="000E6CC0" w:rsidRDefault="000E6CC0" w:rsidP="000E6CC0">
            <w:pPr>
              <w:spacing w:after="0" w:line="240" w:lineRule="auto"/>
              <w:jc w:val="center"/>
              <w:rPr>
                <w:rFonts w:ascii="Times New Roman" w:eastAsia="Calibri" w:hAnsi="Times New Roman" w:cs="Times New Roman"/>
                <w:sz w:val="20"/>
                <w:szCs w:val="20"/>
              </w:rPr>
            </w:pPr>
          </w:p>
          <w:p w14:paraId="6AC987D9" w14:textId="76249B61" w:rsidR="007350A1" w:rsidRPr="007350A1" w:rsidRDefault="007350A1" w:rsidP="007350A1">
            <w:pPr>
              <w:spacing w:after="0" w:line="240" w:lineRule="auto"/>
              <w:jc w:val="center"/>
              <w:rPr>
                <w:rFonts w:ascii="Times New Roman" w:eastAsia="Calibri" w:hAnsi="Times New Roman" w:cs="Times New Roman"/>
                <w:sz w:val="20"/>
                <w:szCs w:val="20"/>
              </w:rPr>
            </w:pPr>
            <w:r w:rsidRPr="007350A1">
              <w:rPr>
                <w:rFonts w:ascii="Times New Roman" w:eastAsia="Calibri" w:hAnsi="Times New Roman" w:cs="Times New Roman"/>
                <w:sz w:val="20"/>
                <w:szCs w:val="20"/>
              </w:rPr>
              <w:t xml:space="preserve">Non-resident </w:t>
            </w:r>
            <w:r w:rsidR="000440A9">
              <w:rPr>
                <w:rFonts w:ascii="Times New Roman" w:eastAsia="Calibri" w:hAnsi="Times New Roman" w:cs="Times New Roman"/>
                <w:sz w:val="20"/>
                <w:szCs w:val="20"/>
              </w:rPr>
              <w:t>Bidder</w:t>
            </w:r>
          </w:p>
          <w:p w14:paraId="6AC987DA" w14:textId="77777777" w:rsidR="000E6CC0" w:rsidRDefault="000E6CC0" w:rsidP="000E6CC0">
            <w:pPr>
              <w:spacing w:after="0" w:line="240" w:lineRule="auto"/>
              <w:jc w:val="center"/>
              <w:rPr>
                <w:rFonts w:ascii="Times New Roman" w:eastAsia="Calibri" w:hAnsi="Times New Roman" w:cs="Times New Roman"/>
                <w:sz w:val="20"/>
                <w:szCs w:val="20"/>
              </w:rPr>
            </w:pPr>
          </w:p>
          <w:p w14:paraId="6AC987DB" w14:textId="77777777" w:rsidR="000E6CC0" w:rsidRDefault="000E6CC0" w:rsidP="000E6CC0">
            <w:pPr>
              <w:spacing w:after="0" w:line="240" w:lineRule="auto"/>
              <w:jc w:val="center"/>
              <w:rPr>
                <w:rFonts w:ascii="Times New Roman" w:eastAsia="Calibri" w:hAnsi="Times New Roman" w:cs="Times New Roman"/>
                <w:sz w:val="16"/>
                <w:szCs w:val="16"/>
              </w:rPr>
            </w:pPr>
          </w:p>
          <w:p w14:paraId="6AC987DC" w14:textId="77777777" w:rsidR="000E6CC0" w:rsidRDefault="000E6CC0" w:rsidP="000E6CC0">
            <w:pPr>
              <w:spacing w:after="0" w:line="240" w:lineRule="auto"/>
              <w:jc w:val="center"/>
              <w:rPr>
                <w:rFonts w:ascii="Times New Roman" w:eastAsia="Calibri" w:hAnsi="Times New Roman" w:cs="Times New Roman"/>
                <w:sz w:val="16"/>
                <w:szCs w:val="16"/>
              </w:rPr>
            </w:pPr>
          </w:p>
          <w:p w14:paraId="6AC987DD" w14:textId="77777777" w:rsidR="000E6CC0" w:rsidRPr="006F0B59" w:rsidRDefault="000E6CC0" w:rsidP="000E6CC0">
            <w:pPr>
              <w:spacing w:after="0" w:line="240" w:lineRule="auto"/>
              <w:jc w:val="center"/>
              <w:rPr>
                <w:rFonts w:ascii="Times New Roman" w:eastAsia="Calibri" w:hAnsi="Times New Roman" w:cs="Times New Roman"/>
                <w:sz w:val="16"/>
                <w:szCs w:val="16"/>
              </w:rPr>
            </w:pPr>
          </w:p>
          <w:p w14:paraId="6AC987DE" w14:textId="77777777" w:rsidR="000E6CC0" w:rsidRPr="00B00676" w:rsidRDefault="000E6CC0" w:rsidP="007350A1">
            <w:pPr>
              <w:rPr>
                <w:rFonts w:ascii="Times New Roman" w:eastAsia="Calibri" w:hAnsi="Times New Roman" w:cs="Times New Roman"/>
                <w:sz w:val="20"/>
                <w:szCs w:val="20"/>
              </w:rPr>
            </w:pPr>
          </w:p>
        </w:tc>
        <w:tc>
          <w:tcPr>
            <w:tcW w:w="3960" w:type="dxa"/>
          </w:tcPr>
          <w:p w14:paraId="6AC987DF" w14:textId="77777777" w:rsidR="000E6CC0" w:rsidRPr="000E6CC0" w:rsidRDefault="000E6CC0" w:rsidP="007350A1">
            <w:pPr>
              <w:pStyle w:val="ListParagraph"/>
              <w:numPr>
                <w:ilvl w:val="0"/>
                <w:numId w:val="35"/>
              </w:numPr>
              <w:ind w:left="162" w:hanging="162"/>
              <w:rPr>
                <w:rFonts w:eastAsia="Calibri"/>
                <w:sz w:val="20"/>
                <w:szCs w:val="20"/>
              </w:rPr>
            </w:pPr>
            <w:r w:rsidRPr="000E6CC0">
              <w:rPr>
                <w:rFonts w:eastAsia="Calibri"/>
                <w:b/>
                <w:sz w:val="20"/>
                <w:szCs w:val="20"/>
              </w:rPr>
              <w:t>West Virginia code,§ 5A-3-37</w:t>
            </w:r>
            <w:r w:rsidRPr="000E6CC0">
              <w:rPr>
                <w:rFonts w:eastAsia="Calibri"/>
                <w:sz w:val="20"/>
                <w:szCs w:val="20"/>
              </w:rPr>
              <w:t xml:space="preserve">  </w:t>
            </w:r>
          </w:p>
          <w:p w14:paraId="6AC987E0" w14:textId="77777777" w:rsidR="000E6CC0" w:rsidRPr="000E6CC0" w:rsidRDefault="000E6CC0" w:rsidP="000E6CC0">
            <w:pPr>
              <w:pStyle w:val="ListParagraph"/>
              <w:numPr>
                <w:ilvl w:val="0"/>
                <w:numId w:val="35"/>
              </w:numPr>
              <w:ind w:left="162" w:hanging="180"/>
              <w:rPr>
                <w:rFonts w:eastAsia="Calibri"/>
                <w:sz w:val="20"/>
                <w:szCs w:val="20"/>
              </w:rPr>
            </w:pPr>
            <w:r w:rsidRPr="000E6CC0">
              <w:rPr>
                <w:rFonts w:eastAsia="Calibri"/>
                <w:sz w:val="20"/>
                <w:szCs w:val="20"/>
              </w:rPr>
              <w:t xml:space="preserve">From an individual resident vendor who has resided in West Virginia continuously for the 4 years immediately preceding the date the bid was submitted; </w:t>
            </w:r>
            <w:r w:rsidRPr="000E6CC0">
              <w:rPr>
                <w:rFonts w:eastAsia="Calibri"/>
                <w:b/>
                <w:bCs/>
                <w:sz w:val="20"/>
                <w:szCs w:val="20"/>
              </w:rPr>
              <w:t>or</w:t>
            </w:r>
            <w:r w:rsidRPr="000E6CC0">
              <w:rPr>
                <w:rFonts w:eastAsia="Calibri"/>
                <w:sz w:val="20"/>
                <w:szCs w:val="20"/>
              </w:rPr>
              <w:t xml:space="preserve"> </w:t>
            </w:r>
          </w:p>
          <w:p w14:paraId="6AC987E1" w14:textId="77777777" w:rsidR="000E6CC0" w:rsidRPr="000E6CC0" w:rsidRDefault="000E6CC0" w:rsidP="000E6CC0">
            <w:pPr>
              <w:pStyle w:val="ListParagraph"/>
              <w:numPr>
                <w:ilvl w:val="0"/>
                <w:numId w:val="35"/>
              </w:numPr>
              <w:ind w:left="162" w:hanging="180"/>
              <w:rPr>
                <w:rFonts w:eastAsia="Calibri"/>
                <w:sz w:val="20"/>
                <w:szCs w:val="20"/>
              </w:rPr>
            </w:pPr>
            <w:r w:rsidRPr="000E6CC0">
              <w:rPr>
                <w:rFonts w:eastAsia="Calibri"/>
                <w:sz w:val="20"/>
                <w:szCs w:val="20"/>
              </w:rPr>
              <w:t xml:space="preserve">From a partnership, association, corporation resident vendor, or from a corporation resident vendor which has an affiliate or subsidiary which employs a minimum 100 state residents and which has maintained its headquarters or principal place of business within West Virginia continuously for 4 years immediately preceding the date on which the bid was submitted. </w:t>
            </w:r>
          </w:p>
          <w:p w14:paraId="6AC987E2" w14:textId="77777777" w:rsidR="000E6CC0" w:rsidRPr="000E6CC0" w:rsidRDefault="000E6CC0" w:rsidP="000E6CC0">
            <w:pPr>
              <w:pStyle w:val="ListParagraph"/>
              <w:numPr>
                <w:ilvl w:val="0"/>
                <w:numId w:val="35"/>
              </w:numPr>
              <w:ind w:left="162" w:hanging="180"/>
              <w:rPr>
                <w:rFonts w:eastAsia="Calibri"/>
                <w:sz w:val="20"/>
                <w:szCs w:val="20"/>
              </w:rPr>
            </w:pPr>
            <w:r w:rsidRPr="000E6CC0">
              <w:rPr>
                <w:rFonts w:eastAsia="Calibri"/>
                <w:sz w:val="20"/>
                <w:szCs w:val="20"/>
              </w:rPr>
              <w:t>From a resident vendor who employs at least 75% of the vendor's employees are residents of West Virginia who have resided in the state continuously of the 2 immediately preceding years.</w:t>
            </w:r>
          </w:p>
          <w:p w14:paraId="6AC987E3" w14:textId="77777777" w:rsidR="000E6CC0" w:rsidRDefault="000E6CC0" w:rsidP="007350A1">
            <w:pPr>
              <w:pStyle w:val="ListParagraph"/>
              <w:numPr>
                <w:ilvl w:val="0"/>
                <w:numId w:val="35"/>
              </w:numPr>
              <w:ind w:left="162" w:hanging="180"/>
              <w:rPr>
                <w:rFonts w:eastAsia="Calibri"/>
                <w:sz w:val="20"/>
                <w:szCs w:val="20"/>
              </w:rPr>
            </w:pPr>
            <w:r w:rsidRPr="000E6CC0">
              <w:rPr>
                <w:rFonts w:eastAsia="Calibri"/>
                <w:sz w:val="20"/>
                <w:szCs w:val="20"/>
              </w:rPr>
              <w:t xml:space="preserve">From a non-resident vendor, which employs a minimum of one hundred (100) state residents or a non-resident vendor which has an affiliate or subsidiary which maintains its headquarters or principal place of business within West Virginia and which employs a minimum of 100 state residents, if, for purposes of producing or distributing the </w:t>
            </w:r>
          </w:p>
          <w:p w14:paraId="6AC987E4" w14:textId="77777777" w:rsidR="007350A1" w:rsidRPr="007350A1" w:rsidRDefault="007350A1" w:rsidP="007350A1">
            <w:pPr>
              <w:pStyle w:val="ListParagraph"/>
              <w:ind w:left="162"/>
              <w:rPr>
                <w:rFonts w:eastAsia="Calibri"/>
                <w:sz w:val="20"/>
                <w:szCs w:val="20"/>
              </w:rPr>
            </w:pPr>
          </w:p>
        </w:tc>
      </w:tr>
      <w:tr w:rsidR="00A9719C" w:rsidRPr="00397714" w14:paraId="6AC987EC" w14:textId="77777777" w:rsidTr="009062FC">
        <w:trPr>
          <w:trHeight w:val="701"/>
        </w:trPr>
        <w:tc>
          <w:tcPr>
            <w:tcW w:w="1458" w:type="dxa"/>
            <w:vAlign w:val="center"/>
          </w:tcPr>
          <w:p w14:paraId="6AC987E6" w14:textId="77777777" w:rsidR="00A9719C" w:rsidRPr="00B00676" w:rsidRDefault="00A9719C" w:rsidP="00A9719C">
            <w:pPr>
              <w:spacing w:after="0" w:line="240" w:lineRule="auto"/>
              <w:jc w:val="center"/>
              <w:rPr>
                <w:rStyle w:val="Strong"/>
                <w:rFonts w:cs="Times New Roman"/>
                <w:sz w:val="24"/>
                <w:szCs w:val="24"/>
              </w:rPr>
            </w:pPr>
            <w:r w:rsidRPr="00B00676">
              <w:rPr>
                <w:rStyle w:val="Strong"/>
                <w:rFonts w:cs="Times New Roman"/>
                <w:sz w:val="24"/>
                <w:szCs w:val="24"/>
              </w:rPr>
              <w:t>State</w:t>
            </w:r>
          </w:p>
        </w:tc>
        <w:tc>
          <w:tcPr>
            <w:tcW w:w="1530" w:type="dxa"/>
            <w:vAlign w:val="center"/>
          </w:tcPr>
          <w:p w14:paraId="6AC987E7" w14:textId="77777777" w:rsidR="00A9719C" w:rsidRPr="00B00676" w:rsidRDefault="00A9719C" w:rsidP="00A9719C">
            <w:pPr>
              <w:spacing w:after="0" w:line="240" w:lineRule="auto"/>
              <w:jc w:val="center"/>
              <w:rPr>
                <w:rStyle w:val="Strong"/>
                <w:rFonts w:cs="Times New Roman"/>
                <w:sz w:val="24"/>
                <w:szCs w:val="24"/>
              </w:rPr>
            </w:pPr>
            <w:r w:rsidRPr="00B00676">
              <w:rPr>
                <w:rStyle w:val="Strong"/>
                <w:rFonts w:cs="Times New Roman"/>
                <w:sz w:val="24"/>
                <w:szCs w:val="24"/>
              </w:rPr>
              <w:t>Reciprocal Law/Statute</w:t>
            </w:r>
          </w:p>
        </w:tc>
        <w:tc>
          <w:tcPr>
            <w:tcW w:w="1350" w:type="dxa"/>
            <w:vAlign w:val="center"/>
          </w:tcPr>
          <w:p w14:paraId="6AC987E8" w14:textId="77777777" w:rsidR="00A9719C" w:rsidRPr="00B00676" w:rsidRDefault="00A9719C" w:rsidP="00A9719C">
            <w:pPr>
              <w:spacing w:after="0" w:line="240" w:lineRule="auto"/>
              <w:jc w:val="center"/>
              <w:rPr>
                <w:rStyle w:val="Strong"/>
                <w:rFonts w:cs="Times New Roman"/>
                <w:sz w:val="24"/>
                <w:szCs w:val="24"/>
              </w:rPr>
            </w:pPr>
            <w:r w:rsidRPr="00B00676">
              <w:rPr>
                <w:rStyle w:val="Strong"/>
                <w:rFonts w:cs="Times New Roman"/>
                <w:sz w:val="24"/>
                <w:szCs w:val="24"/>
              </w:rPr>
              <w:t>Tie Bid Preference</w:t>
            </w:r>
          </w:p>
        </w:tc>
        <w:tc>
          <w:tcPr>
            <w:tcW w:w="1440" w:type="dxa"/>
            <w:vAlign w:val="center"/>
          </w:tcPr>
          <w:p w14:paraId="6AC987E9" w14:textId="77777777" w:rsidR="00A9719C" w:rsidRPr="008A3543" w:rsidRDefault="00A9719C" w:rsidP="00A9719C">
            <w:pPr>
              <w:spacing w:after="0" w:line="240" w:lineRule="auto"/>
              <w:jc w:val="center"/>
              <w:rPr>
                <w:rFonts w:eastAsia="Calibri" w:cs="Times New Roman"/>
                <w:b/>
                <w:sz w:val="24"/>
                <w:szCs w:val="24"/>
              </w:rPr>
            </w:pPr>
            <w:r w:rsidRPr="008A3543">
              <w:rPr>
                <w:rFonts w:eastAsia="Calibri" w:cs="Times New Roman"/>
                <w:b/>
                <w:sz w:val="24"/>
                <w:szCs w:val="24"/>
              </w:rPr>
              <w:t>Preference</w:t>
            </w:r>
          </w:p>
        </w:tc>
        <w:tc>
          <w:tcPr>
            <w:tcW w:w="3960" w:type="dxa"/>
          </w:tcPr>
          <w:p w14:paraId="6AC987EA" w14:textId="77777777" w:rsidR="00A9719C" w:rsidRDefault="00A9719C" w:rsidP="00A9719C">
            <w:pPr>
              <w:pStyle w:val="ListParagraph"/>
              <w:ind w:left="342"/>
              <w:rPr>
                <w:color w:val="000000"/>
                <w:sz w:val="20"/>
                <w:szCs w:val="20"/>
              </w:rPr>
            </w:pPr>
          </w:p>
          <w:p w14:paraId="6AC987EB" w14:textId="77777777" w:rsidR="00A9719C" w:rsidRDefault="00A9719C" w:rsidP="00A9719C">
            <w:pPr>
              <w:pStyle w:val="ListParagraph"/>
              <w:ind w:left="72"/>
              <w:rPr>
                <w:color w:val="000000"/>
                <w:sz w:val="20"/>
                <w:szCs w:val="20"/>
              </w:rPr>
            </w:pPr>
            <w:r>
              <w:rPr>
                <w:rStyle w:val="Strong"/>
                <w:rFonts w:asciiTheme="minorHAnsi" w:hAnsiTheme="minorHAnsi"/>
              </w:rPr>
              <w:t xml:space="preserve"> </w:t>
            </w:r>
            <w:r w:rsidRPr="003044C2">
              <w:rPr>
                <w:rStyle w:val="Strong"/>
                <w:rFonts w:asciiTheme="minorHAnsi" w:hAnsiTheme="minorHAnsi"/>
              </w:rPr>
              <w:t>Scope of Preference &amp; Conditions</w:t>
            </w:r>
          </w:p>
        </w:tc>
      </w:tr>
      <w:tr w:rsidR="007350A1" w:rsidRPr="00397714" w14:paraId="6AC98810" w14:textId="77777777" w:rsidTr="009062FC">
        <w:trPr>
          <w:trHeight w:val="5750"/>
        </w:trPr>
        <w:tc>
          <w:tcPr>
            <w:tcW w:w="1458" w:type="dxa"/>
            <w:vAlign w:val="center"/>
          </w:tcPr>
          <w:p w14:paraId="6AC987ED" w14:textId="77777777" w:rsidR="00A9719C" w:rsidRDefault="00A9719C" w:rsidP="007350A1">
            <w:pPr>
              <w:spacing w:after="0" w:line="240" w:lineRule="auto"/>
              <w:jc w:val="center"/>
              <w:rPr>
                <w:rFonts w:ascii="Times New Roman" w:eastAsia="Calibri" w:hAnsi="Times New Roman" w:cs="Times New Roman"/>
                <w:sz w:val="20"/>
                <w:szCs w:val="20"/>
              </w:rPr>
            </w:pPr>
          </w:p>
          <w:p w14:paraId="6AC987EE" w14:textId="77777777" w:rsidR="00A9719C" w:rsidRDefault="00A9719C" w:rsidP="007350A1">
            <w:pPr>
              <w:spacing w:after="0" w:line="240" w:lineRule="auto"/>
              <w:jc w:val="center"/>
              <w:rPr>
                <w:rFonts w:ascii="Times New Roman" w:eastAsia="Calibri" w:hAnsi="Times New Roman" w:cs="Times New Roman"/>
                <w:sz w:val="20"/>
                <w:szCs w:val="20"/>
              </w:rPr>
            </w:pPr>
          </w:p>
          <w:p w14:paraId="6AC987EF" w14:textId="77777777" w:rsidR="00A9719C" w:rsidRDefault="00A9719C" w:rsidP="007350A1">
            <w:pPr>
              <w:spacing w:after="0" w:line="240" w:lineRule="auto"/>
              <w:jc w:val="center"/>
              <w:rPr>
                <w:rFonts w:ascii="Times New Roman" w:eastAsia="Calibri" w:hAnsi="Times New Roman" w:cs="Times New Roman"/>
                <w:sz w:val="20"/>
                <w:szCs w:val="20"/>
              </w:rPr>
            </w:pPr>
          </w:p>
          <w:p w14:paraId="33F09602" w14:textId="77777777" w:rsidR="00AE7C4F" w:rsidRDefault="00AE7C4F" w:rsidP="007350A1">
            <w:pPr>
              <w:spacing w:after="0" w:line="240" w:lineRule="auto"/>
              <w:jc w:val="center"/>
              <w:rPr>
                <w:rFonts w:ascii="Times New Roman" w:eastAsia="Calibri" w:hAnsi="Times New Roman" w:cs="Times New Roman"/>
                <w:sz w:val="20"/>
                <w:szCs w:val="20"/>
              </w:rPr>
            </w:pPr>
          </w:p>
          <w:p w14:paraId="6AC987F0" w14:textId="5B8FBA72" w:rsidR="007350A1" w:rsidRDefault="007350A1" w:rsidP="007350A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West</w:t>
            </w:r>
          </w:p>
          <w:p w14:paraId="6AC987F1" w14:textId="77777777" w:rsidR="007350A1" w:rsidRPr="00B00676" w:rsidRDefault="007350A1" w:rsidP="007350A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Virginia</w:t>
            </w:r>
          </w:p>
        </w:tc>
        <w:tc>
          <w:tcPr>
            <w:tcW w:w="1530" w:type="dxa"/>
            <w:vAlign w:val="center"/>
          </w:tcPr>
          <w:p w14:paraId="6AC987F2" w14:textId="77777777" w:rsidR="00A9719C" w:rsidRDefault="00A9719C" w:rsidP="007350A1">
            <w:pPr>
              <w:spacing w:after="0" w:line="240" w:lineRule="auto"/>
              <w:jc w:val="center"/>
              <w:rPr>
                <w:rFonts w:ascii="Times New Roman" w:eastAsia="Calibri" w:hAnsi="Times New Roman" w:cs="Times New Roman"/>
                <w:sz w:val="20"/>
                <w:szCs w:val="20"/>
              </w:rPr>
            </w:pPr>
          </w:p>
          <w:p w14:paraId="6AC987F3" w14:textId="77777777" w:rsidR="00A9719C" w:rsidRDefault="00A9719C" w:rsidP="007350A1">
            <w:pPr>
              <w:spacing w:after="0" w:line="240" w:lineRule="auto"/>
              <w:jc w:val="center"/>
              <w:rPr>
                <w:rFonts w:ascii="Times New Roman" w:eastAsia="Calibri" w:hAnsi="Times New Roman" w:cs="Times New Roman"/>
                <w:sz w:val="20"/>
                <w:szCs w:val="20"/>
              </w:rPr>
            </w:pPr>
          </w:p>
          <w:p w14:paraId="6AC987F4" w14:textId="77777777" w:rsidR="00A9719C" w:rsidRDefault="00A9719C" w:rsidP="007350A1">
            <w:pPr>
              <w:spacing w:after="0" w:line="240" w:lineRule="auto"/>
              <w:jc w:val="center"/>
              <w:rPr>
                <w:rFonts w:ascii="Times New Roman" w:eastAsia="Calibri" w:hAnsi="Times New Roman" w:cs="Times New Roman"/>
                <w:sz w:val="20"/>
                <w:szCs w:val="20"/>
              </w:rPr>
            </w:pPr>
          </w:p>
          <w:p w14:paraId="679F0BAC" w14:textId="77777777" w:rsidR="00AE7C4F" w:rsidRDefault="00AE7C4F" w:rsidP="007350A1">
            <w:pPr>
              <w:spacing w:after="0" w:line="240" w:lineRule="auto"/>
              <w:jc w:val="center"/>
              <w:rPr>
                <w:rFonts w:ascii="Times New Roman" w:eastAsia="Calibri" w:hAnsi="Times New Roman" w:cs="Times New Roman"/>
                <w:sz w:val="20"/>
                <w:szCs w:val="20"/>
              </w:rPr>
            </w:pPr>
          </w:p>
          <w:p w14:paraId="6AC987F5" w14:textId="0A4DD989" w:rsidR="007350A1" w:rsidRPr="00B00676" w:rsidRDefault="007350A1" w:rsidP="007350A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7F6" w14:textId="77777777" w:rsidR="00A9719C" w:rsidRDefault="00A9719C" w:rsidP="007350A1">
            <w:pPr>
              <w:spacing w:after="0" w:line="240" w:lineRule="auto"/>
              <w:jc w:val="center"/>
              <w:rPr>
                <w:rFonts w:ascii="Times New Roman" w:eastAsia="Calibri" w:hAnsi="Times New Roman" w:cs="Times New Roman"/>
                <w:sz w:val="20"/>
                <w:szCs w:val="20"/>
              </w:rPr>
            </w:pPr>
          </w:p>
          <w:p w14:paraId="6AC987F7" w14:textId="77777777" w:rsidR="00A9719C" w:rsidRDefault="00A9719C" w:rsidP="007350A1">
            <w:pPr>
              <w:spacing w:after="0" w:line="240" w:lineRule="auto"/>
              <w:jc w:val="center"/>
              <w:rPr>
                <w:rFonts w:ascii="Times New Roman" w:eastAsia="Calibri" w:hAnsi="Times New Roman" w:cs="Times New Roman"/>
                <w:sz w:val="20"/>
                <w:szCs w:val="20"/>
              </w:rPr>
            </w:pPr>
          </w:p>
          <w:p w14:paraId="6AC987F8" w14:textId="77777777" w:rsidR="00A9719C" w:rsidRDefault="00A9719C" w:rsidP="007350A1">
            <w:pPr>
              <w:spacing w:after="0" w:line="240" w:lineRule="auto"/>
              <w:jc w:val="center"/>
              <w:rPr>
                <w:rFonts w:ascii="Times New Roman" w:eastAsia="Calibri" w:hAnsi="Times New Roman" w:cs="Times New Roman"/>
                <w:sz w:val="20"/>
                <w:szCs w:val="20"/>
              </w:rPr>
            </w:pPr>
          </w:p>
          <w:p w14:paraId="4B5EAE34" w14:textId="77777777" w:rsidR="00AE7C4F" w:rsidRDefault="00AE7C4F" w:rsidP="007350A1">
            <w:pPr>
              <w:spacing w:after="0" w:line="240" w:lineRule="auto"/>
              <w:jc w:val="center"/>
              <w:rPr>
                <w:rFonts w:ascii="Times New Roman" w:eastAsia="Calibri" w:hAnsi="Times New Roman" w:cs="Times New Roman"/>
                <w:sz w:val="20"/>
                <w:szCs w:val="20"/>
              </w:rPr>
            </w:pPr>
          </w:p>
          <w:p w14:paraId="6AC987F9" w14:textId="759E0CD1" w:rsidR="007350A1" w:rsidRPr="00B00676" w:rsidRDefault="007350A1" w:rsidP="007350A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440" w:type="dxa"/>
            <w:vAlign w:val="center"/>
          </w:tcPr>
          <w:p w14:paraId="3A07E84B" w14:textId="77777777" w:rsidR="00AE7C4F" w:rsidRDefault="00AE7C4F" w:rsidP="007350A1">
            <w:pPr>
              <w:spacing w:after="0" w:line="240" w:lineRule="auto"/>
              <w:jc w:val="center"/>
              <w:rPr>
                <w:rFonts w:ascii="Times New Roman" w:eastAsia="Calibri" w:hAnsi="Times New Roman" w:cs="Times New Roman"/>
                <w:sz w:val="20"/>
                <w:szCs w:val="20"/>
              </w:rPr>
            </w:pPr>
          </w:p>
          <w:p w14:paraId="6AC987FA" w14:textId="4EFC2442" w:rsidR="00A9719C" w:rsidRDefault="00A9719C" w:rsidP="007350A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Non-Resident</w:t>
            </w:r>
          </w:p>
          <w:p w14:paraId="6AC987FC" w14:textId="420F5169" w:rsidR="00A9719C" w:rsidRDefault="000440A9" w:rsidP="007350A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Bidder</w:t>
            </w:r>
          </w:p>
          <w:p w14:paraId="6AC987FD" w14:textId="77777777" w:rsidR="00A9719C" w:rsidRDefault="00A9719C" w:rsidP="007350A1">
            <w:pPr>
              <w:spacing w:after="0" w:line="240" w:lineRule="auto"/>
              <w:jc w:val="center"/>
              <w:rPr>
                <w:rFonts w:ascii="Times New Roman" w:eastAsia="Calibri" w:hAnsi="Times New Roman" w:cs="Times New Roman"/>
                <w:sz w:val="20"/>
                <w:szCs w:val="20"/>
              </w:rPr>
            </w:pPr>
          </w:p>
          <w:p w14:paraId="6AC987FE" w14:textId="5C6769CC" w:rsidR="00A9719C" w:rsidRDefault="00A9719C" w:rsidP="007350A1">
            <w:pPr>
              <w:spacing w:after="0" w:line="240" w:lineRule="auto"/>
              <w:jc w:val="center"/>
              <w:rPr>
                <w:rFonts w:ascii="Times New Roman" w:eastAsia="Calibri" w:hAnsi="Times New Roman" w:cs="Times New Roman"/>
                <w:sz w:val="20"/>
                <w:szCs w:val="20"/>
              </w:rPr>
            </w:pPr>
          </w:p>
          <w:p w14:paraId="0652AE2D" w14:textId="2CF09983" w:rsidR="00AE7C4F" w:rsidRDefault="00AE7C4F" w:rsidP="007350A1">
            <w:pPr>
              <w:spacing w:after="0" w:line="240" w:lineRule="auto"/>
              <w:jc w:val="center"/>
              <w:rPr>
                <w:rFonts w:ascii="Times New Roman" w:eastAsia="Calibri" w:hAnsi="Times New Roman" w:cs="Times New Roman"/>
                <w:sz w:val="20"/>
                <w:szCs w:val="20"/>
              </w:rPr>
            </w:pPr>
          </w:p>
          <w:p w14:paraId="253E1407" w14:textId="5993176D" w:rsidR="00AE7C4F" w:rsidRDefault="00AE7C4F" w:rsidP="007350A1">
            <w:pPr>
              <w:spacing w:after="0" w:line="240" w:lineRule="auto"/>
              <w:jc w:val="center"/>
              <w:rPr>
                <w:rFonts w:ascii="Times New Roman" w:eastAsia="Calibri" w:hAnsi="Times New Roman" w:cs="Times New Roman"/>
                <w:sz w:val="20"/>
                <w:szCs w:val="20"/>
              </w:rPr>
            </w:pPr>
          </w:p>
          <w:p w14:paraId="53845C37" w14:textId="17D27E5A" w:rsidR="00AE7C4F" w:rsidRDefault="00AE7C4F" w:rsidP="007350A1">
            <w:pPr>
              <w:spacing w:after="0" w:line="240" w:lineRule="auto"/>
              <w:jc w:val="center"/>
              <w:rPr>
                <w:rFonts w:ascii="Times New Roman" w:eastAsia="Calibri" w:hAnsi="Times New Roman" w:cs="Times New Roman"/>
                <w:sz w:val="20"/>
                <w:szCs w:val="20"/>
              </w:rPr>
            </w:pPr>
          </w:p>
          <w:p w14:paraId="01460A68" w14:textId="7709E4BC" w:rsidR="00AE7C4F" w:rsidRDefault="00AE7C4F" w:rsidP="007350A1">
            <w:pPr>
              <w:spacing w:after="0" w:line="240" w:lineRule="auto"/>
              <w:jc w:val="center"/>
              <w:rPr>
                <w:rFonts w:ascii="Times New Roman" w:eastAsia="Calibri" w:hAnsi="Times New Roman" w:cs="Times New Roman"/>
                <w:sz w:val="20"/>
                <w:szCs w:val="20"/>
              </w:rPr>
            </w:pPr>
          </w:p>
          <w:p w14:paraId="6AC98803" w14:textId="151D3D6A" w:rsidR="007350A1" w:rsidRPr="007350A1" w:rsidRDefault="00A31DC3" w:rsidP="007350A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Veteran</w:t>
            </w:r>
          </w:p>
          <w:p w14:paraId="6AC98804" w14:textId="542974D9" w:rsidR="007350A1" w:rsidRPr="007350A1" w:rsidRDefault="00A31DC3" w:rsidP="007350A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Preference</w:t>
            </w:r>
          </w:p>
          <w:p w14:paraId="6AC98805" w14:textId="3AEBE3D9" w:rsidR="007350A1" w:rsidRDefault="00A31DC3" w:rsidP="007350A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w:t>
            </w:r>
          </w:p>
          <w:p w14:paraId="6AC98807" w14:textId="77777777" w:rsidR="00A9719C" w:rsidRDefault="00A9719C" w:rsidP="007350A1">
            <w:pPr>
              <w:spacing w:after="0" w:line="240" w:lineRule="auto"/>
              <w:jc w:val="center"/>
              <w:rPr>
                <w:rFonts w:ascii="Times New Roman" w:eastAsia="Calibri" w:hAnsi="Times New Roman" w:cs="Times New Roman"/>
                <w:sz w:val="20"/>
                <w:szCs w:val="20"/>
              </w:rPr>
            </w:pPr>
          </w:p>
          <w:p w14:paraId="6B239446" w14:textId="0690DD78" w:rsidR="00AE7C4F" w:rsidRDefault="00AE7C4F" w:rsidP="007350A1">
            <w:pPr>
              <w:spacing w:after="0" w:line="240" w:lineRule="auto"/>
              <w:jc w:val="center"/>
              <w:rPr>
                <w:rFonts w:ascii="Times New Roman" w:eastAsia="Calibri" w:hAnsi="Times New Roman" w:cs="Times New Roman"/>
                <w:sz w:val="20"/>
                <w:szCs w:val="20"/>
              </w:rPr>
            </w:pPr>
          </w:p>
          <w:p w14:paraId="7E8CEBB4" w14:textId="77777777" w:rsidR="00A31DC3" w:rsidRDefault="00A31DC3" w:rsidP="007350A1">
            <w:pPr>
              <w:spacing w:after="0" w:line="240" w:lineRule="auto"/>
              <w:jc w:val="center"/>
              <w:rPr>
                <w:rFonts w:ascii="Times New Roman" w:eastAsia="Calibri" w:hAnsi="Times New Roman" w:cs="Times New Roman"/>
                <w:sz w:val="20"/>
                <w:szCs w:val="20"/>
              </w:rPr>
            </w:pPr>
          </w:p>
          <w:p w14:paraId="6AC98808" w14:textId="2E9C11E5" w:rsidR="00A9719C" w:rsidRDefault="00A9719C" w:rsidP="007350A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Small, Women Owned Minority Owned Businesses</w:t>
            </w:r>
          </w:p>
          <w:p w14:paraId="6AC98809" w14:textId="77777777" w:rsidR="00A9719C" w:rsidRDefault="00A9719C" w:rsidP="007350A1">
            <w:pPr>
              <w:spacing w:after="0" w:line="240" w:lineRule="auto"/>
              <w:jc w:val="center"/>
              <w:rPr>
                <w:rFonts w:ascii="Times New Roman" w:eastAsia="Calibri" w:hAnsi="Times New Roman" w:cs="Times New Roman"/>
                <w:sz w:val="20"/>
                <w:szCs w:val="20"/>
              </w:rPr>
            </w:pPr>
          </w:p>
          <w:p w14:paraId="6AC9880B" w14:textId="77777777" w:rsidR="00AB51F0" w:rsidRPr="00B00676" w:rsidRDefault="00AB51F0" w:rsidP="007350A1">
            <w:pPr>
              <w:spacing w:after="0" w:line="240" w:lineRule="auto"/>
              <w:jc w:val="center"/>
              <w:rPr>
                <w:rFonts w:ascii="Times New Roman" w:eastAsia="Calibri" w:hAnsi="Times New Roman" w:cs="Times New Roman"/>
                <w:sz w:val="20"/>
                <w:szCs w:val="20"/>
              </w:rPr>
            </w:pPr>
          </w:p>
        </w:tc>
        <w:tc>
          <w:tcPr>
            <w:tcW w:w="3960" w:type="dxa"/>
          </w:tcPr>
          <w:p w14:paraId="6AC9880C" w14:textId="77777777" w:rsidR="007350A1" w:rsidRPr="007350A1" w:rsidRDefault="007350A1" w:rsidP="007350A1">
            <w:pPr>
              <w:spacing w:after="0" w:line="240" w:lineRule="auto"/>
              <w:ind w:left="162"/>
              <w:rPr>
                <w:rFonts w:ascii="Times New Roman" w:eastAsia="Calibri" w:hAnsi="Times New Roman" w:cs="Times New Roman"/>
                <w:sz w:val="20"/>
                <w:szCs w:val="20"/>
              </w:rPr>
            </w:pPr>
            <w:r w:rsidRPr="007350A1">
              <w:rPr>
                <w:rFonts w:ascii="Times New Roman" w:eastAsia="Calibri" w:hAnsi="Times New Roman" w:cs="Times New Roman"/>
                <w:sz w:val="20"/>
                <w:szCs w:val="20"/>
              </w:rPr>
              <w:t xml:space="preserve">commodities or completing the project </w:t>
            </w:r>
            <w:r>
              <w:rPr>
                <w:rFonts w:ascii="Times New Roman" w:eastAsia="Calibri" w:hAnsi="Times New Roman" w:cs="Times New Roman"/>
                <w:sz w:val="20"/>
                <w:szCs w:val="20"/>
              </w:rPr>
              <w:t xml:space="preserve"> </w:t>
            </w:r>
          </w:p>
          <w:p w14:paraId="6AC9880D" w14:textId="77777777" w:rsidR="007350A1" w:rsidRDefault="007350A1" w:rsidP="007350A1">
            <w:pPr>
              <w:tabs>
                <w:tab w:val="left" w:pos="162"/>
              </w:tabs>
              <w:spacing w:after="0" w:line="240" w:lineRule="auto"/>
              <w:ind w:left="162"/>
              <w:rPr>
                <w:rFonts w:ascii="Times New Roman" w:eastAsia="Calibri" w:hAnsi="Times New Roman" w:cs="Times New Roman"/>
                <w:sz w:val="20"/>
                <w:szCs w:val="20"/>
              </w:rPr>
            </w:pPr>
            <w:r w:rsidRPr="007350A1">
              <w:rPr>
                <w:rFonts w:ascii="Times New Roman" w:eastAsia="Calibri" w:hAnsi="Times New Roman" w:cs="Times New Roman"/>
                <w:sz w:val="20"/>
                <w:szCs w:val="20"/>
              </w:rPr>
              <w:t>continuously over the entire term of the project, on average at least 75% of the vendor's employees or the vendor's affiliate's or subsidiary's employees are residents of West Virginia who have resided in the state continuously for the 2 immediately preceding years and the vendor's bid does not exceed the lowest qualified bid from a non-resident vendor by more than 2 1/2% of the latter bid.</w:t>
            </w:r>
          </w:p>
          <w:p w14:paraId="6AC9880E" w14:textId="77777777" w:rsidR="00A9719C" w:rsidRPr="00A9719C" w:rsidRDefault="007350A1" w:rsidP="00A9719C">
            <w:pPr>
              <w:pStyle w:val="ListParagraph"/>
              <w:numPr>
                <w:ilvl w:val="0"/>
                <w:numId w:val="66"/>
              </w:numPr>
              <w:tabs>
                <w:tab w:val="left" w:pos="162"/>
              </w:tabs>
              <w:ind w:left="162" w:hanging="162"/>
              <w:rPr>
                <w:rFonts w:eastAsia="Calibri"/>
                <w:sz w:val="20"/>
                <w:szCs w:val="20"/>
              </w:rPr>
            </w:pPr>
            <w:r w:rsidRPr="007350A1">
              <w:rPr>
                <w:rFonts w:eastAsia="Calibri"/>
                <w:sz w:val="20"/>
                <w:szCs w:val="20"/>
              </w:rPr>
              <w:t>From an individual resident vendor who is a veteran of the United States Armed Forces, the Reserves or the National Guard and has resided in West Virginia continuously for the 4 years immediately</w:t>
            </w:r>
            <w:r w:rsidR="00A9719C">
              <w:rPr>
                <w:rFonts w:eastAsia="Calibri"/>
                <w:sz w:val="20"/>
                <w:szCs w:val="20"/>
              </w:rPr>
              <w:t xml:space="preserve"> </w:t>
            </w:r>
            <w:r w:rsidR="00A9719C" w:rsidRPr="00A9719C">
              <w:rPr>
                <w:rFonts w:eastAsia="Calibri"/>
                <w:sz w:val="20"/>
                <w:szCs w:val="20"/>
              </w:rPr>
              <w:t>preceding the date on which the bid is submitted.</w:t>
            </w:r>
          </w:p>
          <w:p w14:paraId="6AC9880F" w14:textId="77777777" w:rsidR="007350A1" w:rsidRPr="00B00676" w:rsidRDefault="00A9719C" w:rsidP="00AB51F0">
            <w:pPr>
              <w:pStyle w:val="ListParagraph"/>
              <w:numPr>
                <w:ilvl w:val="0"/>
                <w:numId w:val="66"/>
              </w:numPr>
              <w:tabs>
                <w:tab w:val="left" w:pos="162"/>
              </w:tabs>
              <w:ind w:left="162" w:hanging="162"/>
              <w:rPr>
                <w:rFonts w:eastAsia="Calibri"/>
                <w:sz w:val="20"/>
                <w:szCs w:val="20"/>
              </w:rPr>
            </w:pPr>
            <w:r w:rsidRPr="00A9719C">
              <w:rPr>
                <w:rFonts w:eastAsia="Calibri"/>
                <w:sz w:val="20"/>
                <w:szCs w:val="20"/>
              </w:rPr>
              <w:t>If any non-resident vendor that is bidding on the purchase of commodities or printing by the director or by a state department which is also certified as a Small, Women-owned, or minority-owned business in West Virginia, the non-resident vendor shall be provided the same preference made available to any resident vendor.</w:t>
            </w:r>
            <w:r w:rsidR="00AB51F0" w:rsidRPr="00B00676">
              <w:rPr>
                <w:rFonts w:eastAsia="Calibri"/>
                <w:sz w:val="20"/>
                <w:szCs w:val="20"/>
              </w:rPr>
              <w:t xml:space="preserve"> </w:t>
            </w:r>
          </w:p>
        </w:tc>
      </w:tr>
      <w:tr w:rsidR="00A9719C" w:rsidRPr="00397714" w14:paraId="6AC98823" w14:textId="77777777" w:rsidTr="00A9719C">
        <w:trPr>
          <w:trHeight w:val="795"/>
        </w:trPr>
        <w:tc>
          <w:tcPr>
            <w:tcW w:w="1458" w:type="dxa"/>
            <w:vAlign w:val="center"/>
          </w:tcPr>
          <w:p w14:paraId="6AC98811" w14:textId="77777777" w:rsidR="00A9719C" w:rsidRDefault="00A9719C" w:rsidP="00A9719C">
            <w:pPr>
              <w:spacing w:after="0" w:line="240" w:lineRule="auto"/>
              <w:jc w:val="center"/>
              <w:rPr>
                <w:rFonts w:ascii="Times New Roman" w:eastAsia="Calibri" w:hAnsi="Times New Roman" w:cs="Times New Roman"/>
                <w:sz w:val="20"/>
                <w:szCs w:val="20"/>
              </w:rPr>
            </w:pPr>
          </w:p>
          <w:p w14:paraId="6AC98812" w14:textId="77777777" w:rsidR="00A9719C" w:rsidRDefault="00A9719C" w:rsidP="00A9719C">
            <w:pPr>
              <w:spacing w:after="0" w:line="240" w:lineRule="auto"/>
              <w:jc w:val="center"/>
              <w:rPr>
                <w:rFonts w:ascii="Times New Roman" w:eastAsia="Calibri" w:hAnsi="Times New Roman" w:cs="Times New Roman"/>
                <w:sz w:val="20"/>
                <w:szCs w:val="20"/>
              </w:rPr>
            </w:pPr>
          </w:p>
          <w:p w14:paraId="6AC98813" w14:textId="77777777" w:rsidR="00A9719C" w:rsidRDefault="00A9719C" w:rsidP="00A9719C">
            <w:pPr>
              <w:spacing w:after="0" w:line="240" w:lineRule="auto"/>
              <w:jc w:val="center"/>
              <w:rPr>
                <w:rFonts w:ascii="Times New Roman" w:eastAsia="Calibri" w:hAnsi="Times New Roman" w:cs="Times New Roman"/>
                <w:sz w:val="20"/>
                <w:szCs w:val="20"/>
              </w:rPr>
            </w:pPr>
          </w:p>
          <w:p w14:paraId="6AC98814" w14:textId="77777777" w:rsidR="00A9719C" w:rsidRDefault="00A9719C" w:rsidP="00A971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Wisconsin</w:t>
            </w:r>
          </w:p>
          <w:p w14:paraId="6AC98815" w14:textId="77777777" w:rsidR="00A9719C" w:rsidRDefault="00A9719C" w:rsidP="00A9719C">
            <w:pPr>
              <w:spacing w:after="0" w:line="240" w:lineRule="auto"/>
              <w:jc w:val="center"/>
              <w:rPr>
                <w:rFonts w:ascii="Times New Roman" w:eastAsia="Calibri" w:hAnsi="Times New Roman" w:cs="Times New Roman"/>
                <w:sz w:val="20"/>
                <w:szCs w:val="20"/>
              </w:rPr>
            </w:pPr>
          </w:p>
          <w:p w14:paraId="6AC98816" w14:textId="77777777" w:rsidR="00A9719C" w:rsidRDefault="00A9719C" w:rsidP="00A9719C">
            <w:pPr>
              <w:spacing w:after="0" w:line="240" w:lineRule="auto"/>
              <w:jc w:val="center"/>
              <w:rPr>
                <w:rFonts w:ascii="Times New Roman" w:eastAsia="Calibri" w:hAnsi="Times New Roman" w:cs="Times New Roman"/>
                <w:sz w:val="20"/>
                <w:szCs w:val="20"/>
              </w:rPr>
            </w:pPr>
          </w:p>
          <w:p w14:paraId="6AC98817" w14:textId="77777777" w:rsidR="00A9719C" w:rsidRPr="00B00676" w:rsidRDefault="00A9719C" w:rsidP="00A9719C">
            <w:pPr>
              <w:spacing w:after="0" w:line="240" w:lineRule="auto"/>
              <w:jc w:val="center"/>
              <w:rPr>
                <w:rFonts w:ascii="Times New Roman" w:eastAsia="Calibri" w:hAnsi="Times New Roman" w:cs="Times New Roman"/>
                <w:sz w:val="20"/>
                <w:szCs w:val="20"/>
              </w:rPr>
            </w:pPr>
          </w:p>
        </w:tc>
        <w:tc>
          <w:tcPr>
            <w:tcW w:w="1530" w:type="dxa"/>
            <w:vAlign w:val="center"/>
          </w:tcPr>
          <w:p w14:paraId="6AC98818" w14:textId="77777777" w:rsidR="00A9719C" w:rsidRPr="00B00676" w:rsidRDefault="00A9719C" w:rsidP="00A971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819" w14:textId="77777777" w:rsidR="00A9719C" w:rsidRPr="00B00676" w:rsidRDefault="00A9719C" w:rsidP="00A971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w:t>
            </w:r>
          </w:p>
        </w:tc>
        <w:tc>
          <w:tcPr>
            <w:tcW w:w="1440" w:type="dxa"/>
          </w:tcPr>
          <w:p w14:paraId="6AC9881A" w14:textId="77777777" w:rsidR="00A9719C" w:rsidRDefault="00A9719C" w:rsidP="00A9719C">
            <w:pPr>
              <w:spacing w:after="0" w:line="240" w:lineRule="auto"/>
              <w:jc w:val="center"/>
              <w:rPr>
                <w:rFonts w:ascii="Times New Roman" w:eastAsia="Calibri" w:hAnsi="Times New Roman" w:cs="Times New Roman"/>
                <w:sz w:val="20"/>
                <w:szCs w:val="20"/>
              </w:rPr>
            </w:pPr>
          </w:p>
          <w:p w14:paraId="6AC9881B" w14:textId="77777777" w:rsidR="00A9719C" w:rsidRDefault="00A9719C" w:rsidP="00A9719C">
            <w:pPr>
              <w:spacing w:after="0" w:line="240" w:lineRule="auto"/>
              <w:jc w:val="center"/>
              <w:rPr>
                <w:rFonts w:ascii="Times New Roman" w:eastAsia="Calibri" w:hAnsi="Times New Roman" w:cs="Times New Roman"/>
                <w:sz w:val="20"/>
                <w:szCs w:val="20"/>
              </w:rPr>
            </w:pPr>
          </w:p>
          <w:p w14:paraId="6AC9881C" w14:textId="77777777" w:rsidR="00A9719C" w:rsidRDefault="00A9719C" w:rsidP="00A971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Resident</w:t>
            </w:r>
          </w:p>
          <w:p w14:paraId="6AC9881D" w14:textId="14FABADA" w:rsidR="00A9719C" w:rsidRDefault="00A31DC3" w:rsidP="00A971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Bidder</w:t>
            </w:r>
          </w:p>
          <w:p w14:paraId="6AC9881E" w14:textId="77777777" w:rsidR="00A9719C" w:rsidRDefault="00A9719C" w:rsidP="00A9719C">
            <w:pPr>
              <w:spacing w:after="0" w:line="240" w:lineRule="auto"/>
              <w:jc w:val="center"/>
              <w:rPr>
                <w:rFonts w:ascii="Times New Roman" w:eastAsia="Calibri" w:hAnsi="Times New Roman" w:cs="Times New Roman"/>
                <w:sz w:val="20"/>
                <w:szCs w:val="20"/>
              </w:rPr>
            </w:pPr>
          </w:p>
          <w:p w14:paraId="6AC9881F" w14:textId="77777777" w:rsidR="00A9719C" w:rsidRDefault="00A9719C" w:rsidP="00A9719C">
            <w:pPr>
              <w:spacing w:after="0" w:line="240" w:lineRule="auto"/>
              <w:jc w:val="center"/>
              <w:rPr>
                <w:rFonts w:ascii="Times New Roman" w:eastAsia="Calibri" w:hAnsi="Times New Roman" w:cs="Times New Roman"/>
                <w:sz w:val="20"/>
                <w:szCs w:val="20"/>
              </w:rPr>
            </w:pPr>
          </w:p>
          <w:p w14:paraId="6AC98821" w14:textId="7F3B518C" w:rsidR="00A9719C" w:rsidRPr="00B00676" w:rsidRDefault="00A9719C" w:rsidP="00A9719C">
            <w:pPr>
              <w:spacing w:after="0" w:line="240" w:lineRule="auto"/>
              <w:jc w:val="center"/>
              <w:rPr>
                <w:rFonts w:ascii="Times New Roman" w:eastAsia="Calibri" w:hAnsi="Times New Roman" w:cs="Times New Roman"/>
                <w:sz w:val="20"/>
                <w:szCs w:val="20"/>
              </w:rPr>
            </w:pPr>
          </w:p>
        </w:tc>
        <w:tc>
          <w:tcPr>
            <w:tcW w:w="3960" w:type="dxa"/>
          </w:tcPr>
          <w:p w14:paraId="6AC98822" w14:textId="77777777" w:rsidR="00A9719C" w:rsidRPr="006F0B59" w:rsidRDefault="00A9719C" w:rsidP="00A9719C">
            <w:pPr>
              <w:pStyle w:val="ListParagraph"/>
              <w:numPr>
                <w:ilvl w:val="0"/>
                <w:numId w:val="35"/>
              </w:numPr>
              <w:tabs>
                <w:tab w:val="left" w:pos="160"/>
              </w:tabs>
              <w:ind w:left="162" w:hanging="162"/>
              <w:rPr>
                <w:rFonts w:eastAsia="Calibri"/>
                <w:sz w:val="20"/>
                <w:szCs w:val="20"/>
              </w:rPr>
            </w:pPr>
            <w:r w:rsidRPr="00FF3329">
              <w:rPr>
                <w:color w:val="000000"/>
                <w:sz w:val="20"/>
                <w:szCs w:val="20"/>
              </w:rPr>
              <w:t xml:space="preserve">If a vendor is not a Wisconsin producer, distributor, supplier or retailer and the department determines that the state, foreign nation or subdivision thereof in which the vendor is domiciled grants a preference to vendors domiciled in that state, nation or subdivision in making governmental purchases, the department and any agency making purchases under </w:t>
            </w:r>
            <w:r w:rsidRPr="00FF3329">
              <w:rPr>
                <w:b/>
                <w:color w:val="000000"/>
                <w:sz w:val="20"/>
                <w:szCs w:val="20"/>
              </w:rPr>
              <w:t>S.16.74</w:t>
            </w:r>
            <w:r w:rsidRPr="00FF3329">
              <w:rPr>
                <w:color w:val="000000"/>
                <w:sz w:val="20"/>
                <w:szCs w:val="20"/>
              </w:rPr>
              <w:t xml:space="preserve"> shall give a  preference over that vendor to Wisconsin producers, distributors, suppliers and retailers, if any, when awarding the order or contract.   The department may enter into agreements with states, foreign nations and subdivisions thereof</w:t>
            </w:r>
            <w:r>
              <w:rPr>
                <w:color w:val="000000"/>
                <w:sz w:val="20"/>
                <w:szCs w:val="20"/>
              </w:rPr>
              <w:t>,</w:t>
            </w:r>
            <w:r w:rsidRPr="00FF3329">
              <w:rPr>
                <w:color w:val="000000"/>
                <w:sz w:val="20"/>
                <w:szCs w:val="20"/>
              </w:rPr>
              <w:t xml:space="preserve"> for the purpose of implementing </w:t>
            </w:r>
            <w:r w:rsidRPr="00977334">
              <w:rPr>
                <w:color w:val="000000"/>
                <w:sz w:val="20"/>
                <w:szCs w:val="20"/>
              </w:rPr>
              <w:t>this subdivision.</w:t>
            </w:r>
          </w:p>
        </w:tc>
      </w:tr>
      <w:tr w:rsidR="00A9719C" w:rsidRPr="00397714" w14:paraId="6AC98833" w14:textId="77777777" w:rsidTr="009062FC">
        <w:trPr>
          <w:trHeight w:val="2501"/>
        </w:trPr>
        <w:tc>
          <w:tcPr>
            <w:tcW w:w="1458" w:type="dxa"/>
            <w:vAlign w:val="center"/>
          </w:tcPr>
          <w:p w14:paraId="6AC98824" w14:textId="77777777" w:rsidR="00A9719C" w:rsidRPr="00B00676" w:rsidRDefault="00A9719C" w:rsidP="00AB51F0">
            <w:pPr>
              <w:ind w:right="162"/>
              <w:jc w:val="center"/>
              <w:rPr>
                <w:rFonts w:ascii="Times New Roman" w:eastAsia="Calibri" w:hAnsi="Times New Roman" w:cs="Times New Roman"/>
                <w:sz w:val="20"/>
                <w:szCs w:val="20"/>
              </w:rPr>
            </w:pPr>
            <w:r>
              <w:rPr>
                <w:rFonts w:ascii="Times New Roman" w:hAnsi="Times New Roman" w:cs="Times New Roman"/>
                <w:sz w:val="20"/>
                <w:szCs w:val="20"/>
              </w:rPr>
              <w:t xml:space="preserve">  W</w:t>
            </w:r>
            <w:r w:rsidRPr="00D913A4">
              <w:rPr>
                <w:rFonts w:ascii="Times New Roman" w:hAnsi="Times New Roman" w:cs="Times New Roman"/>
                <w:sz w:val="20"/>
                <w:szCs w:val="20"/>
              </w:rPr>
              <w:t>yoming</w:t>
            </w:r>
          </w:p>
        </w:tc>
        <w:tc>
          <w:tcPr>
            <w:tcW w:w="1530" w:type="dxa"/>
            <w:vAlign w:val="center"/>
          </w:tcPr>
          <w:p w14:paraId="6AC98825" w14:textId="1BC6D3CF" w:rsidR="00A9719C" w:rsidRPr="00B00676" w:rsidRDefault="00AE7C4F" w:rsidP="00A971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vAlign w:val="center"/>
          </w:tcPr>
          <w:p w14:paraId="6AC98826" w14:textId="77777777" w:rsidR="00A9719C" w:rsidRPr="00B00676" w:rsidRDefault="00A9719C" w:rsidP="00A971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tcPr>
          <w:p w14:paraId="6AC98827" w14:textId="77777777" w:rsidR="00A9719C" w:rsidRPr="007F120C" w:rsidRDefault="00A9719C" w:rsidP="00A9719C">
            <w:pPr>
              <w:spacing w:after="0" w:line="240" w:lineRule="auto"/>
              <w:jc w:val="center"/>
              <w:rPr>
                <w:rFonts w:ascii="Times New Roman" w:eastAsia="Calibri" w:hAnsi="Times New Roman" w:cs="Times New Roman"/>
                <w:sz w:val="8"/>
                <w:szCs w:val="8"/>
              </w:rPr>
            </w:pPr>
          </w:p>
          <w:p w14:paraId="6AC98829" w14:textId="144D3790" w:rsidR="00A9719C" w:rsidRDefault="00A31DC3" w:rsidP="00A971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Resident </w:t>
            </w:r>
            <w:r w:rsidR="00A9719C">
              <w:rPr>
                <w:rFonts w:ascii="Times New Roman" w:eastAsia="Calibri" w:hAnsi="Times New Roman" w:cs="Times New Roman"/>
                <w:sz w:val="20"/>
                <w:szCs w:val="20"/>
              </w:rPr>
              <w:t>Construction</w:t>
            </w:r>
          </w:p>
          <w:p w14:paraId="6AC9882A" w14:textId="77777777" w:rsidR="00A9719C" w:rsidRDefault="00A9719C" w:rsidP="00A971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subcontractor</w:t>
            </w:r>
          </w:p>
          <w:p w14:paraId="6AC9882B" w14:textId="77777777" w:rsidR="00A9719C" w:rsidRPr="009062FC" w:rsidRDefault="00A9719C" w:rsidP="00A9719C">
            <w:pPr>
              <w:spacing w:after="0" w:line="240" w:lineRule="auto"/>
              <w:jc w:val="center"/>
              <w:rPr>
                <w:rFonts w:ascii="Times New Roman" w:eastAsia="Calibri" w:hAnsi="Times New Roman" w:cs="Times New Roman"/>
                <w:sz w:val="10"/>
                <w:szCs w:val="10"/>
              </w:rPr>
            </w:pPr>
          </w:p>
          <w:p w14:paraId="6AC9882D" w14:textId="77777777" w:rsidR="00A9719C" w:rsidRDefault="00A9719C" w:rsidP="00A971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Wyoming producer and manufacturer</w:t>
            </w:r>
          </w:p>
          <w:p w14:paraId="7155457E" w14:textId="77777777" w:rsidR="00A31DC3" w:rsidRDefault="00A31DC3" w:rsidP="00A9719C">
            <w:pPr>
              <w:spacing w:after="0" w:line="240" w:lineRule="auto"/>
              <w:jc w:val="center"/>
              <w:rPr>
                <w:rFonts w:ascii="Times New Roman" w:eastAsia="Calibri" w:hAnsi="Times New Roman" w:cs="Times New Roman"/>
                <w:sz w:val="20"/>
                <w:szCs w:val="20"/>
              </w:rPr>
            </w:pPr>
          </w:p>
          <w:p w14:paraId="6AC9882F" w14:textId="282011BD" w:rsidR="00A9719C" w:rsidRPr="00B00676" w:rsidRDefault="00A9719C" w:rsidP="00A9719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Printing</w:t>
            </w:r>
          </w:p>
        </w:tc>
        <w:tc>
          <w:tcPr>
            <w:tcW w:w="3960" w:type="dxa"/>
          </w:tcPr>
          <w:p w14:paraId="6AC98830" w14:textId="77777777" w:rsidR="00A9719C" w:rsidRPr="006F44B6" w:rsidRDefault="00A9719C" w:rsidP="009062FC">
            <w:pPr>
              <w:pStyle w:val="ListParagraph"/>
              <w:numPr>
                <w:ilvl w:val="0"/>
                <w:numId w:val="36"/>
              </w:numPr>
              <w:ind w:left="162" w:hanging="180"/>
            </w:pPr>
            <w:r>
              <w:rPr>
                <w:sz w:val="20"/>
                <w:szCs w:val="20"/>
              </w:rPr>
              <w:t xml:space="preserve">5% preference for construction if not more than 20% of the work is subcontracted to out-of-state firms. </w:t>
            </w:r>
          </w:p>
          <w:p w14:paraId="6AC98831" w14:textId="07D0017E" w:rsidR="00A9719C" w:rsidRPr="00C35526" w:rsidRDefault="00A9719C" w:rsidP="00A9719C">
            <w:pPr>
              <w:pStyle w:val="ListParagraph"/>
              <w:numPr>
                <w:ilvl w:val="0"/>
                <w:numId w:val="36"/>
              </w:numPr>
              <w:ind w:left="162" w:hanging="180"/>
              <w:rPr>
                <w:rFonts w:eastAsia="Calibri"/>
                <w:sz w:val="20"/>
                <w:szCs w:val="20"/>
              </w:rPr>
            </w:pPr>
            <w:r>
              <w:rPr>
                <w:sz w:val="20"/>
                <w:szCs w:val="20"/>
              </w:rPr>
              <w:t xml:space="preserve">Preference up to 5% applies to State and political subdivisions for all other goods and services manufactured or produced </w:t>
            </w:r>
            <w:r w:rsidR="009062FC">
              <w:rPr>
                <w:sz w:val="20"/>
                <w:szCs w:val="20"/>
              </w:rPr>
              <w:t>or supplied by a</w:t>
            </w:r>
            <w:r>
              <w:rPr>
                <w:sz w:val="20"/>
                <w:szCs w:val="20"/>
              </w:rPr>
              <w:t xml:space="preserve"> Wyoming resident capable of serving the same.</w:t>
            </w:r>
            <w:r>
              <w:t xml:space="preserve"> </w:t>
            </w:r>
          </w:p>
          <w:p w14:paraId="6AC98832" w14:textId="1AA50891" w:rsidR="009062FC" w:rsidRPr="00D913A4" w:rsidRDefault="00A9719C" w:rsidP="009062FC">
            <w:pPr>
              <w:pStyle w:val="ListParagraph"/>
              <w:numPr>
                <w:ilvl w:val="0"/>
                <w:numId w:val="36"/>
              </w:numPr>
              <w:ind w:left="162" w:hanging="180"/>
              <w:rPr>
                <w:rFonts w:eastAsia="Calibri"/>
                <w:sz w:val="20"/>
                <w:szCs w:val="20"/>
              </w:rPr>
            </w:pPr>
            <w:r>
              <w:rPr>
                <w:sz w:val="20"/>
                <w:szCs w:val="20"/>
              </w:rPr>
              <w:t>For printing, 10% preference is granted if 75% of the work is done in state.</w:t>
            </w:r>
          </w:p>
        </w:tc>
      </w:tr>
    </w:tbl>
    <w:p w14:paraId="6AC98834" w14:textId="77777777" w:rsidR="004163F0" w:rsidRDefault="004163F0" w:rsidP="00A31DC3"/>
    <w:sectPr w:rsidR="004163F0" w:rsidSect="00AB51F0">
      <w:pgSz w:w="12240" w:h="15840"/>
      <w:pgMar w:top="1296" w:right="1440" w:bottom="15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885"/>
    <w:multiLevelType w:val="hybridMultilevel"/>
    <w:tmpl w:val="8052514A"/>
    <w:lvl w:ilvl="0" w:tplc="4650E226">
      <w:start w:val="1"/>
      <w:numFmt w:val="bullet"/>
      <w:lvlText w:val=""/>
      <w:lvlJc w:val="left"/>
      <w:pPr>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C8013B"/>
    <w:multiLevelType w:val="hybridMultilevel"/>
    <w:tmpl w:val="F774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3E6A"/>
    <w:multiLevelType w:val="multilevel"/>
    <w:tmpl w:val="09020FB0"/>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F94DE1"/>
    <w:multiLevelType w:val="hybridMultilevel"/>
    <w:tmpl w:val="EE421158"/>
    <w:lvl w:ilvl="0" w:tplc="04090003">
      <w:start w:val="1"/>
      <w:numFmt w:val="bullet"/>
      <w:lvlText w:val="o"/>
      <w:lvlJc w:val="left"/>
      <w:pPr>
        <w:ind w:left="882" w:hanging="360"/>
      </w:pPr>
      <w:rPr>
        <w:rFonts w:ascii="Courier New" w:hAnsi="Courier New" w:cs="Courier New" w:hint="default"/>
        <w:sz w:val="20"/>
        <w:szCs w:val="20"/>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15:restartNumberingAfterBreak="0">
    <w:nsid w:val="0EE35EF9"/>
    <w:multiLevelType w:val="hybridMultilevel"/>
    <w:tmpl w:val="91EEBDD8"/>
    <w:lvl w:ilvl="0" w:tplc="40D8FFF2">
      <w:start w:val="1"/>
      <w:numFmt w:val="bullet"/>
      <w:lvlText w:val=""/>
      <w:lvlJc w:val="left"/>
      <w:pPr>
        <w:ind w:left="882" w:hanging="360"/>
      </w:pPr>
      <w:rPr>
        <w:rFonts w:ascii="Symbol" w:hAnsi="Symbol"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103744F9"/>
    <w:multiLevelType w:val="hybridMultilevel"/>
    <w:tmpl w:val="8B8C174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12755610"/>
    <w:multiLevelType w:val="hybridMultilevel"/>
    <w:tmpl w:val="CB8EB45E"/>
    <w:lvl w:ilvl="0" w:tplc="40D8FFF2">
      <w:start w:val="1"/>
      <w:numFmt w:val="bullet"/>
      <w:lvlText w:val=""/>
      <w:lvlJc w:val="left"/>
      <w:pPr>
        <w:ind w:left="878" w:hanging="360"/>
      </w:pPr>
      <w:rPr>
        <w:rFonts w:ascii="Symbol" w:hAnsi="Symbol" w:hint="default"/>
        <w:color w:val="auto"/>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7" w15:restartNumberingAfterBreak="0">
    <w:nsid w:val="12C71620"/>
    <w:multiLevelType w:val="hybridMultilevel"/>
    <w:tmpl w:val="F31638C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12FC77FC"/>
    <w:multiLevelType w:val="hybridMultilevel"/>
    <w:tmpl w:val="9D36BF36"/>
    <w:lvl w:ilvl="0" w:tplc="04090003">
      <w:start w:val="1"/>
      <w:numFmt w:val="bullet"/>
      <w:lvlText w:val="o"/>
      <w:lvlJc w:val="left"/>
      <w:pPr>
        <w:ind w:left="882" w:hanging="360"/>
      </w:pPr>
      <w:rPr>
        <w:rFonts w:ascii="Courier New" w:hAnsi="Courier New" w:cs="Courier New" w:hint="default"/>
        <w:sz w:val="20"/>
        <w:szCs w:val="20"/>
      </w:rPr>
    </w:lvl>
    <w:lvl w:ilvl="1" w:tplc="04090003">
      <w:start w:val="1"/>
      <w:numFmt w:val="bullet"/>
      <w:lvlText w:val="o"/>
      <w:lvlJc w:val="left"/>
      <w:pPr>
        <w:ind w:left="1602" w:hanging="360"/>
      </w:pPr>
      <w:rPr>
        <w:rFonts w:ascii="Courier New" w:hAnsi="Courier New" w:cs="Courier New" w:hint="default"/>
        <w:sz w:val="20"/>
        <w:szCs w:val="20"/>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14426B2F"/>
    <w:multiLevelType w:val="hybridMultilevel"/>
    <w:tmpl w:val="74CE713E"/>
    <w:lvl w:ilvl="0" w:tplc="40D8FFF2">
      <w:start w:val="1"/>
      <w:numFmt w:val="bullet"/>
      <w:lvlText w:val=""/>
      <w:lvlJc w:val="left"/>
      <w:pPr>
        <w:ind w:left="882" w:hanging="360"/>
      </w:pPr>
      <w:rPr>
        <w:rFonts w:ascii="Symbol" w:hAnsi="Symbol"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14E11F3A"/>
    <w:multiLevelType w:val="hybridMultilevel"/>
    <w:tmpl w:val="BA5A96D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157E4355"/>
    <w:multiLevelType w:val="hybridMultilevel"/>
    <w:tmpl w:val="FF48EFE2"/>
    <w:lvl w:ilvl="0" w:tplc="04090001">
      <w:start w:val="1"/>
      <w:numFmt w:val="bullet"/>
      <w:lvlText w:val=""/>
      <w:lvlJc w:val="left"/>
      <w:pPr>
        <w:ind w:left="1035" w:hanging="360"/>
      </w:pPr>
      <w:rPr>
        <w:rFonts w:ascii="Symbol" w:hAnsi="Symbol" w:hint="default"/>
      </w:rPr>
    </w:lvl>
    <w:lvl w:ilvl="1" w:tplc="04090003">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15:restartNumberingAfterBreak="0">
    <w:nsid w:val="159240D8"/>
    <w:multiLevelType w:val="hybridMultilevel"/>
    <w:tmpl w:val="54AA87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15:restartNumberingAfterBreak="0">
    <w:nsid w:val="1EC10A35"/>
    <w:multiLevelType w:val="hybridMultilevel"/>
    <w:tmpl w:val="AE244B6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15:restartNumberingAfterBreak="0">
    <w:nsid w:val="1F316239"/>
    <w:multiLevelType w:val="hybridMultilevel"/>
    <w:tmpl w:val="C24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61E27"/>
    <w:multiLevelType w:val="hybridMultilevel"/>
    <w:tmpl w:val="FE56BF1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24162C26"/>
    <w:multiLevelType w:val="hybridMultilevel"/>
    <w:tmpl w:val="ED62803C"/>
    <w:lvl w:ilvl="0" w:tplc="4650E226">
      <w:start w:val="1"/>
      <w:numFmt w:val="bullet"/>
      <w:lvlText w:val=""/>
      <w:lvlJc w:val="left"/>
      <w:pPr>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55573FA"/>
    <w:multiLevelType w:val="hybridMultilevel"/>
    <w:tmpl w:val="FC2C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F1AFE"/>
    <w:multiLevelType w:val="hybridMultilevel"/>
    <w:tmpl w:val="4BA6AD80"/>
    <w:lvl w:ilvl="0" w:tplc="4650E226">
      <w:start w:val="1"/>
      <w:numFmt w:val="bullet"/>
      <w:lvlText w:val=""/>
      <w:lvlJc w:val="left"/>
      <w:pPr>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693154F"/>
    <w:multiLevelType w:val="hybridMultilevel"/>
    <w:tmpl w:val="C70C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A929DE"/>
    <w:multiLevelType w:val="hybridMultilevel"/>
    <w:tmpl w:val="666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A0831"/>
    <w:multiLevelType w:val="hybridMultilevel"/>
    <w:tmpl w:val="C8DC46FE"/>
    <w:lvl w:ilvl="0" w:tplc="04090003">
      <w:start w:val="1"/>
      <w:numFmt w:val="bullet"/>
      <w:lvlText w:val="o"/>
      <w:lvlJc w:val="left"/>
      <w:pPr>
        <w:ind w:left="1208" w:hanging="360"/>
      </w:pPr>
      <w:rPr>
        <w:rFonts w:ascii="Courier New" w:hAnsi="Courier New" w:cs="Courier New"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22" w15:restartNumberingAfterBreak="0">
    <w:nsid w:val="2D345AE6"/>
    <w:multiLevelType w:val="hybridMultilevel"/>
    <w:tmpl w:val="E0F0DC0A"/>
    <w:lvl w:ilvl="0" w:tplc="4650E226">
      <w:start w:val="1"/>
      <w:numFmt w:val="bullet"/>
      <w:lvlText w:val=""/>
      <w:lvlJc w:val="left"/>
      <w:pPr>
        <w:ind w:left="766"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D41427C"/>
    <w:multiLevelType w:val="hybridMultilevel"/>
    <w:tmpl w:val="6A1E6A82"/>
    <w:lvl w:ilvl="0" w:tplc="C4FCB246">
      <w:start w:val="1"/>
      <w:numFmt w:val="bullet"/>
      <w:lvlText w:val=""/>
      <w:lvlJc w:val="left"/>
      <w:pPr>
        <w:ind w:left="882" w:hanging="360"/>
      </w:pPr>
      <w:rPr>
        <w:rFonts w:ascii="Symbol" w:hAnsi="Symbol" w:hint="default"/>
        <w:sz w:val="20"/>
        <w:szCs w:val="20"/>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15:restartNumberingAfterBreak="0">
    <w:nsid w:val="2D9B5C31"/>
    <w:multiLevelType w:val="hybridMultilevel"/>
    <w:tmpl w:val="B8A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B094A"/>
    <w:multiLevelType w:val="hybridMultilevel"/>
    <w:tmpl w:val="1D7A49D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6" w15:restartNumberingAfterBreak="0">
    <w:nsid w:val="32080D39"/>
    <w:multiLevelType w:val="hybridMultilevel"/>
    <w:tmpl w:val="8716F0C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7" w15:restartNumberingAfterBreak="0">
    <w:nsid w:val="32842DE4"/>
    <w:multiLevelType w:val="hybridMultilevel"/>
    <w:tmpl w:val="7CA4FF6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15:restartNumberingAfterBreak="0">
    <w:nsid w:val="331D1CFA"/>
    <w:multiLevelType w:val="hybridMultilevel"/>
    <w:tmpl w:val="A48E7E34"/>
    <w:lvl w:ilvl="0" w:tplc="04090003">
      <w:start w:val="1"/>
      <w:numFmt w:val="bullet"/>
      <w:lvlText w:val="o"/>
      <w:lvlJc w:val="left"/>
      <w:pPr>
        <w:ind w:left="868" w:hanging="360"/>
      </w:pPr>
      <w:rPr>
        <w:rFonts w:ascii="Courier New" w:hAnsi="Courier New" w:cs="Courier New"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9" w15:restartNumberingAfterBreak="0">
    <w:nsid w:val="334A4F06"/>
    <w:multiLevelType w:val="hybridMultilevel"/>
    <w:tmpl w:val="D2AA6AA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0" w15:restartNumberingAfterBreak="0">
    <w:nsid w:val="34BD7363"/>
    <w:multiLevelType w:val="hybridMultilevel"/>
    <w:tmpl w:val="5D703020"/>
    <w:lvl w:ilvl="0" w:tplc="40D8FF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C22FEB"/>
    <w:multiLevelType w:val="multilevel"/>
    <w:tmpl w:val="16EA707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4"/>
      <w:numFmt w:val="none"/>
      <w:pStyle w:val="Heading3"/>
      <w:lvlText w:val="(14-)"/>
      <w:lvlJc w:val="left"/>
      <w:pPr>
        <w:tabs>
          <w:tab w:val="num" w:pos="720"/>
        </w:tabs>
        <w:ind w:left="720" w:hanging="432"/>
      </w:pPr>
      <w:rPr>
        <w:rFonts w:ascii="Arial" w:hAnsi="Arial" w:cs="Times New Roman" w:hint="default"/>
        <w:sz w:val="2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366D3F5C"/>
    <w:multiLevelType w:val="hybridMultilevel"/>
    <w:tmpl w:val="E6CCA100"/>
    <w:lvl w:ilvl="0" w:tplc="4650E226">
      <w:start w:val="1"/>
      <w:numFmt w:val="bullet"/>
      <w:lvlText w:val=""/>
      <w:lvlJc w:val="left"/>
      <w:pPr>
        <w:ind w:left="1125"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99E2DA4"/>
    <w:multiLevelType w:val="hybridMultilevel"/>
    <w:tmpl w:val="03A2DE4E"/>
    <w:lvl w:ilvl="0" w:tplc="40D8FF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BA5996"/>
    <w:multiLevelType w:val="hybridMultilevel"/>
    <w:tmpl w:val="C29E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2B313B"/>
    <w:multiLevelType w:val="hybridMultilevel"/>
    <w:tmpl w:val="2C02BF1C"/>
    <w:lvl w:ilvl="0" w:tplc="2ECCAAB0">
      <w:start w:val="1"/>
      <w:numFmt w:val="bullet"/>
      <w:lvlText w:val=""/>
      <w:lvlJc w:val="left"/>
      <w:pPr>
        <w:ind w:left="72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BDD4BFB"/>
    <w:multiLevelType w:val="hybridMultilevel"/>
    <w:tmpl w:val="A1D03AD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7" w15:restartNumberingAfterBreak="0">
    <w:nsid w:val="3CE1539F"/>
    <w:multiLevelType w:val="hybridMultilevel"/>
    <w:tmpl w:val="EC24B292"/>
    <w:lvl w:ilvl="0" w:tplc="4650E226">
      <w:start w:val="1"/>
      <w:numFmt w:val="bullet"/>
      <w:lvlText w:val=""/>
      <w:lvlJc w:val="left"/>
      <w:pPr>
        <w:ind w:left="754"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3D7A3CBC"/>
    <w:multiLevelType w:val="hybridMultilevel"/>
    <w:tmpl w:val="F80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7831E9"/>
    <w:multiLevelType w:val="hybridMultilevel"/>
    <w:tmpl w:val="4DF4DC68"/>
    <w:lvl w:ilvl="0" w:tplc="40D8FFF2">
      <w:start w:val="1"/>
      <w:numFmt w:val="bullet"/>
      <w:lvlText w:val=""/>
      <w:lvlJc w:val="left"/>
      <w:pPr>
        <w:ind w:left="930" w:hanging="360"/>
      </w:pPr>
      <w:rPr>
        <w:rFonts w:ascii="Symbol" w:hAnsi="Symbol" w:hint="default"/>
        <w:color w:val="auto"/>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0" w15:restartNumberingAfterBreak="0">
    <w:nsid w:val="3E8A02F8"/>
    <w:multiLevelType w:val="hybridMultilevel"/>
    <w:tmpl w:val="D7CE7128"/>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40D26F50"/>
    <w:multiLevelType w:val="hybridMultilevel"/>
    <w:tmpl w:val="6646E93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2" w15:restartNumberingAfterBreak="0">
    <w:nsid w:val="42A31EFE"/>
    <w:multiLevelType w:val="hybridMultilevel"/>
    <w:tmpl w:val="7618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E65146"/>
    <w:multiLevelType w:val="hybridMultilevel"/>
    <w:tmpl w:val="E1143F80"/>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44" w15:restartNumberingAfterBreak="0">
    <w:nsid w:val="4BBB1B9C"/>
    <w:multiLevelType w:val="hybridMultilevel"/>
    <w:tmpl w:val="C39CAF8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5" w15:restartNumberingAfterBreak="0">
    <w:nsid w:val="4F040C52"/>
    <w:multiLevelType w:val="hybridMultilevel"/>
    <w:tmpl w:val="1570E8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4F7E65F9"/>
    <w:multiLevelType w:val="hybridMultilevel"/>
    <w:tmpl w:val="1DFA4A60"/>
    <w:lvl w:ilvl="0" w:tplc="C4FCB2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A92272"/>
    <w:multiLevelType w:val="hybridMultilevel"/>
    <w:tmpl w:val="32A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C825C1"/>
    <w:multiLevelType w:val="hybridMultilevel"/>
    <w:tmpl w:val="9C7270D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9" w15:restartNumberingAfterBreak="0">
    <w:nsid w:val="56110E3B"/>
    <w:multiLevelType w:val="hybridMultilevel"/>
    <w:tmpl w:val="29F2775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0" w15:restartNumberingAfterBreak="0">
    <w:nsid w:val="57977FED"/>
    <w:multiLevelType w:val="hybridMultilevel"/>
    <w:tmpl w:val="1988BC26"/>
    <w:lvl w:ilvl="0" w:tplc="04090003">
      <w:start w:val="1"/>
      <w:numFmt w:val="bullet"/>
      <w:lvlText w:val="o"/>
      <w:lvlJc w:val="left"/>
      <w:pPr>
        <w:ind w:left="1062" w:hanging="360"/>
      </w:pPr>
      <w:rPr>
        <w:rFonts w:ascii="Courier New" w:hAnsi="Courier New" w:cs="Courier New" w:hint="default"/>
        <w:sz w:val="20"/>
        <w:szCs w:val="20"/>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1" w15:restartNumberingAfterBreak="0">
    <w:nsid w:val="58E8131F"/>
    <w:multiLevelType w:val="hybridMultilevel"/>
    <w:tmpl w:val="3D9A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5B0138"/>
    <w:multiLevelType w:val="hybridMultilevel"/>
    <w:tmpl w:val="36CA61E6"/>
    <w:lvl w:ilvl="0" w:tplc="40D8FF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6C7B4C"/>
    <w:multiLevelType w:val="hybridMultilevel"/>
    <w:tmpl w:val="EB7A6BF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4" w15:restartNumberingAfterBreak="0">
    <w:nsid w:val="68B40A26"/>
    <w:multiLevelType w:val="hybridMultilevel"/>
    <w:tmpl w:val="2E1AEA60"/>
    <w:lvl w:ilvl="0" w:tplc="40D8FFF2">
      <w:start w:val="1"/>
      <w:numFmt w:val="bullet"/>
      <w:lvlText w:val=""/>
      <w:lvlJc w:val="left"/>
      <w:pPr>
        <w:ind w:left="878" w:hanging="360"/>
      </w:pPr>
      <w:rPr>
        <w:rFonts w:ascii="Symbol" w:hAnsi="Symbol" w:hint="default"/>
        <w:color w:val="auto"/>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5" w15:restartNumberingAfterBreak="0">
    <w:nsid w:val="69203CB1"/>
    <w:multiLevelType w:val="hybridMultilevel"/>
    <w:tmpl w:val="C6C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215895"/>
    <w:multiLevelType w:val="hybridMultilevel"/>
    <w:tmpl w:val="1C30E740"/>
    <w:lvl w:ilvl="0" w:tplc="4650E226">
      <w:start w:val="1"/>
      <w:numFmt w:val="bullet"/>
      <w:lvlText w:val=""/>
      <w:lvlJc w:val="left"/>
      <w:pPr>
        <w:ind w:left="882" w:hanging="360"/>
      </w:pPr>
      <w:rPr>
        <w:rFonts w:ascii="Symbol" w:hAnsi="Symbol" w:hint="default"/>
        <w:sz w:val="20"/>
        <w:szCs w:val="20"/>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7" w15:restartNumberingAfterBreak="0">
    <w:nsid w:val="6AAD4C3B"/>
    <w:multiLevelType w:val="hybridMultilevel"/>
    <w:tmpl w:val="A130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A327E9"/>
    <w:multiLevelType w:val="hybridMultilevel"/>
    <w:tmpl w:val="E1B0A86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9" w15:restartNumberingAfterBreak="0">
    <w:nsid w:val="70ED134F"/>
    <w:multiLevelType w:val="hybridMultilevel"/>
    <w:tmpl w:val="15E8A43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0" w15:restartNumberingAfterBreak="0">
    <w:nsid w:val="76236F07"/>
    <w:multiLevelType w:val="hybridMultilevel"/>
    <w:tmpl w:val="2214DC82"/>
    <w:lvl w:ilvl="0" w:tplc="4650E226">
      <w:start w:val="1"/>
      <w:numFmt w:val="bullet"/>
      <w:lvlText w:val=""/>
      <w:lvlJc w:val="left"/>
      <w:pPr>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7AF55E39"/>
    <w:multiLevelType w:val="hybridMultilevel"/>
    <w:tmpl w:val="A0185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6774ED"/>
    <w:multiLevelType w:val="hybridMultilevel"/>
    <w:tmpl w:val="EB2A525A"/>
    <w:lvl w:ilvl="0" w:tplc="4650E226">
      <w:start w:val="1"/>
      <w:numFmt w:val="bullet"/>
      <w:lvlText w:val=""/>
      <w:lvlJc w:val="left"/>
      <w:pPr>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7D4210E3"/>
    <w:multiLevelType w:val="hybridMultilevel"/>
    <w:tmpl w:val="33FE0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7"/>
  </w:num>
  <w:num w:numId="5">
    <w:abstractNumId w:val="37"/>
  </w:num>
  <w:num w:numId="6">
    <w:abstractNumId w:val="22"/>
  </w:num>
  <w:num w:numId="7">
    <w:abstractNumId w:val="46"/>
  </w:num>
  <w:num w:numId="8">
    <w:abstractNumId w:val="23"/>
  </w:num>
  <w:num w:numId="9">
    <w:abstractNumId w:val="17"/>
  </w:num>
  <w:num w:numId="10">
    <w:abstractNumId w:val="20"/>
  </w:num>
  <w:num w:numId="11">
    <w:abstractNumId w:val="6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5"/>
  </w:num>
  <w:num w:numId="19">
    <w:abstractNumId w:val="2"/>
  </w:num>
  <w:num w:numId="20">
    <w:abstractNumId w:val="36"/>
  </w:num>
  <w:num w:numId="21">
    <w:abstractNumId w:val="11"/>
  </w:num>
  <w:num w:numId="22">
    <w:abstractNumId w:val="40"/>
  </w:num>
  <w:num w:numId="23">
    <w:abstractNumId w:val="51"/>
  </w:num>
  <w:num w:numId="24">
    <w:abstractNumId w:val="42"/>
  </w:num>
  <w:num w:numId="25">
    <w:abstractNumId w:val="59"/>
  </w:num>
  <w:num w:numId="26">
    <w:abstractNumId w:val="30"/>
  </w:num>
  <w:num w:numId="27">
    <w:abstractNumId w:val="55"/>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57"/>
  </w:num>
  <w:num w:numId="3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61"/>
  </w:num>
  <w:num w:numId="34">
    <w:abstractNumId w:val="1"/>
  </w:num>
  <w:num w:numId="35">
    <w:abstractNumId w:val="38"/>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3"/>
  </w:num>
  <w:num w:numId="39">
    <w:abstractNumId w:val="10"/>
  </w:num>
  <w:num w:numId="40">
    <w:abstractNumId w:val="12"/>
  </w:num>
  <w:num w:numId="41">
    <w:abstractNumId w:val="44"/>
  </w:num>
  <w:num w:numId="42">
    <w:abstractNumId w:val="5"/>
  </w:num>
  <w:num w:numId="43">
    <w:abstractNumId w:val="28"/>
  </w:num>
  <w:num w:numId="44">
    <w:abstractNumId w:val="48"/>
  </w:num>
  <w:num w:numId="45">
    <w:abstractNumId w:val="41"/>
  </w:num>
  <w:num w:numId="46">
    <w:abstractNumId w:val="3"/>
  </w:num>
  <w:num w:numId="47">
    <w:abstractNumId w:val="56"/>
  </w:num>
  <w:num w:numId="48">
    <w:abstractNumId w:val="24"/>
  </w:num>
  <w:num w:numId="49">
    <w:abstractNumId w:val="47"/>
  </w:num>
  <w:num w:numId="50">
    <w:abstractNumId w:val="19"/>
  </w:num>
  <w:num w:numId="51">
    <w:abstractNumId w:val="15"/>
  </w:num>
  <w:num w:numId="52">
    <w:abstractNumId w:val="25"/>
  </w:num>
  <w:num w:numId="53">
    <w:abstractNumId w:val="29"/>
  </w:num>
  <w:num w:numId="54">
    <w:abstractNumId w:val="21"/>
  </w:num>
  <w:num w:numId="55">
    <w:abstractNumId w:val="34"/>
  </w:num>
  <w:num w:numId="56">
    <w:abstractNumId w:val="53"/>
  </w:num>
  <w:num w:numId="57">
    <w:abstractNumId w:val="50"/>
  </w:num>
  <w:num w:numId="58">
    <w:abstractNumId w:val="4"/>
  </w:num>
  <w:num w:numId="59">
    <w:abstractNumId w:val="39"/>
  </w:num>
  <w:num w:numId="60">
    <w:abstractNumId w:val="9"/>
  </w:num>
  <w:num w:numId="61">
    <w:abstractNumId w:val="8"/>
  </w:num>
  <w:num w:numId="62">
    <w:abstractNumId w:val="52"/>
  </w:num>
  <w:num w:numId="63">
    <w:abstractNumId w:val="0"/>
  </w:num>
  <w:num w:numId="64">
    <w:abstractNumId w:val="33"/>
  </w:num>
  <w:num w:numId="65">
    <w:abstractNumId w:val="54"/>
  </w:num>
  <w:num w:numId="66">
    <w:abstractNumId w:val="6"/>
  </w:num>
  <w:num w:numId="67">
    <w:abstractNumId w:val="27"/>
  </w:num>
  <w:num w:numId="68">
    <w:abstractNumId w:val="7"/>
  </w:num>
  <w:num w:numId="69">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FD"/>
    <w:rsid w:val="00001A6E"/>
    <w:rsid w:val="00001BBC"/>
    <w:rsid w:val="00001D05"/>
    <w:rsid w:val="000021A3"/>
    <w:rsid w:val="0000395E"/>
    <w:rsid w:val="00004EA1"/>
    <w:rsid w:val="000051B4"/>
    <w:rsid w:val="0000750D"/>
    <w:rsid w:val="00011C35"/>
    <w:rsid w:val="00013681"/>
    <w:rsid w:val="0001516F"/>
    <w:rsid w:val="0002057A"/>
    <w:rsid w:val="000223C6"/>
    <w:rsid w:val="00025889"/>
    <w:rsid w:val="00027979"/>
    <w:rsid w:val="00030206"/>
    <w:rsid w:val="000340BB"/>
    <w:rsid w:val="00037507"/>
    <w:rsid w:val="00037D21"/>
    <w:rsid w:val="000440A9"/>
    <w:rsid w:val="0004686E"/>
    <w:rsid w:val="000468F1"/>
    <w:rsid w:val="00046F88"/>
    <w:rsid w:val="00052C33"/>
    <w:rsid w:val="00054FC0"/>
    <w:rsid w:val="00060134"/>
    <w:rsid w:val="00060678"/>
    <w:rsid w:val="000626FB"/>
    <w:rsid w:val="00063D53"/>
    <w:rsid w:val="000670B9"/>
    <w:rsid w:val="00071E7F"/>
    <w:rsid w:val="000756EE"/>
    <w:rsid w:val="00077E7E"/>
    <w:rsid w:val="00081D36"/>
    <w:rsid w:val="00092958"/>
    <w:rsid w:val="0009368D"/>
    <w:rsid w:val="000A0BAB"/>
    <w:rsid w:val="000A20E8"/>
    <w:rsid w:val="000A2DCE"/>
    <w:rsid w:val="000A328A"/>
    <w:rsid w:val="000A402B"/>
    <w:rsid w:val="000A41FA"/>
    <w:rsid w:val="000A6759"/>
    <w:rsid w:val="000B4E8B"/>
    <w:rsid w:val="000B6534"/>
    <w:rsid w:val="000B6B37"/>
    <w:rsid w:val="000B7443"/>
    <w:rsid w:val="000C21C2"/>
    <w:rsid w:val="000C2821"/>
    <w:rsid w:val="000C5785"/>
    <w:rsid w:val="000C6773"/>
    <w:rsid w:val="000C703B"/>
    <w:rsid w:val="000D7449"/>
    <w:rsid w:val="000D78A8"/>
    <w:rsid w:val="000E064C"/>
    <w:rsid w:val="000E0B2B"/>
    <w:rsid w:val="000E1BDD"/>
    <w:rsid w:val="000E4358"/>
    <w:rsid w:val="000E6CC0"/>
    <w:rsid w:val="000F142C"/>
    <w:rsid w:val="000F2DD7"/>
    <w:rsid w:val="000F4F3A"/>
    <w:rsid w:val="000F7003"/>
    <w:rsid w:val="000F7AAB"/>
    <w:rsid w:val="001030A1"/>
    <w:rsid w:val="0010491D"/>
    <w:rsid w:val="00110667"/>
    <w:rsid w:val="001116BE"/>
    <w:rsid w:val="00111C48"/>
    <w:rsid w:val="00112AA1"/>
    <w:rsid w:val="00113F61"/>
    <w:rsid w:val="0011696E"/>
    <w:rsid w:val="001175FC"/>
    <w:rsid w:val="00120D5F"/>
    <w:rsid w:val="001219C3"/>
    <w:rsid w:val="001233B2"/>
    <w:rsid w:val="00125B3F"/>
    <w:rsid w:val="001270EB"/>
    <w:rsid w:val="00127C1A"/>
    <w:rsid w:val="00130B41"/>
    <w:rsid w:val="00132F68"/>
    <w:rsid w:val="00135CB3"/>
    <w:rsid w:val="001417ED"/>
    <w:rsid w:val="00143B16"/>
    <w:rsid w:val="0014407A"/>
    <w:rsid w:val="00145A66"/>
    <w:rsid w:val="0014618F"/>
    <w:rsid w:val="00153C0F"/>
    <w:rsid w:val="001651CC"/>
    <w:rsid w:val="00165213"/>
    <w:rsid w:val="001713D8"/>
    <w:rsid w:val="00172279"/>
    <w:rsid w:val="001729CA"/>
    <w:rsid w:val="00173FC5"/>
    <w:rsid w:val="0017707A"/>
    <w:rsid w:val="0017736E"/>
    <w:rsid w:val="0018181D"/>
    <w:rsid w:val="00183906"/>
    <w:rsid w:val="00184A6F"/>
    <w:rsid w:val="00186CE9"/>
    <w:rsid w:val="001961DC"/>
    <w:rsid w:val="00197FA3"/>
    <w:rsid w:val="00197FC3"/>
    <w:rsid w:val="001A0D57"/>
    <w:rsid w:val="001A17A8"/>
    <w:rsid w:val="001A3D02"/>
    <w:rsid w:val="001A5329"/>
    <w:rsid w:val="001A54FD"/>
    <w:rsid w:val="001A6BDC"/>
    <w:rsid w:val="001B1D80"/>
    <w:rsid w:val="001B2C5A"/>
    <w:rsid w:val="001B2E04"/>
    <w:rsid w:val="001B3DC2"/>
    <w:rsid w:val="001C0378"/>
    <w:rsid w:val="001C1CF7"/>
    <w:rsid w:val="001C3964"/>
    <w:rsid w:val="001C4B1F"/>
    <w:rsid w:val="001C5E00"/>
    <w:rsid w:val="001C652E"/>
    <w:rsid w:val="001C6589"/>
    <w:rsid w:val="001C6D51"/>
    <w:rsid w:val="001D12B6"/>
    <w:rsid w:val="001D156C"/>
    <w:rsid w:val="001D7A50"/>
    <w:rsid w:val="001E14A7"/>
    <w:rsid w:val="001E165D"/>
    <w:rsid w:val="001E431E"/>
    <w:rsid w:val="001E57A6"/>
    <w:rsid w:val="001E5FE1"/>
    <w:rsid w:val="001F6C1A"/>
    <w:rsid w:val="0020069A"/>
    <w:rsid w:val="00202EB3"/>
    <w:rsid w:val="002045CE"/>
    <w:rsid w:val="002123B1"/>
    <w:rsid w:val="00213346"/>
    <w:rsid w:val="002134A2"/>
    <w:rsid w:val="0021681D"/>
    <w:rsid w:val="00216F8E"/>
    <w:rsid w:val="00220A0C"/>
    <w:rsid w:val="002241D4"/>
    <w:rsid w:val="00226638"/>
    <w:rsid w:val="002275BF"/>
    <w:rsid w:val="0023044C"/>
    <w:rsid w:val="00230E7E"/>
    <w:rsid w:val="0023276F"/>
    <w:rsid w:val="0023318C"/>
    <w:rsid w:val="002339E9"/>
    <w:rsid w:val="0023553B"/>
    <w:rsid w:val="002355C0"/>
    <w:rsid w:val="0023690F"/>
    <w:rsid w:val="0023779A"/>
    <w:rsid w:val="0024097B"/>
    <w:rsid w:val="00242C70"/>
    <w:rsid w:val="0024391A"/>
    <w:rsid w:val="0024519A"/>
    <w:rsid w:val="0024554D"/>
    <w:rsid w:val="00246B97"/>
    <w:rsid w:val="0025249C"/>
    <w:rsid w:val="00260EF5"/>
    <w:rsid w:val="00262FEB"/>
    <w:rsid w:val="0026524B"/>
    <w:rsid w:val="00267013"/>
    <w:rsid w:val="00270BBB"/>
    <w:rsid w:val="00271CAC"/>
    <w:rsid w:val="0027276F"/>
    <w:rsid w:val="002727D2"/>
    <w:rsid w:val="00276698"/>
    <w:rsid w:val="00277625"/>
    <w:rsid w:val="00277C91"/>
    <w:rsid w:val="00285D93"/>
    <w:rsid w:val="00290EAC"/>
    <w:rsid w:val="0029243D"/>
    <w:rsid w:val="00295561"/>
    <w:rsid w:val="00295819"/>
    <w:rsid w:val="00296128"/>
    <w:rsid w:val="002A3DE6"/>
    <w:rsid w:val="002A6D56"/>
    <w:rsid w:val="002A7F41"/>
    <w:rsid w:val="002B0207"/>
    <w:rsid w:val="002B0726"/>
    <w:rsid w:val="002B0AA9"/>
    <w:rsid w:val="002B415F"/>
    <w:rsid w:val="002B5510"/>
    <w:rsid w:val="002C0AD7"/>
    <w:rsid w:val="002C13FD"/>
    <w:rsid w:val="002C16AE"/>
    <w:rsid w:val="002C22E0"/>
    <w:rsid w:val="002C5052"/>
    <w:rsid w:val="002C5424"/>
    <w:rsid w:val="002D0584"/>
    <w:rsid w:val="002D2652"/>
    <w:rsid w:val="002D5320"/>
    <w:rsid w:val="002D6CB3"/>
    <w:rsid w:val="002E0E42"/>
    <w:rsid w:val="002E410A"/>
    <w:rsid w:val="002E4591"/>
    <w:rsid w:val="00300B14"/>
    <w:rsid w:val="00301586"/>
    <w:rsid w:val="00302634"/>
    <w:rsid w:val="00303BD6"/>
    <w:rsid w:val="003044C2"/>
    <w:rsid w:val="00304C63"/>
    <w:rsid w:val="003069E6"/>
    <w:rsid w:val="00307827"/>
    <w:rsid w:val="00307F11"/>
    <w:rsid w:val="00310EFB"/>
    <w:rsid w:val="00311F2C"/>
    <w:rsid w:val="00322ECD"/>
    <w:rsid w:val="00323203"/>
    <w:rsid w:val="00323B5D"/>
    <w:rsid w:val="00330041"/>
    <w:rsid w:val="003305F0"/>
    <w:rsid w:val="0033090F"/>
    <w:rsid w:val="00334A13"/>
    <w:rsid w:val="003370BD"/>
    <w:rsid w:val="003371B7"/>
    <w:rsid w:val="00350E92"/>
    <w:rsid w:val="00353BD4"/>
    <w:rsid w:val="003605C1"/>
    <w:rsid w:val="0036182D"/>
    <w:rsid w:val="00361906"/>
    <w:rsid w:val="00362B0A"/>
    <w:rsid w:val="003634C4"/>
    <w:rsid w:val="003639C4"/>
    <w:rsid w:val="003661EB"/>
    <w:rsid w:val="00366956"/>
    <w:rsid w:val="0036781A"/>
    <w:rsid w:val="00370C06"/>
    <w:rsid w:val="00372C69"/>
    <w:rsid w:val="0037384F"/>
    <w:rsid w:val="003739CC"/>
    <w:rsid w:val="00373E1C"/>
    <w:rsid w:val="0037438C"/>
    <w:rsid w:val="00374D0C"/>
    <w:rsid w:val="00377C35"/>
    <w:rsid w:val="00380B2E"/>
    <w:rsid w:val="00380ECD"/>
    <w:rsid w:val="003815E7"/>
    <w:rsid w:val="00383CDA"/>
    <w:rsid w:val="00384AE6"/>
    <w:rsid w:val="00384E97"/>
    <w:rsid w:val="003875C8"/>
    <w:rsid w:val="00387891"/>
    <w:rsid w:val="00392C71"/>
    <w:rsid w:val="00397C5D"/>
    <w:rsid w:val="003A033F"/>
    <w:rsid w:val="003A1C09"/>
    <w:rsid w:val="003A489A"/>
    <w:rsid w:val="003A4DEE"/>
    <w:rsid w:val="003A55BB"/>
    <w:rsid w:val="003B002D"/>
    <w:rsid w:val="003B1E3D"/>
    <w:rsid w:val="003B2BDE"/>
    <w:rsid w:val="003B61FE"/>
    <w:rsid w:val="003B7EFD"/>
    <w:rsid w:val="003C218D"/>
    <w:rsid w:val="003C2E84"/>
    <w:rsid w:val="003C2FB6"/>
    <w:rsid w:val="003C40E4"/>
    <w:rsid w:val="003C46C4"/>
    <w:rsid w:val="003C55EB"/>
    <w:rsid w:val="003D0334"/>
    <w:rsid w:val="003D0ADF"/>
    <w:rsid w:val="003D0FE5"/>
    <w:rsid w:val="003D22DE"/>
    <w:rsid w:val="003D48E9"/>
    <w:rsid w:val="003D5467"/>
    <w:rsid w:val="003D7942"/>
    <w:rsid w:val="003E3657"/>
    <w:rsid w:val="003E3E84"/>
    <w:rsid w:val="003F0154"/>
    <w:rsid w:val="003F190B"/>
    <w:rsid w:val="003F2902"/>
    <w:rsid w:val="003F369E"/>
    <w:rsid w:val="003F3FE0"/>
    <w:rsid w:val="003F553C"/>
    <w:rsid w:val="004028F3"/>
    <w:rsid w:val="00410771"/>
    <w:rsid w:val="00410FD4"/>
    <w:rsid w:val="00412806"/>
    <w:rsid w:val="00412E90"/>
    <w:rsid w:val="004163F0"/>
    <w:rsid w:val="00420D88"/>
    <w:rsid w:val="0042226E"/>
    <w:rsid w:val="00423600"/>
    <w:rsid w:val="00425127"/>
    <w:rsid w:val="00431CAD"/>
    <w:rsid w:val="00433218"/>
    <w:rsid w:val="00433B29"/>
    <w:rsid w:val="00434E05"/>
    <w:rsid w:val="00435DC1"/>
    <w:rsid w:val="004360DB"/>
    <w:rsid w:val="0044051C"/>
    <w:rsid w:val="00442579"/>
    <w:rsid w:val="0044528A"/>
    <w:rsid w:val="00446395"/>
    <w:rsid w:val="004465F6"/>
    <w:rsid w:val="00451580"/>
    <w:rsid w:val="00453CFB"/>
    <w:rsid w:val="00453DD7"/>
    <w:rsid w:val="00457C89"/>
    <w:rsid w:val="0046308F"/>
    <w:rsid w:val="0046509B"/>
    <w:rsid w:val="004662A1"/>
    <w:rsid w:val="004662ED"/>
    <w:rsid w:val="0046662A"/>
    <w:rsid w:val="00466C3F"/>
    <w:rsid w:val="00466EEA"/>
    <w:rsid w:val="004674CC"/>
    <w:rsid w:val="0047112B"/>
    <w:rsid w:val="00472804"/>
    <w:rsid w:val="004745FC"/>
    <w:rsid w:val="00476F98"/>
    <w:rsid w:val="00477522"/>
    <w:rsid w:val="004801A3"/>
    <w:rsid w:val="004833F9"/>
    <w:rsid w:val="0048412F"/>
    <w:rsid w:val="00484B70"/>
    <w:rsid w:val="00485338"/>
    <w:rsid w:val="00490355"/>
    <w:rsid w:val="004927FE"/>
    <w:rsid w:val="00492A35"/>
    <w:rsid w:val="0049556C"/>
    <w:rsid w:val="004976BA"/>
    <w:rsid w:val="004A0729"/>
    <w:rsid w:val="004A19C8"/>
    <w:rsid w:val="004A213C"/>
    <w:rsid w:val="004A2FB5"/>
    <w:rsid w:val="004A3A15"/>
    <w:rsid w:val="004B246E"/>
    <w:rsid w:val="004B47AA"/>
    <w:rsid w:val="004C54AF"/>
    <w:rsid w:val="004C6C30"/>
    <w:rsid w:val="004D1DFB"/>
    <w:rsid w:val="004D5B07"/>
    <w:rsid w:val="004E3011"/>
    <w:rsid w:val="004E3D2F"/>
    <w:rsid w:val="004E4862"/>
    <w:rsid w:val="004E51B9"/>
    <w:rsid w:val="004E6DF4"/>
    <w:rsid w:val="004F0D1A"/>
    <w:rsid w:val="004F31C7"/>
    <w:rsid w:val="004F5B06"/>
    <w:rsid w:val="004F777D"/>
    <w:rsid w:val="005103EF"/>
    <w:rsid w:val="00513126"/>
    <w:rsid w:val="00521A33"/>
    <w:rsid w:val="005224C7"/>
    <w:rsid w:val="00524EAB"/>
    <w:rsid w:val="005262A0"/>
    <w:rsid w:val="005278B2"/>
    <w:rsid w:val="00530319"/>
    <w:rsid w:val="00531856"/>
    <w:rsid w:val="0053395E"/>
    <w:rsid w:val="00533D28"/>
    <w:rsid w:val="005405F7"/>
    <w:rsid w:val="005412A4"/>
    <w:rsid w:val="005452BB"/>
    <w:rsid w:val="005459FA"/>
    <w:rsid w:val="00546435"/>
    <w:rsid w:val="00546667"/>
    <w:rsid w:val="00547601"/>
    <w:rsid w:val="005529B3"/>
    <w:rsid w:val="005556F9"/>
    <w:rsid w:val="00555F75"/>
    <w:rsid w:val="00563FF1"/>
    <w:rsid w:val="005674FD"/>
    <w:rsid w:val="005734A4"/>
    <w:rsid w:val="005735C2"/>
    <w:rsid w:val="00575E86"/>
    <w:rsid w:val="00577423"/>
    <w:rsid w:val="00585023"/>
    <w:rsid w:val="0058669C"/>
    <w:rsid w:val="0058704E"/>
    <w:rsid w:val="00590999"/>
    <w:rsid w:val="00590D81"/>
    <w:rsid w:val="005925F1"/>
    <w:rsid w:val="00592D65"/>
    <w:rsid w:val="0059319D"/>
    <w:rsid w:val="00594C2C"/>
    <w:rsid w:val="00596ED3"/>
    <w:rsid w:val="005A3304"/>
    <w:rsid w:val="005A7464"/>
    <w:rsid w:val="005B041B"/>
    <w:rsid w:val="005B2A83"/>
    <w:rsid w:val="005B4188"/>
    <w:rsid w:val="005B6710"/>
    <w:rsid w:val="005C26BF"/>
    <w:rsid w:val="005C2B2A"/>
    <w:rsid w:val="005C3476"/>
    <w:rsid w:val="005C5DAA"/>
    <w:rsid w:val="005C641A"/>
    <w:rsid w:val="005D28E1"/>
    <w:rsid w:val="005D300D"/>
    <w:rsid w:val="005D54D6"/>
    <w:rsid w:val="005E2641"/>
    <w:rsid w:val="005E3F3F"/>
    <w:rsid w:val="005E785D"/>
    <w:rsid w:val="005F44FB"/>
    <w:rsid w:val="005F4DD5"/>
    <w:rsid w:val="005F5AE6"/>
    <w:rsid w:val="00600D4A"/>
    <w:rsid w:val="006010C8"/>
    <w:rsid w:val="00604470"/>
    <w:rsid w:val="00605E3A"/>
    <w:rsid w:val="00612618"/>
    <w:rsid w:val="00615417"/>
    <w:rsid w:val="00615F0C"/>
    <w:rsid w:val="00622BA0"/>
    <w:rsid w:val="00623273"/>
    <w:rsid w:val="006239D5"/>
    <w:rsid w:val="00623BE4"/>
    <w:rsid w:val="006246B4"/>
    <w:rsid w:val="00624E21"/>
    <w:rsid w:val="00624E9A"/>
    <w:rsid w:val="006266B4"/>
    <w:rsid w:val="00633925"/>
    <w:rsid w:val="0063492F"/>
    <w:rsid w:val="00634AB1"/>
    <w:rsid w:val="00634AFD"/>
    <w:rsid w:val="00635E50"/>
    <w:rsid w:val="00640DCF"/>
    <w:rsid w:val="0064256A"/>
    <w:rsid w:val="006513F9"/>
    <w:rsid w:val="006522FE"/>
    <w:rsid w:val="00652626"/>
    <w:rsid w:val="00657965"/>
    <w:rsid w:val="00660286"/>
    <w:rsid w:val="0066074C"/>
    <w:rsid w:val="00661A50"/>
    <w:rsid w:val="00662994"/>
    <w:rsid w:val="00664066"/>
    <w:rsid w:val="00665AE3"/>
    <w:rsid w:val="006671BB"/>
    <w:rsid w:val="0066791B"/>
    <w:rsid w:val="00667CA2"/>
    <w:rsid w:val="006719FC"/>
    <w:rsid w:val="00671EBB"/>
    <w:rsid w:val="00672F03"/>
    <w:rsid w:val="00674206"/>
    <w:rsid w:val="006764D7"/>
    <w:rsid w:val="006812B9"/>
    <w:rsid w:val="00681599"/>
    <w:rsid w:val="00681FA3"/>
    <w:rsid w:val="006837E0"/>
    <w:rsid w:val="00686BFB"/>
    <w:rsid w:val="00691F90"/>
    <w:rsid w:val="00693C9C"/>
    <w:rsid w:val="00695C99"/>
    <w:rsid w:val="00695D50"/>
    <w:rsid w:val="00695E58"/>
    <w:rsid w:val="006A0E03"/>
    <w:rsid w:val="006A3DE3"/>
    <w:rsid w:val="006A5BBA"/>
    <w:rsid w:val="006A719D"/>
    <w:rsid w:val="006B016A"/>
    <w:rsid w:val="006B5809"/>
    <w:rsid w:val="006B5C14"/>
    <w:rsid w:val="006B7F54"/>
    <w:rsid w:val="006C07BE"/>
    <w:rsid w:val="006C288C"/>
    <w:rsid w:val="006C5253"/>
    <w:rsid w:val="006C662E"/>
    <w:rsid w:val="006D2B97"/>
    <w:rsid w:val="006D4443"/>
    <w:rsid w:val="006D4697"/>
    <w:rsid w:val="006D51A3"/>
    <w:rsid w:val="006E02A0"/>
    <w:rsid w:val="006E1663"/>
    <w:rsid w:val="006F0B59"/>
    <w:rsid w:val="006F0BBB"/>
    <w:rsid w:val="006F3303"/>
    <w:rsid w:val="006F44B6"/>
    <w:rsid w:val="006F5421"/>
    <w:rsid w:val="006F5C27"/>
    <w:rsid w:val="006F6BC7"/>
    <w:rsid w:val="006F7C87"/>
    <w:rsid w:val="00701F90"/>
    <w:rsid w:val="0070672A"/>
    <w:rsid w:val="007107BC"/>
    <w:rsid w:val="00713116"/>
    <w:rsid w:val="0071494F"/>
    <w:rsid w:val="00715273"/>
    <w:rsid w:val="007157AB"/>
    <w:rsid w:val="0072040C"/>
    <w:rsid w:val="00723967"/>
    <w:rsid w:val="00723993"/>
    <w:rsid w:val="00724E2B"/>
    <w:rsid w:val="007272B2"/>
    <w:rsid w:val="00730F87"/>
    <w:rsid w:val="00731705"/>
    <w:rsid w:val="007326C0"/>
    <w:rsid w:val="007350A1"/>
    <w:rsid w:val="007350AA"/>
    <w:rsid w:val="007357CB"/>
    <w:rsid w:val="00740A12"/>
    <w:rsid w:val="007418A1"/>
    <w:rsid w:val="00742EEC"/>
    <w:rsid w:val="00743DDC"/>
    <w:rsid w:val="00744C95"/>
    <w:rsid w:val="00750E8A"/>
    <w:rsid w:val="007514C5"/>
    <w:rsid w:val="00751FF0"/>
    <w:rsid w:val="007521EF"/>
    <w:rsid w:val="00760E43"/>
    <w:rsid w:val="007677A4"/>
    <w:rsid w:val="00767E12"/>
    <w:rsid w:val="007705F4"/>
    <w:rsid w:val="007708DD"/>
    <w:rsid w:val="00770AC5"/>
    <w:rsid w:val="00774374"/>
    <w:rsid w:val="0077511D"/>
    <w:rsid w:val="0078143A"/>
    <w:rsid w:val="007828E1"/>
    <w:rsid w:val="00785DEF"/>
    <w:rsid w:val="007875E3"/>
    <w:rsid w:val="007879B9"/>
    <w:rsid w:val="00792ABC"/>
    <w:rsid w:val="0079614B"/>
    <w:rsid w:val="0079652B"/>
    <w:rsid w:val="007A1A68"/>
    <w:rsid w:val="007A1BAB"/>
    <w:rsid w:val="007A3B53"/>
    <w:rsid w:val="007A4875"/>
    <w:rsid w:val="007A4B7E"/>
    <w:rsid w:val="007A60DF"/>
    <w:rsid w:val="007A643B"/>
    <w:rsid w:val="007A7201"/>
    <w:rsid w:val="007B02CB"/>
    <w:rsid w:val="007B06B3"/>
    <w:rsid w:val="007B1087"/>
    <w:rsid w:val="007B15B0"/>
    <w:rsid w:val="007B3F77"/>
    <w:rsid w:val="007B3F89"/>
    <w:rsid w:val="007B65FA"/>
    <w:rsid w:val="007C3B2C"/>
    <w:rsid w:val="007C3CA6"/>
    <w:rsid w:val="007C456E"/>
    <w:rsid w:val="007C5C84"/>
    <w:rsid w:val="007C76E7"/>
    <w:rsid w:val="007D1D61"/>
    <w:rsid w:val="007D3306"/>
    <w:rsid w:val="007D42D1"/>
    <w:rsid w:val="007D46A2"/>
    <w:rsid w:val="007D4F56"/>
    <w:rsid w:val="007D5634"/>
    <w:rsid w:val="007D59B7"/>
    <w:rsid w:val="007D6E6A"/>
    <w:rsid w:val="007E042D"/>
    <w:rsid w:val="007E067E"/>
    <w:rsid w:val="007E231F"/>
    <w:rsid w:val="007E5F22"/>
    <w:rsid w:val="007E5FCD"/>
    <w:rsid w:val="007F120C"/>
    <w:rsid w:val="007F139F"/>
    <w:rsid w:val="007F1DFE"/>
    <w:rsid w:val="007F208F"/>
    <w:rsid w:val="007F4A61"/>
    <w:rsid w:val="007F72C4"/>
    <w:rsid w:val="008011F6"/>
    <w:rsid w:val="008104B8"/>
    <w:rsid w:val="00811FB3"/>
    <w:rsid w:val="00814E2E"/>
    <w:rsid w:val="00816D64"/>
    <w:rsid w:val="008203A0"/>
    <w:rsid w:val="008234E0"/>
    <w:rsid w:val="0083034C"/>
    <w:rsid w:val="008351FA"/>
    <w:rsid w:val="00835416"/>
    <w:rsid w:val="00837762"/>
    <w:rsid w:val="00840012"/>
    <w:rsid w:val="00841ECA"/>
    <w:rsid w:val="008424FD"/>
    <w:rsid w:val="00844FC0"/>
    <w:rsid w:val="0084536A"/>
    <w:rsid w:val="008463EA"/>
    <w:rsid w:val="008472EA"/>
    <w:rsid w:val="00851ABF"/>
    <w:rsid w:val="00851E71"/>
    <w:rsid w:val="0085536A"/>
    <w:rsid w:val="00860FDC"/>
    <w:rsid w:val="00862A2C"/>
    <w:rsid w:val="00862A4C"/>
    <w:rsid w:val="00865358"/>
    <w:rsid w:val="008714C4"/>
    <w:rsid w:val="00871655"/>
    <w:rsid w:val="00871DC1"/>
    <w:rsid w:val="00872670"/>
    <w:rsid w:val="00873CE0"/>
    <w:rsid w:val="00873F0B"/>
    <w:rsid w:val="0088102A"/>
    <w:rsid w:val="0088568E"/>
    <w:rsid w:val="008873E7"/>
    <w:rsid w:val="00887F03"/>
    <w:rsid w:val="00891549"/>
    <w:rsid w:val="0089200D"/>
    <w:rsid w:val="008940AA"/>
    <w:rsid w:val="0089638F"/>
    <w:rsid w:val="00897665"/>
    <w:rsid w:val="008A3031"/>
    <w:rsid w:val="008A3543"/>
    <w:rsid w:val="008A4AD6"/>
    <w:rsid w:val="008A5304"/>
    <w:rsid w:val="008A5934"/>
    <w:rsid w:val="008A5982"/>
    <w:rsid w:val="008B397C"/>
    <w:rsid w:val="008B5AA3"/>
    <w:rsid w:val="008B7A2D"/>
    <w:rsid w:val="008C21B4"/>
    <w:rsid w:val="008C30D7"/>
    <w:rsid w:val="008C31C9"/>
    <w:rsid w:val="008C44BA"/>
    <w:rsid w:val="008C685A"/>
    <w:rsid w:val="008C7BD8"/>
    <w:rsid w:val="008D6C5E"/>
    <w:rsid w:val="008D6CAC"/>
    <w:rsid w:val="008E0BA7"/>
    <w:rsid w:val="008E1FF8"/>
    <w:rsid w:val="008E2467"/>
    <w:rsid w:val="008E2F4F"/>
    <w:rsid w:val="008E778D"/>
    <w:rsid w:val="008F6C86"/>
    <w:rsid w:val="00901FB5"/>
    <w:rsid w:val="00904350"/>
    <w:rsid w:val="009062FC"/>
    <w:rsid w:val="0090673E"/>
    <w:rsid w:val="00910A84"/>
    <w:rsid w:val="00910CC6"/>
    <w:rsid w:val="009138D4"/>
    <w:rsid w:val="00913CC0"/>
    <w:rsid w:val="00913FCE"/>
    <w:rsid w:val="00914A6B"/>
    <w:rsid w:val="00915233"/>
    <w:rsid w:val="00922FB9"/>
    <w:rsid w:val="0092341A"/>
    <w:rsid w:val="009242AD"/>
    <w:rsid w:val="009269DF"/>
    <w:rsid w:val="00927C64"/>
    <w:rsid w:val="00933E71"/>
    <w:rsid w:val="0093603B"/>
    <w:rsid w:val="00937847"/>
    <w:rsid w:val="009402A4"/>
    <w:rsid w:val="00940852"/>
    <w:rsid w:val="009408E7"/>
    <w:rsid w:val="0094141E"/>
    <w:rsid w:val="00943C38"/>
    <w:rsid w:val="009441A9"/>
    <w:rsid w:val="00944BB9"/>
    <w:rsid w:val="0094714E"/>
    <w:rsid w:val="0095436D"/>
    <w:rsid w:val="00954883"/>
    <w:rsid w:val="00957637"/>
    <w:rsid w:val="009600CA"/>
    <w:rsid w:val="00960C94"/>
    <w:rsid w:val="00960FBC"/>
    <w:rsid w:val="00963DBB"/>
    <w:rsid w:val="00966ECB"/>
    <w:rsid w:val="0096705B"/>
    <w:rsid w:val="00974E23"/>
    <w:rsid w:val="00976BBE"/>
    <w:rsid w:val="00977334"/>
    <w:rsid w:val="00977C52"/>
    <w:rsid w:val="00987F87"/>
    <w:rsid w:val="00990015"/>
    <w:rsid w:val="00990843"/>
    <w:rsid w:val="00992491"/>
    <w:rsid w:val="00995035"/>
    <w:rsid w:val="00995282"/>
    <w:rsid w:val="009A33D3"/>
    <w:rsid w:val="009A5D69"/>
    <w:rsid w:val="009A7F18"/>
    <w:rsid w:val="009B0C7D"/>
    <w:rsid w:val="009B38EA"/>
    <w:rsid w:val="009B4C17"/>
    <w:rsid w:val="009C18B7"/>
    <w:rsid w:val="009C1AA1"/>
    <w:rsid w:val="009C2380"/>
    <w:rsid w:val="009C4139"/>
    <w:rsid w:val="009C4620"/>
    <w:rsid w:val="009C58E7"/>
    <w:rsid w:val="009C7AC8"/>
    <w:rsid w:val="009D0054"/>
    <w:rsid w:val="009D127D"/>
    <w:rsid w:val="009D13AE"/>
    <w:rsid w:val="009D26A4"/>
    <w:rsid w:val="009D4743"/>
    <w:rsid w:val="009D51BF"/>
    <w:rsid w:val="009D7D71"/>
    <w:rsid w:val="009E1E69"/>
    <w:rsid w:val="009E2379"/>
    <w:rsid w:val="009E573B"/>
    <w:rsid w:val="009E7417"/>
    <w:rsid w:val="009F10C6"/>
    <w:rsid w:val="009F1A87"/>
    <w:rsid w:val="009F2B0B"/>
    <w:rsid w:val="009F3960"/>
    <w:rsid w:val="009F5A62"/>
    <w:rsid w:val="00A02605"/>
    <w:rsid w:val="00A03912"/>
    <w:rsid w:val="00A04570"/>
    <w:rsid w:val="00A04CEC"/>
    <w:rsid w:val="00A06582"/>
    <w:rsid w:val="00A071BA"/>
    <w:rsid w:val="00A11341"/>
    <w:rsid w:val="00A11F28"/>
    <w:rsid w:val="00A12408"/>
    <w:rsid w:val="00A21FDC"/>
    <w:rsid w:val="00A2789B"/>
    <w:rsid w:val="00A30303"/>
    <w:rsid w:val="00A31DC3"/>
    <w:rsid w:val="00A32A4F"/>
    <w:rsid w:val="00A32A95"/>
    <w:rsid w:val="00A3397A"/>
    <w:rsid w:val="00A35984"/>
    <w:rsid w:val="00A35B54"/>
    <w:rsid w:val="00A363A5"/>
    <w:rsid w:val="00A36519"/>
    <w:rsid w:val="00A368C7"/>
    <w:rsid w:val="00A40453"/>
    <w:rsid w:val="00A511AE"/>
    <w:rsid w:val="00A53378"/>
    <w:rsid w:val="00A560E2"/>
    <w:rsid w:val="00A60732"/>
    <w:rsid w:val="00A60A8A"/>
    <w:rsid w:val="00A62248"/>
    <w:rsid w:val="00A64057"/>
    <w:rsid w:val="00A66264"/>
    <w:rsid w:val="00A669D3"/>
    <w:rsid w:val="00A70E44"/>
    <w:rsid w:val="00A74D35"/>
    <w:rsid w:val="00A76057"/>
    <w:rsid w:val="00A815BF"/>
    <w:rsid w:val="00A84982"/>
    <w:rsid w:val="00A8644E"/>
    <w:rsid w:val="00A87375"/>
    <w:rsid w:val="00A92169"/>
    <w:rsid w:val="00A9719C"/>
    <w:rsid w:val="00AA525F"/>
    <w:rsid w:val="00AB124C"/>
    <w:rsid w:val="00AB1747"/>
    <w:rsid w:val="00AB4725"/>
    <w:rsid w:val="00AB51F0"/>
    <w:rsid w:val="00AB5FB1"/>
    <w:rsid w:val="00AB7E1D"/>
    <w:rsid w:val="00AC135E"/>
    <w:rsid w:val="00AC2530"/>
    <w:rsid w:val="00AC4EA7"/>
    <w:rsid w:val="00AC6548"/>
    <w:rsid w:val="00AD2A8C"/>
    <w:rsid w:val="00AD6AAE"/>
    <w:rsid w:val="00AD7333"/>
    <w:rsid w:val="00AD799C"/>
    <w:rsid w:val="00AD79D5"/>
    <w:rsid w:val="00AD7DDF"/>
    <w:rsid w:val="00AD7F2B"/>
    <w:rsid w:val="00AE102E"/>
    <w:rsid w:val="00AE1AF3"/>
    <w:rsid w:val="00AE3310"/>
    <w:rsid w:val="00AE51F8"/>
    <w:rsid w:val="00AE5475"/>
    <w:rsid w:val="00AE7C4F"/>
    <w:rsid w:val="00AF07B9"/>
    <w:rsid w:val="00AF24C4"/>
    <w:rsid w:val="00AF3003"/>
    <w:rsid w:val="00AF337F"/>
    <w:rsid w:val="00AF49C0"/>
    <w:rsid w:val="00AF6128"/>
    <w:rsid w:val="00AF6B17"/>
    <w:rsid w:val="00B00676"/>
    <w:rsid w:val="00B01020"/>
    <w:rsid w:val="00B023C4"/>
    <w:rsid w:val="00B0317C"/>
    <w:rsid w:val="00B10D66"/>
    <w:rsid w:val="00B11A5F"/>
    <w:rsid w:val="00B151CC"/>
    <w:rsid w:val="00B16DCC"/>
    <w:rsid w:val="00B17995"/>
    <w:rsid w:val="00B22529"/>
    <w:rsid w:val="00B3111E"/>
    <w:rsid w:val="00B34160"/>
    <w:rsid w:val="00B40A91"/>
    <w:rsid w:val="00B420F8"/>
    <w:rsid w:val="00B4462E"/>
    <w:rsid w:val="00B460CF"/>
    <w:rsid w:val="00B46EDA"/>
    <w:rsid w:val="00B47E7D"/>
    <w:rsid w:val="00B50E8C"/>
    <w:rsid w:val="00B50F00"/>
    <w:rsid w:val="00B5281A"/>
    <w:rsid w:val="00B52ECB"/>
    <w:rsid w:val="00B5302F"/>
    <w:rsid w:val="00B56F9B"/>
    <w:rsid w:val="00B575E6"/>
    <w:rsid w:val="00B614E8"/>
    <w:rsid w:val="00B62545"/>
    <w:rsid w:val="00B649F5"/>
    <w:rsid w:val="00B65350"/>
    <w:rsid w:val="00B65C13"/>
    <w:rsid w:val="00B725F4"/>
    <w:rsid w:val="00B7306E"/>
    <w:rsid w:val="00B73424"/>
    <w:rsid w:val="00B7775D"/>
    <w:rsid w:val="00B779D3"/>
    <w:rsid w:val="00B801E9"/>
    <w:rsid w:val="00B80F7C"/>
    <w:rsid w:val="00B81CCA"/>
    <w:rsid w:val="00B83DB1"/>
    <w:rsid w:val="00B85301"/>
    <w:rsid w:val="00B8574B"/>
    <w:rsid w:val="00B91F8F"/>
    <w:rsid w:val="00B948F0"/>
    <w:rsid w:val="00BA4E28"/>
    <w:rsid w:val="00BA6FB0"/>
    <w:rsid w:val="00BB3E5A"/>
    <w:rsid w:val="00BB569E"/>
    <w:rsid w:val="00BB5F18"/>
    <w:rsid w:val="00BB64EA"/>
    <w:rsid w:val="00BB75D8"/>
    <w:rsid w:val="00BC07CB"/>
    <w:rsid w:val="00BC4859"/>
    <w:rsid w:val="00BC4877"/>
    <w:rsid w:val="00BC6671"/>
    <w:rsid w:val="00BC7207"/>
    <w:rsid w:val="00BD3D11"/>
    <w:rsid w:val="00BD3FCC"/>
    <w:rsid w:val="00BD4433"/>
    <w:rsid w:val="00BD4AF6"/>
    <w:rsid w:val="00BD5195"/>
    <w:rsid w:val="00BD682F"/>
    <w:rsid w:val="00BD6F8D"/>
    <w:rsid w:val="00BE0BFE"/>
    <w:rsid w:val="00BE187F"/>
    <w:rsid w:val="00BE1925"/>
    <w:rsid w:val="00BE6168"/>
    <w:rsid w:val="00BE7D2E"/>
    <w:rsid w:val="00BF0448"/>
    <w:rsid w:val="00BF1C57"/>
    <w:rsid w:val="00BF235C"/>
    <w:rsid w:val="00BF2A78"/>
    <w:rsid w:val="00BF2CE5"/>
    <w:rsid w:val="00BF4923"/>
    <w:rsid w:val="00BF5504"/>
    <w:rsid w:val="00C00C00"/>
    <w:rsid w:val="00C0298F"/>
    <w:rsid w:val="00C044A8"/>
    <w:rsid w:val="00C057A7"/>
    <w:rsid w:val="00C1046B"/>
    <w:rsid w:val="00C147F8"/>
    <w:rsid w:val="00C1561E"/>
    <w:rsid w:val="00C15864"/>
    <w:rsid w:val="00C1654B"/>
    <w:rsid w:val="00C17BD7"/>
    <w:rsid w:val="00C205ED"/>
    <w:rsid w:val="00C21A72"/>
    <w:rsid w:val="00C30B1C"/>
    <w:rsid w:val="00C323A5"/>
    <w:rsid w:val="00C328CA"/>
    <w:rsid w:val="00C3335C"/>
    <w:rsid w:val="00C34EB4"/>
    <w:rsid w:val="00C35526"/>
    <w:rsid w:val="00C36106"/>
    <w:rsid w:val="00C41EC8"/>
    <w:rsid w:val="00C43361"/>
    <w:rsid w:val="00C438CC"/>
    <w:rsid w:val="00C439E7"/>
    <w:rsid w:val="00C47263"/>
    <w:rsid w:val="00C51FFB"/>
    <w:rsid w:val="00C536B3"/>
    <w:rsid w:val="00C5698A"/>
    <w:rsid w:val="00C57A44"/>
    <w:rsid w:val="00C6163C"/>
    <w:rsid w:val="00C63700"/>
    <w:rsid w:val="00C63877"/>
    <w:rsid w:val="00C63930"/>
    <w:rsid w:val="00C63D34"/>
    <w:rsid w:val="00C64E71"/>
    <w:rsid w:val="00C71B53"/>
    <w:rsid w:val="00C72961"/>
    <w:rsid w:val="00C74084"/>
    <w:rsid w:val="00C76AFB"/>
    <w:rsid w:val="00C77E8C"/>
    <w:rsid w:val="00C81AB8"/>
    <w:rsid w:val="00C82A38"/>
    <w:rsid w:val="00C84229"/>
    <w:rsid w:val="00C85308"/>
    <w:rsid w:val="00C8626E"/>
    <w:rsid w:val="00C87498"/>
    <w:rsid w:val="00C87EEA"/>
    <w:rsid w:val="00C93613"/>
    <w:rsid w:val="00C95778"/>
    <w:rsid w:val="00C9785A"/>
    <w:rsid w:val="00CA1CC9"/>
    <w:rsid w:val="00CA2427"/>
    <w:rsid w:val="00CA2466"/>
    <w:rsid w:val="00CA5E26"/>
    <w:rsid w:val="00CA630A"/>
    <w:rsid w:val="00CA759A"/>
    <w:rsid w:val="00CB26E0"/>
    <w:rsid w:val="00CB39E1"/>
    <w:rsid w:val="00CB3F1B"/>
    <w:rsid w:val="00CB40FA"/>
    <w:rsid w:val="00CC3FD3"/>
    <w:rsid w:val="00CC431F"/>
    <w:rsid w:val="00CC79FA"/>
    <w:rsid w:val="00CC7F9A"/>
    <w:rsid w:val="00CD0BD7"/>
    <w:rsid w:val="00CD23AC"/>
    <w:rsid w:val="00CD23D5"/>
    <w:rsid w:val="00CD5C6A"/>
    <w:rsid w:val="00CD6215"/>
    <w:rsid w:val="00CE15D0"/>
    <w:rsid w:val="00CE1680"/>
    <w:rsid w:val="00CE1995"/>
    <w:rsid w:val="00CE2500"/>
    <w:rsid w:val="00CE3040"/>
    <w:rsid w:val="00CE5723"/>
    <w:rsid w:val="00CE5D91"/>
    <w:rsid w:val="00CF036B"/>
    <w:rsid w:val="00CF2285"/>
    <w:rsid w:val="00CF4D48"/>
    <w:rsid w:val="00CF5427"/>
    <w:rsid w:val="00CF59EC"/>
    <w:rsid w:val="00D01D96"/>
    <w:rsid w:val="00D02C42"/>
    <w:rsid w:val="00D03116"/>
    <w:rsid w:val="00D03A2B"/>
    <w:rsid w:val="00D04F75"/>
    <w:rsid w:val="00D0512E"/>
    <w:rsid w:val="00D11530"/>
    <w:rsid w:val="00D1190F"/>
    <w:rsid w:val="00D212C1"/>
    <w:rsid w:val="00D220B2"/>
    <w:rsid w:val="00D22CC4"/>
    <w:rsid w:val="00D22FF7"/>
    <w:rsid w:val="00D2460E"/>
    <w:rsid w:val="00D24FB1"/>
    <w:rsid w:val="00D32DCB"/>
    <w:rsid w:val="00D36DFB"/>
    <w:rsid w:val="00D37C54"/>
    <w:rsid w:val="00D43D22"/>
    <w:rsid w:val="00D5252E"/>
    <w:rsid w:val="00D538B1"/>
    <w:rsid w:val="00D5421B"/>
    <w:rsid w:val="00D577D5"/>
    <w:rsid w:val="00D62DDD"/>
    <w:rsid w:val="00D62FF2"/>
    <w:rsid w:val="00D67F48"/>
    <w:rsid w:val="00D70C6B"/>
    <w:rsid w:val="00D75D25"/>
    <w:rsid w:val="00D7712E"/>
    <w:rsid w:val="00D8397D"/>
    <w:rsid w:val="00D83CCC"/>
    <w:rsid w:val="00D86589"/>
    <w:rsid w:val="00D86D08"/>
    <w:rsid w:val="00D879D0"/>
    <w:rsid w:val="00D87A2D"/>
    <w:rsid w:val="00D908C3"/>
    <w:rsid w:val="00D90AE2"/>
    <w:rsid w:val="00D913A4"/>
    <w:rsid w:val="00D92342"/>
    <w:rsid w:val="00D931A8"/>
    <w:rsid w:val="00D9323A"/>
    <w:rsid w:val="00D93A30"/>
    <w:rsid w:val="00DA4D34"/>
    <w:rsid w:val="00DA6545"/>
    <w:rsid w:val="00DA769A"/>
    <w:rsid w:val="00DA786D"/>
    <w:rsid w:val="00DB0BD2"/>
    <w:rsid w:val="00DB1A3B"/>
    <w:rsid w:val="00DB73DF"/>
    <w:rsid w:val="00DC1976"/>
    <w:rsid w:val="00DC19DC"/>
    <w:rsid w:val="00DC2994"/>
    <w:rsid w:val="00DC5DCE"/>
    <w:rsid w:val="00DC66CB"/>
    <w:rsid w:val="00DC6FBD"/>
    <w:rsid w:val="00DC73D6"/>
    <w:rsid w:val="00DD1502"/>
    <w:rsid w:val="00DD2843"/>
    <w:rsid w:val="00DD528A"/>
    <w:rsid w:val="00DD66BE"/>
    <w:rsid w:val="00DE0E49"/>
    <w:rsid w:val="00DE1128"/>
    <w:rsid w:val="00DE46FE"/>
    <w:rsid w:val="00DE6F5D"/>
    <w:rsid w:val="00DF0E1A"/>
    <w:rsid w:val="00DF1247"/>
    <w:rsid w:val="00DF156B"/>
    <w:rsid w:val="00DF231A"/>
    <w:rsid w:val="00DF2FF6"/>
    <w:rsid w:val="00DF468D"/>
    <w:rsid w:val="00DF4F6F"/>
    <w:rsid w:val="00DF5010"/>
    <w:rsid w:val="00DF5596"/>
    <w:rsid w:val="00E0018B"/>
    <w:rsid w:val="00E006F4"/>
    <w:rsid w:val="00E00869"/>
    <w:rsid w:val="00E02394"/>
    <w:rsid w:val="00E04983"/>
    <w:rsid w:val="00E12AD5"/>
    <w:rsid w:val="00E13619"/>
    <w:rsid w:val="00E1401D"/>
    <w:rsid w:val="00E17843"/>
    <w:rsid w:val="00E23C28"/>
    <w:rsid w:val="00E24FC0"/>
    <w:rsid w:val="00E25F49"/>
    <w:rsid w:val="00E32B81"/>
    <w:rsid w:val="00E32FE2"/>
    <w:rsid w:val="00E34C0E"/>
    <w:rsid w:val="00E34E6F"/>
    <w:rsid w:val="00E354B4"/>
    <w:rsid w:val="00E36753"/>
    <w:rsid w:val="00E405FB"/>
    <w:rsid w:val="00E44050"/>
    <w:rsid w:val="00E47ED7"/>
    <w:rsid w:val="00E502AB"/>
    <w:rsid w:val="00E51B4A"/>
    <w:rsid w:val="00E55114"/>
    <w:rsid w:val="00E55648"/>
    <w:rsid w:val="00E61338"/>
    <w:rsid w:val="00E617F5"/>
    <w:rsid w:val="00E61FD8"/>
    <w:rsid w:val="00E65779"/>
    <w:rsid w:val="00E67362"/>
    <w:rsid w:val="00E7000A"/>
    <w:rsid w:val="00E70518"/>
    <w:rsid w:val="00E705B2"/>
    <w:rsid w:val="00E7140B"/>
    <w:rsid w:val="00E71B61"/>
    <w:rsid w:val="00E7264B"/>
    <w:rsid w:val="00E75624"/>
    <w:rsid w:val="00E758AD"/>
    <w:rsid w:val="00E768E0"/>
    <w:rsid w:val="00E76E55"/>
    <w:rsid w:val="00E77D84"/>
    <w:rsid w:val="00E8032F"/>
    <w:rsid w:val="00E80B00"/>
    <w:rsid w:val="00E82D96"/>
    <w:rsid w:val="00E83145"/>
    <w:rsid w:val="00E8359F"/>
    <w:rsid w:val="00E843BA"/>
    <w:rsid w:val="00E8736E"/>
    <w:rsid w:val="00E8751D"/>
    <w:rsid w:val="00E900AE"/>
    <w:rsid w:val="00E907E7"/>
    <w:rsid w:val="00E9383B"/>
    <w:rsid w:val="00EA0AA2"/>
    <w:rsid w:val="00EA0BC9"/>
    <w:rsid w:val="00EA3A5B"/>
    <w:rsid w:val="00EA7723"/>
    <w:rsid w:val="00EA7753"/>
    <w:rsid w:val="00EB0ABE"/>
    <w:rsid w:val="00EB262E"/>
    <w:rsid w:val="00EB62E5"/>
    <w:rsid w:val="00EB7E27"/>
    <w:rsid w:val="00EC07BC"/>
    <w:rsid w:val="00EC3FD6"/>
    <w:rsid w:val="00EC4A87"/>
    <w:rsid w:val="00EC5BD2"/>
    <w:rsid w:val="00EC688E"/>
    <w:rsid w:val="00ED1084"/>
    <w:rsid w:val="00EE1461"/>
    <w:rsid w:val="00EE19A0"/>
    <w:rsid w:val="00EE4B93"/>
    <w:rsid w:val="00EE6401"/>
    <w:rsid w:val="00EF0C2C"/>
    <w:rsid w:val="00EF5E3E"/>
    <w:rsid w:val="00EF75CF"/>
    <w:rsid w:val="00F038E7"/>
    <w:rsid w:val="00F03F07"/>
    <w:rsid w:val="00F04B6A"/>
    <w:rsid w:val="00F12518"/>
    <w:rsid w:val="00F13B36"/>
    <w:rsid w:val="00F13CD8"/>
    <w:rsid w:val="00F14954"/>
    <w:rsid w:val="00F14DDA"/>
    <w:rsid w:val="00F17293"/>
    <w:rsid w:val="00F24E63"/>
    <w:rsid w:val="00F26659"/>
    <w:rsid w:val="00F26BD8"/>
    <w:rsid w:val="00F27C07"/>
    <w:rsid w:val="00F322E9"/>
    <w:rsid w:val="00F33638"/>
    <w:rsid w:val="00F33DB7"/>
    <w:rsid w:val="00F3625A"/>
    <w:rsid w:val="00F376EA"/>
    <w:rsid w:val="00F434A4"/>
    <w:rsid w:val="00F439DC"/>
    <w:rsid w:val="00F453CF"/>
    <w:rsid w:val="00F45451"/>
    <w:rsid w:val="00F46C54"/>
    <w:rsid w:val="00F46F7D"/>
    <w:rsid w:val="00F476D7"/>
    <w:rsid w:val="00F57908"/>
    <w:rsid w:val="00F60313"/>
    <w:rsid w:val="00F61C4F"/>
    <w:rsid w:val="00F632EF"/>
    <w:rsid w:val="00F65CAE"/>
    <w:rsid w:val="00F6659A"/>
    <w:rsid w:val="00F714DE"/>
    <w:rsid w:val="00F71761"/>
    <w:rsid w:val="00F8361D"/>
    <w:rsid w:val="00F84E69"/>
    <w:rsid w:val="00F907B4"/>
    <w:rsid w:val="00F9278F"/>
    <w:rsid w:val="00F93981"/>
    <w:rsid w:val="00F943A4"/>
    <w:rsid w:val="00F96D55"/>
    <w:rsid w:val="00FA5A06"/>
    <w:rsid w:val="00FA6381"/>
    <w:rsid w:val="00FA7352"/>
    <w:rsid w:val="00FA7CDB"/>
    <w:rsid w:val="00FB25F3"/>
    <w:rsid w:val="00FB2BA3"/>
    <w:rsid w:val="00FB37C8"/>
    <w:rsid w:val="00FB427E"/>
    <w:rsid w:val="00FB48D9"/>
    <w:rsid w:val="00FC0804"/>
    <w:rsid w:val="00FC0AE1"/>
    <w:rsid w:val="00FC1A41"/>
    <w:rsid w:val="00FC3FAC"/>
    <w:rsid w:val="00FC4462"/>
    <w:rsid w:val="00FC5E37"/>
    <w:rsid w:val="00FC710C"/>
    <w:rsid w:val="00FD0F6A"/>
    <w:rsid w:val="00FD23B7"/>
    <w:rsid w:val="00FD5A68"/>
    <w:rsid w:val="00FD7487"/>
    <w:rsid w:val="00FE419A"/>
    <w:rsid w:val="00FE4D63"/>
    <w:rsid w:val="00FF3329"/>
    <w:rsid w:val="00FF3B02"/>
    <w:rsid w:val="00FF442D"/>
    <w:rsid w:val="00FF5FF7"/>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7E2E"/>
  <w15:docId w15:val="{1170F928-0F0B-4E79-8164-A167376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3"/>
    <w:next w:val="Normal"/>
    <w:link w:val="Heading1Char"/>
    <w:qFormat/>
    <w:rsid w:val="003739CC"/>
    <w:pPr>
      <w:numPr>
        <w:ilvl w:val="0"/>
        <w:numId w:val="0"/>
      </w:numPr>
      <w:tabs>
        <w:tab w:val="left" w:pos="720"/>
        <w:tab w:val="left" w:pos="8640"/>
      </w:tabs>
      <w:ind w:left="288"/>
      <w:jc w:val="center"/>
      <w:outlineLvl w:val="0"/>
    </w:pPr>
    <w:rPr>
      <w:rFonts w:eastAsia="Times New Roman"/>
    </w:rPr>
  </w:style>
  <w:style w:type="paragraph" w:styleId="Heading2">
    <w:name w:val="heading 2"/>
    <w:basedOn w:val="Heading3"/>
    <w:next w:val="Normal"/>
    <w:link w:val="Heading2Char"/>
    <w:qFormat/>
    <w:rsid w:val="003739CC"/>
    <w:pPr>
      <w:numPr>
        <w:ilvl w:val="0"/>
        <w:numId w:val="0"/>
      </w:numPr>
      <w:tabs>
        <w:tab w:val="left" w:pos="720"/>
      </w:tabs>
      <w:spacing w:before="0" w:beforeAutospacing="0" w:after="0" w:afterAutospacing="0"/>
      <w:ind w:left="288"/>
      <w:jc w:val="center"/>
      <w:outlineLvl w:val="1"/>
    </w:pPr>
    <w:rPr>
      <w:rFonts w:eastAsia="Times New Roman"/>
      <w:sz w:val="20"/>
      <w:szCs w:val="20"/>
    </w:rPr>
  </w:style>
  <w:style w:type="paragraph" w:styleId="Heading3">
    <w:name w:val="heading 3"/>
    <w:basedOn w:val="Normal"/>
    <w:link w:val="Heading3Char"/>
    <w:qFormat/>
    <w:rsid w:val="002C13FD"/>
    <w:pPr>
      <w:numPr>
        <w:ilvl w:val="2"/>
        <w:numId w:val="1"/>
      </w:num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qFormat/>
    <w:rsid w:val="002C13FD"/>
    <w:pPr>
      <w:keepNext/>
      <w:numPr>
        <w:ilvl w:val="3"/>
        <w:numId w:val="1"/>
      </w:numPr>
      <w:spacing w:after="0" w:line="240" w:lineRule="auto"/>
      <w:jc w:val="center"/>
      <w:outlineLvl w:val="3"/>
    </w:pPr>
    <w:rPr>
      <w:rFonts w:ascii="Times New Roman" w:hAnsi="Times New Roman" w:cs="Times New Roman"/>
      <w:sz w:val="24"/>
      <w:szCs w:val="24"/>
    </w:rPr>
  </w:style>
  <w:style w:type="paragraph" w:styleId="Heading5">
    <w:name w:val="heading 5"/>
    <w:basedOn w:val="Normal"/>
    <w:next w:val="Normal"/>
    <w:link w:val="Heading5Char"/>
    <w:qFormat/>
    <w:rsid w:val="002C13FD"/>
    <w:pPr>
      <w:numPr>
        <w:ilvl w:val="4"/>
        <w:numId w:val="1"/>
      </w:numPr>
      <w:spacing w:before="240" w:after="60" w:line="240" w:lineRule="auto"/>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2C13FD"/>
    <w:pPr>
      <w:numPr>
        <w:ilvl w:val="5"/>
        <w:numId w:val="1"/>
      </w:num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qFormat/>
    <w:rsid w:val="002C13FD"/>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C13FD"/>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C13FD"/>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9C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rsid w:val="003739CC"/>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2C13FD"/>
    <w:rPr>
      <w:rFonts w:ascii="Times New Roman" w:hAnsi="Times New Roman" w:cs="Times New Roman"/>
      <w:b/>
      <w:bCs/>
      <w:sz w:val="27"/>
      <w:szCs w:val="27"/>
    </w:rPr>
  </w:style>
  <w:style w:type="character" w:customStyle="1" w:styleId="Heading4Char">
    <w:name w:val="Heading 4 Char"/>
    <w:basedOn w:val="DefaultParagraphFont"/>
    <w:link w:val="Heading4"/>
    <w:rsid w:val="002C13FD"/>
    <w:rPr>
      <w:rFonts w:ascii="Times New Roman" w:hAnsi="Times New Roman" w:cs="Times New Roman"/>
      <w:sz w:val="24"/>
      <w:szCs w:val="24"/>
    </w:rPr>
  </w:style>
  <w:style w:type="character" w:customStyle="1" w:styleId="Heading5Char">
    <w:name w:val="Heading 5 Char"/>
    <w:basedOn w:val="DefaultParagraphFont"/>
    <w:link w:val="Heading5"/>
    <w:rsid w:val="002C13FD"/>
    <w:rPr>
      <w:rFonts w:ascii="Times New Roman" w:hAnsi="Times New Roman" w:cs="Times New Roman"/>
      <w:b/>
      <w:bCs/>
      <w:i/>
      <w:iCs/>
      <w:sz w:val="26"/>
      <w:szCs w:val="26"/>
    </w:rPr>
  </w:style>
  <w:style w:type="character" w:customStyle="1" w:styleId="Heading6Char">
    <w:name w:val="Heading 6 Char"/>
    <w:basedOn w:val="DefaultParagraphFont"/>
    <w:link w:val="Heading6"/>
    <w:rsid w:val="002C13FD"/>
    <w:rPr>
      <w:rFonts w:ascii="Times New Roman" w:hAnsi="Times New Roman" w:cs="Times New Roman"/>
      <w:b/>
      <w:bCs/>
    </w:rPr>
  </w:style>
  <w:style w:type="character" w:customStyle="1" w:styleId="Heading7Char">
    <w:name w:val="Heading 7 Char"/>
    <w:basedOn w:val="DefaultParagraphFont"/>
    <w:link w:val="Heading7"/>
    <w:rsid w:val="002C13F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C13F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C13FD"/>
    <w:rPr>
      <w:rFonts w:ascii="Arial" w:eastAsia="Times New Roman" w:hAnsi="Arial" w:cs="Arial"/>
    </w:rPr>
  </w:style>
  <w:style w:type="character" w:styleId="Strong">
    <w:name w:val="Strong"/>
    <w:basedOn w:val="DefaultParagraphFont"/>
    <w:uiPriority w:val="22"/>
    <w:qFormat/>
    <w:rsid w:val="002C13FD"/>
    <w:rPr>
      <w:b/>
      <w:bCs/>
    </w:rPr>
  </w:style>
  <w:style w:type="paragraph" w:styleId="ListParagraph">
    <w:name w:val="List Paragraph"/>
    <w:basedOn w:val="Normal"/>
    <w:uiPriority w:val="34"/>
    <w:qFormat/>
    <w:rsid w:val="002C13F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5D28E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A5982"/>
    <w:pPr>
      <w:autoSpaceDE w:val="0"/>
      <w:autoSpaceDN w:val="0"/>
      <w:adjustRightInd w:val="0"/>
      <w:spacing w:after="0" w:line="240" w:lineRule="atLeast"/>
    </w:pPr>
    <w:rPr>
      <w:rFonts w:ascii="Times New Roman" w:eastAsia="Times New Roman" w:hAnsi="Times New Roman" w:cs="Times New Roman"/>
      <w:color w:val="5F5F5F"/>
      <w:sz w:val="20"/>
      <w:szCs w:val="16"/>
    </w:rPr>
  </w:style>
  <w:style w:type="character" w:customStyle="1" w:styleId="BodyTextChar">
    <w:name w:val="Body Text Char"/>
    <w:basedOn w:val="DefaultParagraphFont"/>
    <w:link w:val="BodyText"/>
    <w:rsid w:val="008A5982"/>
    <w:rPr>
      <w:rFonts w:ascii="Times New Roman" w:eastAsia="Times New Roman" w:hAnsi="Times New Roman" w:cs="Times New Roman"/>
      <w:color w:val="5F5F5F"/>
      <w:sz w:val="20"/>
      <w:szCs w:val="16"/>
    </w:rPr>
  </w:style>
  <w:style w:type="character" w:styleId="Hyperlink">
    <w:name w:val="Hyperlink"/>
    <w:basedOn w:val="DefaultParagraphFont"/>
    <w:uiPriority w:val="99"/>
    <w:rsid w:val="00353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071">
      <w:bodyDiv w:val="1"/>
      <w:marLeft w:val="0"/>
      <w:marRight w:val="0"/>
      <w:marTop w:val="0"/>
      <w:marBottom w:val="0"/>
      <w:divBdr>
        <w:top w:val="none" w:sz="0" w:space="0" w:color="auto"/>
        <w:left w:val="none" w:sz="0" w:space="0" w:color="auto"/>
        <w:bottom w:val="none" w:sz="0" w:space="0" w:color="auto"/>
        <w:right w:val="none" w:sz="0" w:space="0" w:color="auto"/>
      </w:divBdr>
      <w:divsChild>
        <w:div w:id="1397892392">
          <w:marLeft w:val="0"/>
          <w:marRight w:val="0"/>
          <w:marTop w:val="0"/>
          <w:marBottom w:val="0"/>
          <w:divBdr>
            <w:top w:val="none" w:sz="0" w:space="0" w:color="auto"/>
            <w:left w:val="none" w:sz="0" w:space="0" w:color="auto"/>
            <w:bottom w:val="none" w:sz="0" w:space="0" w:color="auto"/>
            <w:right w:val="none" w:sz="0" w:space="0" w:color="auto"/>
          </w:divBdr>
          <w:divsChild>
            <w:div w:id="1138764878">
              <w:marLeft w:val="0"/>
              <w:marRight w:val="0"/>
              <w:marTop w:val="0"/>
              <w:marBottom w:val="0"/>
              <w:divBdr>
                <w:top w:val="none" w:sz="0" w:space="0" w:color="auto"/>
                <w:left w:val="none" w:sz="0" w:space="0" w:color="auto"/>
                <w:bottom w:val="none" w:sz="0" w:space="0" w:color="auto"/>
                <w:right w:val="none" w:sz="0" w:space="0" w:color="auto"/>
              </w:divBdr>
              <w:divsChild>
                <w:div w:id="1941445585">
                  <w:marLeft w:val="0"/>
                  <w:marRight w:val="0"/>
                  <w:marTop w:val="0"/>
                  <w:marBottom w:val="0"/>
                  <w:divBdr>
                    <w:top w:val="none" w:sz="0" w:space="0" w:color="auto"/>
                    <w:left w:val="none" w:sz="0" w:space="0" w:color="auto"/>
                    <w:bottom w:val="none" w:sz="0" w:space="0" w:color="auto"/>
                    <w:right w:val="none" w:sz="0" w:space="0" w:color="auto"/>
                  </w:divBdr>
                  <w:divsChild>
                    <w:div w:id="2021739435">
                      <w:marLeft w:val="0"/>
                      <w:marRight w:val="0"/>
                      <w:marTop w:val="0"/>
                      <w:marBottom w:val="0"/>
                      <w:divBdr>
                        <w:top w:val="none" w:sz="0" w:space="0" w:color="auto"/>
                        <w:left w:val="none" w:sz="0" w:space="0" w:color="auto"/>
                        <w:bottom w:val="none" w:sz="0" w:space="0" w:color="auto"/>
                        <w:right w:val="none" w:sz="0" w:space="0" w:color="auto"/>
                      </w:divBdr>
                      <w:divsChild>
                        <w:div w:id="1756826955">
                          <w:marLeft w:val="0"/>
                          <w:marRight w:val="0"/>
                          <w:marTop w:val="0"/>
                          <w:marBottom w:val="0"/>
                          <w:divBdr>
                            <w:top w:val="none" w:sz="0" w:space="0" w:color="auto"/>
                            <w:left w:val="none" w:sz="0" w:space="0" w:color="auto"/>
                            <w:bottom w:val="none" w:sz="0" w:space="0" w:color="auto"/>
                            <w:right w:val="none" w:sz="0" w:space="0" w:color="auto"/>
                          </w:divBdr>
                          <w:divsChild>
                            <w:div w:id="1544635419">
                              <w:marLeft w:val="0"/>
                              <w:marRight w:val="0"/>
                              <w:marTop w:val="0"/>
                              <w:marBottom w:val="0"/>
                              <w:divBdr>
                                <w:top w:val="none" w:sz="0" w:space="0" w:color="auto"/>
                                <w:left w:val="none" w:sz="0" w:space="0" w:color="auto"/>
                                <w:bottom w:val="none" w:sz="0" w:space="0" w:color="auto"/>
                                <w:right w:val="none" w:sz="0" w:space="0" w:color="auto"/>
                              </w:divBdr>
                              <w:divsChild>
                                <w:div w:id="1109668699">
                                  <w:marLeft w:val="0"/>
                                  <w:marRight w:val="0"/>
                                  <w:marTop w:val="0"/>
                                  <w:marBottom w:val="0"/>
                                  <w:divBdr>
                                    <w:top w:val="none" w:sz="0" w:space="0" w:color="auto"/>
                                    <w:left w:val="none" w:sz="0" w:space="0" w:color="auto"/>
                                    <w:bottom w:val="none" w:sz="0" w:space="0" w:color="auto"/>
                                    <w:right w:val="none" w:sz="0" w:space="0" w:color="auto"/>
                                  </w:divBdr>
                                </w:div>
                                <w:div w:id="1390492850">
                                  <w:marLeft w:val="0"/>
                                  <w:marRight w:val="0"/>
                                  <w:marTop w:val="0"/>
                                  <w:marBottom w:val="0"/>
                                  <w:divBdr>
                                    <w:top w:val="none" w:sz="0" w:space="0" w:color="auto"/>
                                    <w:left w:val="none" w:sz="0" w:space="0" w:color="auto"/>
                                    <w:bottom w:val="none" w:sz="0" w:space="0" w:color="auto"/>
                                    <w:right w:val="none" w:sz="0" w:space="0" w:color="auto"/>
                                  </w:divBdr>
                                </w:div>
                                <w:div w:id="117653421">
                                  <w:marLeft w:val="0"/>
                                  <w:marRight w:val="0"/>
                                  <w:marTop w:val="0"/>
                                  <w:marBottom w:val="0"/>
                                  <w:divBdr>
                                    <w:top w:val="none" w:sz="0" w:space="0" w:color="auto"/>
                                    <w:left w:val="none" w:sz="0" w:space="0" w:color="auto"/>
                                    <w:bottom w:val="none" w:sz="0" w:space="0" w:color="auto"/>
                                    <w:right w:val="none" w:sz="0" w:space="0" w:color="auto"/>
                                  </w:divBdr>
                                </w:div>
                                <w:div w:id="1916209563">
                                  <w:marLeft w:val="0"/>
                                  <w:marRight w:val="0"/>
                                  <w:marTop w:val="0"/>
                                  <w:marBottom w:val="0"/>
                                  <w:divBdr>
                                    <w:top w:val="none" w:sz="0" w:space="0" w:color="auto"/>
                                    <w:left w:val="none" w:sz="0" w:space="0" w:color="auto"/>
                                    <w:bottom w:val="none" w:sz="0" w:space="0" w:color="auto"/>
                                    <w:right w:val="none" w:sz="0" w:space="0" w:color="auto"/>
                                  </w:divBdr>
                                </w:div>
                                <w:div w:id="296420071">
                                  <w:marLeft w:val="0"/>
                                  <w:marRight w:val="0"/>
                                  <w:marTop w:val="0"/>
                                  <w:marBottom w:val="0"/>
                                  <w:divBdr>
                                    <w:top w:val="none" w:sz="0" w:space="0" w:color="auto"/>
                                    <w:left w:val="none" w:sz="0" w:space="0" w:color="auto"/>
                                    <w:bottom w:val="none" w:sz="0" w:space="0" w:color="auto"/>
                                    <w:right w:val="none" w:sz="0" w:space="0" w:color="auto"/>
                                  </w:divBdr>
                                </w:div>
                                <w:div w:id="16069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225113">
      <w:bodyDiv w:val="1"/>
      <w:marLeft w:val="0"/>
      <w:marRight w:val="0"/>
      <w:marTop w:val="0"/>
      <w:marBottom w:val="0"/>
      <w:divBdr>
        <w:top w:val="none" w:sz="0" w:space="0" w:color="auto"/>
        <w:left w:val="none" w:sz="0" w:space="0" w:color="auto"/>
        <w:bottom w:val="none" w:sz="0" w:space="0" w:color="auto"/>
        <w:right w:val="none" w:sz="0" w:space="0" w:color="auto"/>
      </w:divBdr>
      <w:divsChild>
        <w:div w:id="919829134">
          <w:marLeft w:val="0"/>
          <w:marRight w:val="0"/>
          <w:marTop w:val="0"/>
          <w:marBottom w:val="0"/>
          <w:divBdr>
            <w:top w:val="none" w:sz="0" w:space="0" w:color="auto"/>
            <w:left w:val="none" w:sz="0" w:space="0" w:color="auto"/>
            <w:bottom w:val="none" w:sz="0" w:space="0" w:color="auto"/>
            <w:right w:val="none" w:sz="0" w:space="0" w:color="auto"/>
          </w:divBdr>
          <w:divsChild>
            <w:div w:id="364713863">
              <w:marLeft w:val="0"/>
              <w:marRight w:val="0"/>
              <w:marTop w:val="0"/>
              <w:marBottom w:val="0"/>
              <w:divBdr>
                <w:top w:val="none" w:sz="0" w:space="0" w:color="auto"/>
                <w:left w:val="none" w:sz="0" w:space="0" w:color="auto"/>
                <w:bottom w:val="none" w:sz="0" w:space="0" w:color="auto"/>
                <w:right w:val="none" w:sz="0" w:space="0" w:color="auto"/>
              </w:divBdr>
              <w:divsChild>
                <w:div w:id="432286330">
                  <w:marLeft w:val="0"/>
                  <w:marRight w:val="0"/>
                  <w:marTop w:val="0"/>
                  <w:marBottom w:val="0"/>
                  <w:divBdr>
                    <w:top w:val="none" w:sz="0" w:space="0" w:color="auto"/>
                    <w:left w:val="none" w:sz="0" w:space="0" w:color="auto"/>
                    <w:bottom w:val="none" w:sz="0" w:space="0" w:color="auto"/>
                    <w:right w:val="none" w:sz="0" w:space="0" w:color="auto"/>
                  </w:divBdr>
                  <w:divsChild>
                    <w:div w:id="547691246">
                      <w:marLeft w:val="0"/>
                      <w:marRight w:val="0"/>
                      <w:marTop w:val="0"/>
                      <w:marBottom w:val="0"/>
                      <w:divBdr>
                        <w:top w:val="none" w:sz="0" w:space="0" w:color="auto"/>
                        <w:left w:val="none" w:sz="0" w:space="0" w:color="auto"/>
                        <w:bottom w:val="none" w:sz="0" w:space="0" w:color="auto"/>
                        <w:right w:val="none" w:sz="0" w:space="0" w:color="auto"/>
                      </w:divBdr>
                      <w:divsChild>
                        <w:div w:id="1527598353">
                          <w:marLeft w:val="0"/>
                          <w:marRight w:val="0"/>
                          <w:marTop w:val="0"/>
                          <w:marBottom w:val="0"/>
                          <w:divBdr>
                            <w:top w:val="none" w:sz="0" w:space="0" w:color="auto"/>
                            <w:left w:val="none" w:sz="0" w:space="0" w:color="auto"/>
                            <w:bottom w:val="none" w:sz="0" w:space="0" w:color="auto"/>
                            <w:right w:val="none" w:sz="0" w:space="0" w:color="auto"/>
                          </w:divBdr>
                          <w:divsChild>
                            <w:div w:id="1727752035">
                              <w:marLeft w:val="0"/>
                              <w:marRight w:val="0"/>
                              <w:marTop w:val="0"/>
                              <w:marBottom w:val="0"/>
                              <w:divBdr>
                                <w:top w:val="none" w:sz="0" w:space="0" w:color="auto"/>
                                <w:left w:val="none" w:sz="0" w:space="0" w:color="auto"/>
                                <w:bottom w:val="none" w:sz="0" w:space="0" w:color="auto"/>
                                <w:right w:val="none" w:sz="0" w:space="0" w:color="auto"/>
                              </w:divBdr>
                              <w:divsChild>
                                <w:div w:id="682435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21769">
      <w:bodyDiv w:val="1"/>
      <w:marLeft w:val="0"/>
      <w:marRight w:val="0"/>
      <w:marTop w:val="0"/>
      <w:marBottom w:val="0"/>
      <w:divBdr>
        <w:top w:val="none" w:sz="0" w:space="0" w:color="auto"/>
        <w:left w:val="none" w:sz="0" w:space="0" w:color="auto"/>
        <w:bottom w:val="none" w:sz="0" w:space="0" w:color="auto"/>
        <w:right w:val="none" w:sz="0" w:space="0" w:color="auto"/>
      </w:divBdr>
      <w:divsChild>
        <w:div w:id="725296160">
          <w:marLeft w:val="0"/>
          <w:marRight w:val="0"/>
          <w:marTop w:val="0"/>
          <w:marBottom w:val="0"/>
          <w:divBdr>
            <w:top w:val="none" w:sz="0" w:space="0" w:color="auto"/>
            <w:left w:val="none" w:sz="0" w:space="0" w:color="auto"/>
            <w:bottom w:val="none" w:sz="0" w:space="0" w:color="auto"/>
            <w:right w:val="none" w:sz="0" w:space="0" w:color="auto"/>
          </w:divBdr>
          <w:divsChild>
            <w:div w:id="1277450414">
              <w:marLeft w:val="0"/>
              <w:marRight w:val="0"/>
              <w:marTop w:val="0"/>
              <w:marBottom w:val="0"/>
              <w:divBdr>
                <w:top w:val="none" w:sz="0" w:space="0" w:color="auto"/>
                <w:left w:val="none" w:sz="0" w:space="0" w:color="auto"/>
                <w:bottom w:val="none" w:sz="0" w:space="0" w:color="auto"/>
                <w:right w:val="none" w:sz="0" w:space="0" w:color="auto"/>
              </w:divBdr>
              <w:divsChild>
                <w:div w:id="1592160453">
                  <w:marLeft w:val="0"/>
                  <w:marRight w:val="0"/>
                  <w:marTop w:val="0"/>
                  <w:marBottom w:val="0"/>
                  <w:divBdr>
                    <w:top w:val="none" w:sz="0" w:space="0" w:color="auto"/>
                    <w:left w:val="none" w:sz="0" w:space="0" w:color="auto"/>
                    <w:bottom w:val="none" w:sz="0" w:space="0" w:color="auto"/>
                    <w:right w:val="none" w:sz="0" w:space="0" w:color="auto"/>
                  </w:divBdr>
                  <w:divsChild>
                    <w:div w:id="31005620">
                      <w:marLeft w:val="0"/>
                      <w:marRight w:val="0"/>
                      <w:marTop w:val="0"/>
                      <w:marBottom w:val="0"/>
                      <w:divBdr>
                        <w:top w:val="none" w:sz="0" w:space="0" w:color="auto"/>
                        <w:left w:val="none" w:sz="0" w:space="0" w:color="auto"/>
                        <w:bottom w:val="none" w:sz="0" w:space="0" w:color="auto"/>
                        <w:right w:val="none" w:sz="0" w:space="0" w:color="auto"/>
                      </w:divBdr>
                      <w:divsChild>
                        <w:div w:id="1655257893">
                          <w:marLeft w:val="0"/>
                          <w:marRight w:val="0"/>
                          <w:marTop w:val="0"/>
                          <w:marBottom w:val="0"/>
                          <w:divBdr>
                            <w:top w:val="none" w:sz="0" w:space="0" w:color="auto"/>
                            <w:left w:val="none" w:sz="0" w:space="0" w:color="auto"/>
                            <w:bottom w:val="none" w:sz="0" w:space="0" w:color="auto"/>
                            <w:right w:val="none" w:sz="0" w:space="0" w:color="auto"/>
                          </w:divBdr>
                          <w:divsChild>
                            <w:div w:id="1242178118">
                              <w:marLeft w:val="0"/>
                              <w:marRight w:val="0"/>
                              <w:marTop w:val="0"/>
                              <w:marBottom w:val="0"/>
                              <w:divBdr>
                                <w:top w:val="none" w:sz="0" w:space="0" w:color="auto"/>
                                <w:left w:val="none" w:sz="0" w:space="0" w:color="auto"/>
                                <w:bottom w:val="none" w:sz="0" w:space="0" w:color="auto"/>
                                <w:right w:val="none" w:sz="0" w:space="0" w:color="auto"/>
                              </w:divBdr>
                              <w:divsChild>
                                <w:div w:id="1296984598">
                                  <w:marLeft w:val="0"/>
                                  <w:marRight w:val="0"/>
                                  <w:marTop w:val="0"/>
                                  <w:marBottom w:val="0"/>
                                  <w:divBdr>
                                    <w:top w:val="none" w:sz="0" w:space="0" w:color="auto"/>
                                    <w:left w:val="none" w:sz="0" w:space="0" w:color="auto"/>
                                    <w:bottom w:val="none" w:sz="0" w:space="0" w:color="auto"/>
                                    <w:right w:val="none" w:sz="0" w:space="0" w:color="auto"/>
                                  </w:divBdr>
                                </w:div>
                                <w:div w:id="157044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44215">
                                      <w:marLeft w:val="0"/>
                                      <w:marRight w:val="0"/>
                                      <w:marTop w:val="0"/>
                                      <w:marBottom w:val="0"/>
                                      <w:divBdr>
                                        <w:top w:val="none" w:sz="0" w:space="0" w:color="auto"/>
                                        <w:left w:val="none" w:sz="0" w:space="0" w:color="auto"/>
                                        <w:bottom w:val="none" w:sz="0" w:space="0" w:color="auto"/>
                                        <w:right w:val="none" w:sz="0" w:space="0" w:color="auto"/>
                                      </w:divBdr>
                                    </w:div>
                                    <w:div w:id="386413750">
                                      <w:marLeft w:val="0"/>
                                      <w:marRight w:val="0"/>
                                      <w:marTop w:val="0"/>
                                      <w:marBottom w:val="0"/>
                                      <w:divBdr>
                                        <w:top w:val="none" w:sz="0" w:space="0" w:color="auto"/>
                                        <w:left w:val="none" w:sz="0" w:space="0" w:color="auto"/>
                                        <w:bottom w:val="none" w:sz="0" w:space="0" w:color="auto"/>
                                        <w:right w:val="none" w:sz="0" w:space="0" w:color="auto"/>
                                      </w:divBdr>
                                    </w:div>
                                    <w:div w:id="1128013084">
                                      <w:marLeft w:val="0"/>
                                      <w:marRight w:val="0"/>
                                      <w:marTop w:val="0"/>
                                      <w:marBottom w:val="0"/>
                                      <w:divBdr>
                                        <w:top w:val="none" w:sz="0" w:space="0" w:color="auto"/>
                                        <w:left w:val="none" w:sz="0" w:space="0" w:color="auto"/>
                                        <w:bottom w:val="none" w:sz="0" w:space="0" w:color="auto"/>
                                        <w:right w:val="none" w:sz="0" w:space="0" w:color="auto"/>
                                      </w:divBdr>
                                    </w:div>
                                    <w:div w:id="1169325829">
                                      <w:marLeft w:val="0"/>
                                      <w:marRight w:val="0"/>
                                      <w:marTop w:val="0"/>
                                      <w:marBottom w:val="0"/>
                                      <w:divBdr>
                                        <w:top w:val="none" w:sz="0" w:space="0" w:color="auto"/>
                                        <w:left w:val="none" w:sz="0" w:space="0" w:color="auto"/>
                                        <w:bottom w:val="none" w:sz="0" w:space="0" w:color="auto"/>
                                        <w:right w:val="none" w:sz="0" w:space="0" w:color="auto"/>
                                      </w:divBdr>
                                    </w:div>
                                    <w:div w:id="576012243">
                                      <w:marLeft w:val="0"/>
                                      <w:marRight w:val="0"/>
                                      <w:marTop w:val="0"/>
                                      <w:marBottom w:val="0"/>
                                      <w:divBdr>
                                        <w:top w:val="none" w:sz="0" w:space="0" w:color="auto"/>
                                        <w:left w:val="none" w:sz="0" w:space="0" w:color="auto"/>
                                        <w:bottom w:val="none" w:sz="0" w:space="0" w:color="auto"/>
                                        <w:right w:val="none" w:sz="0" w:space="0" w:color="auto"/>
                                      </w:divBdr>
                                    </w:div>
                                    <w:div w:id="4475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nd.gov/cencode/T44C0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nd.gov/cencode/T44C08.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nd.gov/cencode/T44C08.pdf" TargetMode="External"/><Relationship Id="rId11" Type="http://schemas.openxmlformats.org/officeDocument/2006/relationships/hyperlink" Target="http://www.legis.nd.gov/cencode/T44C08.pdf" TargetMode="External"/><Relationship Id="rId5" Type="http://schemas.openxmlformats.org/officeDocument/2006/relationships/webSettings" Target="webSettings.xml"/><Relationship Id="rId10" Type="http://schemas.openxmlformats.org/officeDocument/2006/relationships/hyperlink" Target="http://www.legis.nd.gov/information/acdata/pdf/4-12-11.pdf" TargetMode="External"/><Relationship Id="rId4" Type="http://schemas.openxmlformats.org/officeDocument/2006/relationships/settings" Target="settings.xml"/><Relationship Id="rId9" Type="http://schemas.openxmlformats.org/officeDocument/2006/relationships/hyperlink" Target="http://www.legis.nd.gov/cencode/t54c4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02FA1-CCA5-41D8-AF1D-39494D0B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10765</Words>
  <Characters>61367</Characters>
  <Application>Microsoft Office Word</Application>
  <DocSecurity>4</DocSecurity>
  <Lines>511</Lines>
  <Paragraphs>143</Paragraphs>
  <ScaleCrop>false</ScaleCrop>
  <HeadingPairs>
    <vt:vector size="2" baseType="variant">
      <vt:variant>
        <vt:lpstr>Title</vt:lpstr>
      </vt:variant>
      <vt:variant>
        <vt:i4>1</vt:i4>
      </vt:variant>
    </vt:vector>
  </HeadingPairs>
  <TitlesOfParts>
    <vt:vector size="1" baseType="lpstr">
      <vt:lpstr>State Reciprocal and Preference Practices</vt:lpstr>
    </vt:vector>
  </TitlesOfParts>
  <Company>State of Oklahoma</Company>
  <LinksUpToDate>false</LinksUpToDate>
  <CharactersWithSpaces>71989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Reciprocal and Preference Practices</dc:title>
  <dc:subject>Individual state's purchasing reciprocal and preference practices.</dc:subject>
  <dc:creator>Keith Gentry</dc:creator>
  <cp:keywords>state, reciprocal, preference, practice, purchasing</cp:keywords>
  <cp:lastModifiedBy>Jake Lowrey</cp:lastModifiedBy>
  <cp:revision>2</cp:revision>
  <cp:lastPrinted>2015-12-10T22:26:00Z</cp:lastPrinted>
  <dcterms:created xsi:type="dcterms:W3CDTF">2017-12-12T16:28:00Z</dcterms:created>
  <dcterms:modified xsi:type="dcterms:W3CDTF">2017-12-12T16:28:00Z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