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11B" w:rsidRDefault="00D1311B" w:rsidP="00D1311B">
      <w:pPr>
        <w:pStyle w:val="Heading1"/>
      </w:pPr>
      <w:bookmarkStart w:id="0" w:name="_GoBack"/>
      <w:bookmarkEnd w:id="0"/>
      <w:r>
        <w:t>CASH MANAGEMENT AND INVESTMENT OVERSIGHT COMMISSION</w:t>
      </w:r>
    </w:p>
    <w:p w:rsidR="00D1311B" w:rsidRDefault="00BD4605" w:rsidP="00D1311B">
      <w:pPr>
        <w:jc w:val="center"/>
        <w:rPr>
          <w:rFonts w:ascii="Arial" w:hAnsi="Arial"/>
          <w:b/>
          <w:sz w:val="22"/>
        </w:rPr>
      </w:pPr>
      <w:r>
        <w:rPr>
          <w:rFonts w:ascii="Arial" w:hAnsi="Arial"/>
          <w:b/>
          <w:sz w:val="22"/>
        </w:rPr>
        <w:t>December 4, 2015</w:t>
      </w:r>
    </w:p>
    <w:p w:rsidR="0059478C" w:rsidRDefault="005B1531" w:rsidP="00D1311B">
      <w:pPr>
        <w:jc w:val="center"/>
        <w:rPr>
          <w:rFonts w:ascii="Arial" w:hAnsi="Arial"/>
          <w:b/>
          <w:sz w:val="22"/>
        </w:rPr>
      </w:pPr>
      <w:r>
        <w:rPr>
          <w:rFonts w:ascii="Arial" w:hAnsi="Arial"/>
          <w:b/>
          <w:sz w:val="22"/>
        </w:rPr>
        <w:t>Regular</w:t>
      </w:r>
      <w:r w:rsidR="0059478C">
        <w:rPr>
          <w:rFonts w:ascii="Arial" w:hAnsi="Arial"/>
          <w:b/>
          <w:sz w:val="22"/>
        </w:rPr>
        <w:t xml:space="preserve"> Meeting</w:t>
      </w:r>
    </w:p>
    <w:p w:rsidR="00D1311B" w:rsidRDefault="003F5D83" w:rsidP="00D1311B">
      <w:pPr>
        <w:jc w:val="center"/>
        <w:rPr>
          <w:rFonts w:ascii="Arial" w:hAnsi="Arial"/>
          <w:b/>
          <w:sz w:val="22"/>
        </w:rPr>
      </w:pPr>
      <w:r>
        <w:rPr>
          <w:rFonts w:ascii="Arial" w:hAnsi="Arial"/>
          <w:b/>
          <w:sz w:val="22"/>
        </w:rPr>
        <w:t>Minutes</w:t>
      </w:r>
    </w:p>
    <w:p w:rsidR="00A10FFD" w:rsidRDefault="00A10FFD" w:rsidP="00D1311B">
      <w:pPr>
        <w:jc w:val="center"/>
        <w:rPr>
          <w:rFonts w:ascii="Arial" w:hAnsi="Arial"/>
          <w:b/>
          <w:sz w:val="22"/>
        </w:rPr>
      </w:pPr>
    </w:p>
    <w:p w:rsidR="00890426" w:rsidRDefault="00890426" w:rsidP="00D1311B">
      <w:pPr>
        <w:jc w:val="center"/>
        <w:rPr>
          <w:rFonts w:ascii="Arial" w:hAnsi="Arial"/>
          <w:b/>
          <w:sz w:val="22"/>
        </w:rPr>
      </w:pPr>
    </w:p>
    <w:p w:rsidR="00D1311B" w:rsidRDefault="00E7705B" w:rsidP="00D1311B">
      <w:pPr>
        <w:pStyle w:val="BodyText"/>
      </w:pPr>
      <w:r>
        <w:t xml:space="preserve">The </w:t>
      </w:r>
      <w:r w:rsidR="00BD4605">
        <w:t>ninety-first</w:t>
      </w:r>
      <w:r w:rsidR="000C161A">
        <w:t xml:space="preserve"> </w:t>
      </w:r>
      <w:r w:rsidR="00D1311B">
        <w:t>meeting of the Cash Management and Investment Oversight Commi</w:t>
      </w:r>
      <w:r w:rsidR="00102736">
        <w:t xml:space="preserve">ssion </w:t>
      </w:r>
      <w:r w:rsidR="002D2CE0">
        <w:t>(CM</w:t>
      </w:r>
      <w:r w:rsidR="007E46A6">
        <w:t>I</w:t>
      </w:r>
      <w:r w:rsidR="002D2CE0">
        <w:t>O</w:t>
      </w:r>
      <w:r w:rsidR="007E46A6">
        <w:t>C)</w:t>
      </w:r>
      <w:r w:rsidR="003F6BDF">
        <w:t>, a Regular</w:t>
      </w:r>
      <w:r w:rsidR="0069076D">
        <w:t xml:space="preserve"> Meeting,</w:t>
      </w:r>
      <w:r w:rsidR="007E46A6">
        <w:t xml:space="preserve"> </w:t>
      </w:r>
      <w:r w:rsidR="00487EE2">
        <w:t xml:space="preserve">was held </w:t>
      </w:r>
      <w:r w:rsidR="00BD4605">
        <w:t>December 4, 2015</w:t>
      </w:r>
      <w:r w:rsidR="00E23B54">
        <w:t xml:space="preserve">, 10:00 a.m., in </w:t>
      </w:r>
      <w:r w:rsidR="00815CBB">
        <w:t>The Oasis Conference Room</w:t>
      </w:r>
      <w:r w:rsidR="00D1311B">
        <w:t xml:space="preserve">, </w:t>
      </w:r>
      <w:r w:rsidR="00815CBB">
        <w:t>5005 N. Lincoln Blvd., OKC 73105</w:t>
      </w:r>
      <w:r w:rsidR="00D1311B">
        <w:t>.</w:t>
      </w:r>
    </w:p>
    <w:p w:rsidR="000312C4" w:rsidRDefault="000312C4" w:rsidP="00D1311B">
      <w:pPr>
        <w:pStyle w:val="BodyText"/>
      </w:pPr>
    </w:p>
    <w:p w:rsidR="00D1311B" w:rsidRDefault="00D1311B" w:rsidP="00D1311B">
      <w:pPr>
        <w:pStyle w:val="BodyText"/>
      </w:pPr>
    </w:p>
    <w:p w:rsidR="005918EC" w:rsidRPr="0059478C" w:rsidRDefault="0059478C" w:rsidP="00D1311B">
      <w:pPr>
        <w:pStyle w:val="BodyText"/>
        <w:rPr>
          <w:b/>
        </w:rPr>
      </w:pPr>
      <w:r w:rsidRPr="0059478C">
        <w:rPr>
          <w:b/>
        </w:rPr>
        <w:t>Roll Call:</w:t>
      </w:r>
    </w:p>
    <w:p w:rsidR="0059478C" w:rsidRDefault="0059478C" w:rsidP="00D1311B">
      <w:pPr>
        <w:pStyle w:val="BodyText"/>
      </w:pPr>
    </w:p>
    <w:p w:rsidR="00712FC4" w:rsidRDefault="00D1311B" w:rsidP="00712FC4">
      <w:pPr>
        <w:pStyle w:val="BodyText"/>
      </w:pPr>
      <w:r>
        <w:tab/>
        <w:t>Members Present:</w:t>
      </w:r>
    </w:p>
    <w:p w:rsidR="00D1311B" w:rsidRDefault="000E6FD6" w:rsidP="00D1311B">
      <w:pPr>
        <w:pStyle w:val="BodyText"/>
        <w:ind w:left="720" w:firstLine="720"/>
      </w:pPr>
      <w:r>
        <w:t>Ms. Lynne Bajema</w:t>
      </w:r>
      <w:r w:rsidR="00857D71">
        <w:t>, (Chair</w:t>
      </w:r>
      <w:r w:rsidR="00F947E0">
        <w:t>) State Comptroller, OMES</w:t>
      </w:r>
    </w:p>
    <w:p w:rsidR="0048468F" w:rsidRDefault="00D900DC" w:rsidP="00D900DC">
      <w:pPr>
        <w:pStyle w:val="BodyText"/>
      </w:pPr>
      <w:r>
        <w:tab/>
      </w:r>
      <w:r>
        <w:tab/>
      </w:r>
      <w:r w:rsidR="00E23B54">
        <w:t>Mr. Thom McGuire, CPA (Ardmore, OK)</w:t>
      </w:r>
    </w:p>
    <w:p w:rsidR="00DB52A9" w:rsidRDefault="00DB52A9" w:rsidP="00DB52A9">
      <w:pPr>
        <w:pStyle w:val="BodyText"/>
        <w:ind w:left="720" w:firstLine="720"/>
      </w:pPr>
      <w:r>
        <w:t xml:space="preserve">Mr. </w:t>
      </w:r>
      <w:r w:rsidR="00A92866">
        <w:t>Rhonda Bruno</w:t>
      </w:r>
      <w:r>
        <w:t xml:space="preserve">, </w:t>
      </w:r>
      <w:r w:rsidR="00A92866">
        <w:t xml:space="preserve">Director of Administration, </w:t>
      </w:r>
      <w:r>
        <w:t>Oklahoma Banking Dept.</w:t>
      </w:r>
    </w:p>
    <w:p w:rsidR="00374554" w:rsidRDefault="00374554" w:rsidP="00D900DC">
      <w:pPr>
        <w:pStyle w:val="BodyText"/>
      </w:pPr>
    </w:p>
    <w:p w:rsidR="0048468F" w:rsidRDefault="00374554" w:rsidP="00D900DC">
      <w:pPr>
        <w:pStyle w:val="BodyText"/>
      </w:pPr>
      <w:r>
        <w:tab/>
        <w:t>Members Absent:</w:t>
      </w:r>
    </w:p>
    <w:p w:rsidR="00374554" w:rsidRDefault="009606FE" w:rsidP="00374554">
      <w:pPr>
        <w:pStyle w:val="BodyText"/>
        <w:ind w:left="720" w:firstLine="720"/>
      </w:pPr>
      <w:r>
        <w:t xml:space="preserve">Mr. </w:t>
      </w:r>
      <w:r w:rsidR="008B6604">
        <w:t>Irving Faught, Administrator, Securities Commission</w:t>
      </w:r>
    </w:p>
    <w:p w:rsidR="00DA22D2" w:rsidRDefault="00911751" w:rsidP="00905F0A">
      <w:pPr>
        <w:pStyle w:val="BodyText"/>
      </w:pPr>
      <w:r>
        <w:tab/>
      </w:r>
      <w:r w:rsidR="003264AB">
        <w:tab/>
      </w:r>
      <w:r w:rsidR="00DA22D2">
        <w:tab/>
      </w:r>
      <w:r w:rsidR="00DA22D2">
        <w:tab/>
      </w:r>
    </w:p>
    <w:p w:rsidR="00FE7C44" w:rsidRDefault="003264AB" w:rsidP="00754E98">
      <w:pPr>
        <w:pStyle w:val="BodyText"/>
      </w:pPr>
      <w:r>
        <w:tab/>
      </w:r>
      <w:r w:rsidR="00D1311B">
        <w:t>Others Attending:</w:t>
      </w:r>
    </w:p>
    <w:p w:rsidR="00071CEE" w:rsidRDefault="00374554" w:rsidP="00685241">
      <w:pPr>
        <w:pStyle w:val="BodyText"/>
        <w:rPr>
          <w:rFonts w:cs="Arial"/>
          <w:szCs w:val="22"/>
        </w:rPr>
      </w:pPr>
      <w:r>
        <w:tab/>
      </w:r>
      <w:r>
        <w:tab/>
      </w:r>
      <w:r w:rsidR="00383437">
        <w:rPr>
          <w:rFonts w:cs="Arial"/>
          <w:szCs w:val="22"/>
        </w:rPr>
        <w:t>Ms</w:t>
      </w:r>
      <w:r w:rsidR="00071CEE">
        <w:rPr>
          <w:rFonts w:cs="Arial"/>
          <w:szCs w:val="22"/>
        </w:rPr>
        <w:t xml:space="preserve">. </w:t>
      </w:r>
      <w:r w:rsidR="00843886">
        <w:rPr>
          <w:rFonts w:cs="Arial"/>
          <w:szCs w:val="22"/>
        </w:rPr>
        <w:t>Lyn Martin-Diehl</w:t>
      </w:r>
      <w:r w:rsidR="00383437">
        <w:rPr>
          <w:rFonts w:cs="Arial"/>
          <w:szCs w:val="22"/>
        </w:rPr>
        <w:t>,</w:t>
      </w:r>
      <w:r w:rsidR="008D3ADB">
        <w:rPr>
          <w:rFonts w:cs="Arial"/>
          <w:szCs w:val="22"/>
        </w:rPr>
        <w:t xml:space="preserve"> </w:t>
      </w:r>
      <w:r w:rsidR="00071CEE">
        <w:rPr>
          <w:rFonts w:cs="Arial"/>
          <w:szCs w:val="22"/>
        </w:rPr>
        <w:t>Attorney General</w:t>
      </w:r>
    </w:p>
    <w:p w:rsidR="007607A5" w:rsidRDefault="0048468F" w:rsidP="00E70167">
      <w:pPr>
        <w:pStyle w:val="BodyText"/>
        <w:ind w:left="720" w:firstLine="720"/>
      </w:pPr>
      <w:r>
        <w:t>Ms. Lisa Murray</w:t>
      </w:r>
      <w:r w:rsidR="003264AB">
        <w:t>, Chief Investment Officer, OST</w:t>
      </w:r>
    </w:p>
    <w:p w:rsidR="00800BFC" w:rsidRDefault="00CD79F0" w:rsidP="00D1311B">
      <w:pPr>
        <w:pStyle w:val="BodyText"/>
        <w:rPr>
          <w:rFonts w:cs="Arial"/>
          <w:szCs w:val="22"/>
        </w:rPr>
      </w:pPr>
      <w:r>
        <w:tab/>
      </w:r>
      <w:r>
        <w:tab/>
      </w:r>
      <w:r w:rsidR="00800BFC">
        <w:rPr>
          <w:rFonts w:cs="Arial"/>
          <w:szCs w:val="22"/>
        </w:rPr>
        <w:t xml:space="preserve">Ms. </w:t>
      </w:r>
      <w:r w:rsidR="00843886">
        <w:rPr>
          <w:rFonts w:cs="Arial"/>
          <w:szCs w:val="22"/>
        </w:rPr>
        <w:t>Sherian Kerlin</w:t>
      </w:r>
      <w:r w:rsidR="00800BFC">
        <w:rPr>
          <w:rFonts w:cs="Arial"/>
          <w:szCs w:val="22"/>
        </w:rPr>
        <w:t>, OST</w:t>
      </w:r>
    </w:p>
    <w:p w:rsidR="00474F62" w:rsidRDefault="00580A4E" w:rsidP="00D1311B">
      <w:pPr>
        <w:pStyle w:val="BodyText"/>
        <w:rPr>
          <w:rFonts w:cs="Arial"/>
          <w:szCs w:val="22"/>
        </w:rPr>
      </w:pPr>
      <w:r>
        <w:rPr>
          <w:rFonts w:cs="Arial"/>
          <w:szCs w:val="22"/>
        </w:rPr>
        <w:tab/>
      </w:r>
      <w:r>
        <w:rPr>
          <w:rFonts w:cs="Arial"/>
          <w:szCs w:val="22"/>
        </w:rPr>
        <w:tab/>
      </w:r>
      <w:r w:rsidR="00071CEE">
        <w:rPr>
          <w:rFonts w:cs="Arial"/>
          <w:szCs w:val="22"/>
        </w:rPr>
        <w:t xml:space="preserve">Mr. </w:t>
      </w:r>
      <w:r w:rsidR="003A7CC4">
        <w:rPr>
          <w:rFonts w:cs="Arial"/>
          <w:szCs w:val="22"/>
        </w:rPr>
        <w:t>Karen Johnson</w:t>
      </w:r>
      <w:r w:rsidR="00474F62">
        <w:rPr>
          <w:rFonts w:cs="Arial"/>
          <w:szCs w:val="22"/>
        </w:rPr>
        <w:t xml:space="preserve">, </w:t>
      </w:r>
      <w:r w:rsidR="003A7CC4">
        <w:rPr>
          <w:rFonts w:cs="Arial"/>
          <w:szCs w:val="22"/>
        </w:rPr>
        <w:t>Commissioners of the Land Office</w:t>
      </w:r>
    </w:p>
    <w:p w:rsidR="00374554" w:rsidRDefault="00374554" w:rsidP="00D1311B">
      <w:pPr>
        <w:pStyle w:val="BodyText"/>
        <w:rPr>
          <w:rFonts w:cs="Arial"/>
          <w:szCs w:val="22"/>
        </w:rPr>
      </w:pPr>
      <w:r>
        <w:rPr>
          <w:rFonts w:cs="Arial"/>
          <w:szCs w:val="22"/>
        </w:rPr>
        <w:tab/>
      </w:r>
      <w:r>
        <w:rPr>
          <w:rFonts w:cs="Arial"/>
          <w:szCs w:val="22"/>
        </w:rPr>
        <w:tab/>
      </w:r>
    </w:p>
    <w:p w:rsidR="00754E98" w:rsidRPr="00374554" w:rsidRDefault="00071CEE" w:rsidP="00D1311B">
      <w:pPr>
        <w:pStyle w:val="BodyText"/>
        <w:rPr>
          <w:rFonts w:cs="Arial"/>
          <w:szCs w:val="22"/>
        </w:rPr>
      </w:pPr>
      <w:r>
        <w:rPr>
          <w:rFonts w:cs="Arial"/>
          <w:szCs w:val="22"/>
        </w:rPr>
        <w:tab/>
      </w:r>
      <w:r>
        <w:rPr>
          <w:rFonts w:cs="Arial"/>
          <w:szCs w:val="22"/>
        </w:rPr>
        <w:tab/>
      </w:r>
    </w:p>
    <w:p w:rsidR="00102736" w:rsidRDefault="00981890" w:rsidP="00D1311B">
      <w:pPr>
        <w:pStyle w:val="BodyText"/>
      </w:pPr>
      <w:r>
        <w:rPr>
          <w:rFonts w:cs="Arial"/>
          <w:szCs w:val="22"/>
        </w:rPr>
        <w:tab/>
      </w:r>
      <w:r>
        <w:rPr>
          <w:rFonts w:cs="Arial"/>
          <w:szCs w:val="22"/>
        </w:rPr>
        <w:tab/>
      </w:r>
    </w:p>
    <w:p w:rsidR="00D1311B" w:rsidRDefault="00D1311B" w:rsidP="00D1311B">
      <w:pPr>
        <w:pStyle w:val="BodyText"/>
        <w:rPr>
          <w:b/>
        </w:rPr>
      </w:pPr>
      <w:r>
        <w:rPr>
          <w:b/>
        </w:rPr>
        <w:t>Item 1</w:t>
      </w:r>
    </w:p>
    <w:p w:rsidR="00EF12CF" w:rsidRDefault="000312C4" w:rsidP="00EF12CF">
      <w:pPr>
        <w:pStyle w:val="Default"/>
      </w:pPr>
      <w:r>
        <w:t xml:space="preserve"> </w:t>
      </w:r>
    </w:p>
    <w:p w:rsidR="00C16C44" w:rsidRDefault="00C50D98" w:rsidP="00C50D98">
      <w:pPr>
        <w:pStyle w:val="BodyText"/>
      </w:pPr>
      <w:r>
        <w:t xml:space="preserve">Chair Bajema called the meeting to order and declared a quorum present. </w:t>
      </w:r>
    </w:p>
    <w:p w:rsidR="00C50D98" w:rsidRDefault="00C50D98" w:rsidP="00C50D98">
      <w:pPr>
        <w:pStyle w:val="BodyText"/>
      </w:pPr>
      <w:r>
        <w:t xml:space="preserve"> </w:t>
      </w:r>
    </w:p>
    <w:p w:rsidR="00C50D98" w:rsidRDefault="00C50D98" w:rsidP="00C50D98">
      <w:pPr>
        <w:pStyle w:val="BodyText"/>
      </w:pPr>
    </w:p>
    <w:p w:rsidR="00D9084E" w:rsidRDefault="00D9084E" w:rsidP="00D9084E">
      <w:pPr>
        <w:pStyle w:val="BodyText"/>
        <w:rPr>
          <w:b/>
        </w:rPr>
      </w:pPr>
      <w:r>
        <w:rPr>
          <w:b/>
        </w:rPr>
        <w:t>Item 2</w:t>
      </w:r>
    </w:p>
    <w:p w:rsidR="00C50D98" w:rsidRDefault="00C50D98" w:rsidP="00D9084E">
      <w:pPr>
        <w:pStyle w:val="BodyText"/>
        <w:rPr>
          <w:b/>
        </w:rPr>
      </w:pPr>
    </w:p>
    <w:p w:rsidR="00C50D98" w:rsidRPr="00EA222A" w:rsidRDefault="005F7546" w:rsidP="00C50D98">
      <w:pPr>
        <w:pStyle w:val="BodyText"/>
        <w:rPr>
          <w:rFonts w:cs="Arial"/>
          <w:szCs w:val="22"/>
        </w:rPr>
      </w:pPr>
      <w:r>
        <w:rPr>
          <w:rFonts w:cs="Arial"/>
          <w:szCs w:val="22"/>
        </w:rPr>
        <w:t>Mr. McGuire</w:t>
      </w:r>
      <w:r w:rsidR="00C50D98" w:rsidRPr="00EA222A">
        <w:rPr>
          <w:rFonts w:cs="Arial"/>
          <w:szCs w:val="22"/>
        </w:rPr>
        <w:t xml:space="preserve"> moved to approve</w:t>
      </w:r>
      <w:r w:rsidR="00580A4E">
        <w:rPr>
          <w:rFonts w:cs="Arial"/>
          <w:szCs w:val="22"/>
        </w:rPr>
        <w:t xml:space="preserve"> the</w:t>
      </w:r>
      <w:r w:rsidR="00F72646">
        <w:rPr>
          <w:rFonts w:cs="Arial"/>
          <w:szCs w:val="22"/>
        </w:rPr>
        <w:t xml:space="preserve"> minut</w:t>
      </w:r>
      <w:r w:rsidR="00374554">
        <w:rPr>
          <w:rFonts w:cs="Arial"/>
          <w:szCs w:val="22"/>
        </w:rPr>
        <w:t xml:space="preserve">es of the </w:t>
      </w:r>
      <w:r w:rsidR="00DB52A9">
        <w:rPr>
          <w:rFonts w:cs="Arial"/>
          <w:szCs w:val="22"/>
        </w:rPr>
        <w:t>September 1</w:t>
      </w:r>
      <w:r w:rsidR="009A7D21">
        <w:rPr>
          <w:rFonts w:cs="Arial"/>
          <w:szCs w:val="22"/>
        </w:rPr>
        <w:t>8, 2015</w:t>
      </w:r>
      <w:r w:rsidR="003A7CC4">
        <w:rPr>
          <w:rFonts w:cs="Arial"/>
          <w:szCs w:val="22"/>
        </w:rPr>
        <w:t xml:space="preserve"> meeting.  Ms</w:t>
      </w:r>
      <w:r w:rsidR="00374554">
        <w:rPr>
          <w:rFonts w:cs="Arial"/>
          <w:szCs w:val="22"/>
        </w:rPr>
        <w:t xml:space="preserve">. </w:t>
      </w:r>
      <w:r w:rsidR="003A7CC4">
        <w:rPr>
          <w:rFonts w:cs="Arial"/>
          <w:szCs w:val="22"/>
        </w:rPr>
        <w:t>Bruno</w:t>
      </w:r>
      <w:r w:rsidR="00DB52A9">
        <w:rPr>
          <w:rFonts w:cs="Arial"/>
          <w:szCs w:val="22"/>
        </w:rPr>
        <w:t xml:space="preserve"> </w:t>
      </w:r>
      <w:r w:rsidR="00C50D98">
        <w:rPr>
          <w:rFonts w:cs="Arial"/>
          <w:szCs w:val="22"/>
        </w:rPr>
        <w:t>moved to second and the motion passed with McGuire</w:t>
      </w:r>
      <w:r w:rsidR="00374554">
        <w:rPr>
          <w:rFonts w:cs="Arial"/>
          <w:szCs w:val="22"/>
        </w:rPr>
        <w:t xml:space="preserve">, </w:t>
      </w:r>
      <w:r w:rsidR="003A7CC4">
        <w:rPr>
          <w:rFonts w:cs="Arial"/>
          <w:szCs w:val="22"/>
        </w:rPr>
        <w:t>Bruno</w:t>
      </w:r>
      <w:r w:rsidR="00374554">
        <w:rPr>
          <w:rFonts w:cs="Arial"/>
          <w:szCs w:val="22"/>
        </w:rPr>
        <w:t xml:space="preserve"> </w:t>
      </w:r>
      <w:r w:rsidR="00712025">
        <w:rPr>
          <w:rFonts w:cs="Arial"/>
          <w:szCs w:val="22"/>
        </w:rPr>
        <w:t>and Bajema</w:t>
      </w:r>
      <w:r w:rsidR="00C50D98">
        <w:rPr>
          <w:rFonts w:cs="Arial"/>
          <w:szCs w:val="22"/>
        </w:rPr>
        <w:t xml:space="preserve"> voting yes.</w:t>
      </w:r>
      <w:r w:rsidR="00475A41">
        <w:rPr>
          <w:rFonts w:cs="Arial"/>
          <w:szCs w:val="22"/>
        </w:rPr>
        <w:t xml:space="preserve"> </w:t>
      </w:r>
    </w:p>
    <w:p w:rsidR="00F80B09" w:rsidRPr="00F80B09" w:rsidRDefault="00F80B09" w:rsidP="00D9084E">
      <w:pPr>
        <w:pStyle w:val="BodyText"/>
        <w:rPr>
          <w:i/>
          <w:sz w:val="20"/>
        </w:rPr>
      </w:pPr>
    </w:p>
    <w:p w:rsidR="00C16C44" w:rsidRPr="00F80B09" w:rsidRDefault="00C16C44" w:rsidP="00D9084E">
      <w:pPr>
        <w:pStyle w:val="BodyText"/>
      </w:pPr>
    </w:p>
    <w:p w:rsidR="001B1B15" w:rsidRDefault="001B1B15" w:rsidP="001B1B15">
      <w:pPr>
        <w:pStyle w:val="BodyText"/>
        <w:rPr>
          <w:b/>
        </w:rPr>
      </w:pPr>
      <w:r>
        <w:rPr>
          <w:b/>
        </w:rPr>
        <w:t>Item 3</w:t>
      </w:r>
    </w:p>
    <w:p w:rsidR="00033F49" w:rsidRDefault="00033F49" w:rsidP="001B1B15">
      <w:pPr>
        <w:pStyle w:val="BodyText"/>
        <w:rPr>
          <w:b/>
        </w:rPr>
      </w:pPr>
    </w:p>
    <w:p w:rsidR="00033F49" w:rsidRDefault="00033F49" w:rsidP="00033F49">
      <w:pPr>
        <w:pStyle w:val="BodyText"/>
      </w:pPr>
      <w:r>
        <w:rPr>
          <w:rFonts w:cs="Arial"/>
          <w:szCs w:val="22"/>
        </w:rPr>
        <w:t>Chair Bajema</w:t>
      </w:r>
      <w:r w:rsidRPr="00EA222A">
        <w:rPr>
          <w:rFonts w:cs="Arial"/>
          <w:szCs w:val="22"/>
        </w:rPr>
        <w:t xml:space="preserve"> </w:t>
      </w:r>
      <w:r w:rsidR="00E33AF7">
        <w:rPr>
          <w:rFonts w:cs="Arial"/>
          <w:szCs w:val="22"/>
        </w:rPr>
        <w:t xml:space="preserve">confirmed that the reports were received from the State Treasurer’s office and that a meeting of the </w:t>
      </w:r>
      <w:r w:rsidRPr="00EA222A">
        <w:rPr>
          <w:rFonts w:cs="Arial"/>
          <w:szCs w:val="22"/>
        </w:rPr>
        <w:t>Executive Review Com</w:t>
      </w:r>
      <w:r>
        <w:rPr>
          <w:rFonts w:cs="Arial"/>
          <w:szCs w:val="22"/>
        </w:rPr>
        <w:t xml:space="preserve">mittee </w:t>
      </w:r>
      <w:r w:rsidR="00E33AF7">
        <w:rPr>
          <w:rFonts w:cs="Arial"/>
          <w:szCs w:val="22"/>
        </w:rPr>
        <w:t>was not necessary t</w:t>
      </w:r>
      <w:r>
        <w:rPr>
          <w:rFonts w:cs="Arial"/>
          <w:szCs w:val="22"/>
        </w:rPr>
        <w:t>his quarter</w:t>
      </w:r>
      <w:r w:rsidR="00E33AF7">
        <w:rPr>
          <w:rFonts w:cs="Arial"/>
          <w:szCs w:val="22"/>
        </w:rPr>
        <w:t>.</w:t>
      </w:r>
    </w:p>
    <w:p w:rsidR="00033F49" w:rsidRDefault="00033F49" w:rsidP="00033F49">
      <w:pPr>
        <w:pStyle w:val="BodyText"/>
      </w:pPr>
    </w:p>
    <w:p w:rsidR="005F7546" w:rsidRDefault="005F7546" w:rsidP="00033F49">
      <w:pPr>
        <w:pStyle w:val="BodyText"/>
      </w:pPr>
    </w:p>
    <w:p w:rsidR="005F7546" w:rsidRDefault="005F7546" w:rsidP="00033F49">
      <w:pPr>
        <w:pStyle w:val="BodyText"/>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6905C9" w:rsidRDefault="00CA7E92" w:rsidP="006905C9">
      <w:pPr>
        <w:pStyle w:val="BodyText"/>
        <w:rPr>
          <w:rFonts w:cs="Arial"/>
          <w:b/>
          <w:szCs w:val="22"/>
        </w:rPr>
      </w:pPr>
      <w:r>
        <w:rPr>
          <w:rFonts w:cs="Arial"/>
          <w:b/>
          <w:szCs w:val="22"/>
        </w:rPr>
        <w:t>Item 4</w:t>
      </w:r>
    </w:p>
    <w:p w:rsidR="00374554" w:rsidRDefault="00374554" w:rsidP="006905C9">
      <w:pPr>
        <w:pStyle w:val="BodyText"/>
        <w:rPr>
          <w:rFonts w:cs="Arial"/>
          <w:b/>
          <w:szCs w:val="22"/>
        </w:rPr>
      </w:pPr>
    </w:p>
    <w:p w:rsidR="007F4E39" w:rsidRDefault="00EE36D8" w:rsidP="00A97147">
      <w:pPr>
        <w:pStyle w:val="BodyText"/>
        <w:rPr>
          <w:rFonts w:cs="Arial"/>
          <w:szCs w:val="22"/>
        </w:rPr>
      </w:pPr>
      <w:r>
        <w:rPr>
          <w:rFonts w:cs="Arial"/>
          <w:szCs w:val="22"/>
        </w:rPr>
        <w:t>Sherian Kerlin</w:t>
      </w:r>
      <w:r w:rsidR="00D14385" w:rsidRPr="009F49BD">
        <w:rPr>
          <w:rFonts w:cs="Arial"/>
          <w:szCs w:val="22"/>
        </w:rPr>
        <w:t xml:space="preserve">, </w:t>
      </w:r>
      <w:r w:rsidR="007F4E39">
        <w:rPr>
          <w:rFonts w:cs="Arial"/>
          <w:szCs w:val="22"/>
        </w:rPr>
        <w:t xml:space="preserve">filling in for the </w:t>
      </w:r>
      <w:r w:rsidR="00D14385" w:rsidRPr="009F49BD">
        <w:rPr>
          <w:rFonts w:cs="Arial"/>
          <w:szCs w:val="22"/>
        </w:rPr>
        <w:t>Chi</w:t>
      </w:r>
      <w:r w:rsidR="00197D29" w:rsidRPr="009F49BD">
        <w:rPr>
          <w:rFonts w:cs="Arial"/>
          <w:szCs w:val="22"/>
        </w:rPr>
        <w:t xml:space="preserve">ef Deputy Treasurer, </w:t>
      </w:r>
      <w:r w:rsidR="00BA1750" w:rsidRPr="009F49BD">
        <w:rPr>
          <w:rFonts w:cs="Arial"/>
          <w:szCs w:val="22"/>
        </w:rPr>
        <w:t xml:space="preserve">provided updates from the last quarter.  </w:t>
      </w:r>
      <w:r w:rsidR="00B94F69">
        <w:rPr>
          <w:rFonts w:cs="Arial"/>
          <w:szCs w:val="22"/>
        </w:rPr>
        <w:t>The Treasurer’s office c</w:t>
      </w:r>
      <w:r w:rsidR="007F4E39">
        <w:rPr>
          <w:rFonts w:cs="Arial"/>
          <w:szCs w:val="22"/>
        </w:rPr>
        <w:t xml:space="preserve">ompleted financial statements for FY15 and submitted to </w:t>
      </w:r>
      <w:r w:rsidR="00B94F69">
        <w:rPr>
          <w:rFonts w:cs="Arial"/>
          <w:szCs w:val="22"/>
        </w:rPr>
        <w:t xml:space="preserve">the </w:t>
      </w:r>
      <w:r w:rsidR="007F4E39">
        <w:rPr>
          <w:rFonts w:cs="Arial"/>
          <w:szCs w:val="22"/>
        </w:rPr>
        <w:t>State Auditor’s office.  Programming is complete on payroll processing for Universities and Colleges for compliance with the Affordable Care Act.  The user acceptance testing is almost complete and should go live on December 10</w:t>
      </w:r>
      <w:r w:rsidR="007F4E39" w:rsidRPr="007F4E39">
        <w:rPr>
          <w:rFonts w:cs="Arial"/>
          <w:szCs w:val="22"/>
          <w:vertAlign w:val="superscript"/>
        </w:rPr>
        <w:t>th</w:t>
      </w:r>
      <w:r w:rsidR="007F4E39">
        <w:rPr>
          <w:rFonts w:cs="Arial"/>
          <w:szCs w:val="22"/>
        </w:rPr>
        <w:t xml:space="preserve">, 2015.  OST is working on budget revision for FY17.  Staff is working on revisions for the FY16 10% reduction.  </w:t>
      </w:r>
    </w:p>
    <w:p w:rsidR="00A85D55" w:rsidRDefault="00A85D55" w:rsidP="00BA1750">
      <w:pPr>
        <w:pStyle w:val="BodyText"/>
        <w:rPr>
          <w:rFonts w:cs="Arial"/>
          <w:szCs w:val="22"/>
        </w:rPr>
      </w:pPr>
    </w:p>
    <w:p w:rsidR="001C0BE9" w:rsidRPr="001C0BE9" w:rsidRDefault="001C0BE9" w:rsidP="001C0BE9">
      <w:pPr>
        <w:pStyle w:val="BodyText"/>
        <w:rPr>
          <w:rFonts w:cs="Arial"/>
          <w:szCs w:val="22"/>
        </w:rPr>
      </w:pPr>
      <w:r w:rsidRPr="001C0BE9">
        <w:rPr>
          <w:rFonts w:cs="Arial"/>
          <w:szCs w:val="22"/>
        </w:rPr>
        <w:t xml:space="preserve">Lisa Murray, Chief Investment Officer for the State Treasurer’s Office, provided updates on the market and the Treasurer’s portfolio.    </w:t>
      </w:r>
    </w:p>
    <w:p w:rsidR="001C0BE9" w:rsidRPr="001C0BE9" w:rsidRDefault="001C0BE9" w:rsidP="001C0BE9">
      <w:pPr>
        <w:pStyle w:val="BodyText"/>
        <w:rPr>
          <w:rFonts w:cs="Arial"/>
          <w:szCs w:val="22"/>
        </w:rPr>
      </w:pPr>
    </w:p>
    <w:p w:rsidR="001C0BE9" w:rsidRPr="001C0BE9" w:rsidRDefault="001C0BE9" w:rsidP="001C0BE9">
      <w:pPr>
        <w:pStyle w:val="BodyText"/>
        <w:rPr>
          <w:rFonts w:cs="Arial"/>
          <w:szCs w:val="22"/>
        </w:rPr>
      </w:pPr>
      <w:r w:rsidRPr="001C0BE9">
        <w:rPr>
          <w:rFonts w:cs="Arial"/>
          <w:szCs w:val="22"/>
        </w:rPr>
        <w:t xml:space="preserve">The yield in September for the total portfolio was 1.73% and continued to reflect low market returns in newly purchased securities and the regular roll-down of securities.  The portfolio contained agency bonds and mortgage-backed securities (MBS) of 45% and 40% respectively. The MBS asset allocation contained 33% in 15-year maturities, with the remainder maturing in 30-years, and at purchase an average life of 4-7 years. The weighted average maturity was 936 days and the investable base cost value was $3,971,018,111.       </w:t>
      </w:r>
    </w:p>
    <w:p w:rsidR="00FA633F" w:rsidRDefault="00FA633F" w:rsidP="00E43221">
      <w:pPr>
        <w:pStyle w:val="BodyText"/>
        <w:rPr>
          <w:rFonts w:cs="Arial"/>
          <w:b/>
          <w:szCs w:val="22"/>
        </w:rPr>
      </w:pPr>
    </w:p>
    <w:p w:rsidR="004B59CF" w:rsidRDefault="004B59CF" w:rsidP="00E43221">
      <w:pPr>
        <w:pStyle w:val="BodyText"/>
        <w:rPr>
          <w:rFonts w:cs="Arial"/>
          <w:b/>
          <w:szCs w:val="22"/>
        </w:rPr>
      </w:pPr>
    </w:p>
    <w:p w:rsidR="00E43221" w:rsidRDefault="00E43221" w:rsidP="00E43221">
      <w:pPr>
        <w:pStyle w:val="BodyText"/>
        <w:rPr>
          <w:rFonts w:cs="Arial"/>
          <w:b/>
          <w:szCs w:val="22"/>
        </w:rPr>
      </w:pPr>
      <w:r>
        <w:rPr>
          <w:rFonts w:cs="Arial"/>
          <w:b/>
          <w:szCs w:val="22"/>
        </w:rPr>
        <w:t>Item 5</w:t>
      </w:r>
    </w:p>
    <w:p w:rsidR="00E43221" w:rsidRPr="00E43221" w:rsidRDefault="00E43221" w:rsidP="00E43221">
      <w:pPr>
        <w:rPr>
          <w:rFonts w:ascii="Arial" w:hAnsi="Arial"/>
          <w:sz w:val="22"/>
          <w:szCs w:val="24"/>
        </w:rPr>
      </w:pPr>
    </w:p>
    <w:p w:rsidR="00E43221" w:rsidRPr="00E43221" w:rsidRDefault="00D80627" w:rsidP="00E43221">
      <w:pPr>
        <w:rPr>
          <w:rFonts w:ascii="Arial" w:hAnsi="Arial"/>
          <w:sz w:val="22"/>
          <w:szCs w:val="24"/>
        </w:rPr>
      </w:pPr>
      <w:r>
        <w:rPr>
          <w:rFonts w:ascii="Arial" w:hAnsi="Arial"/>
          <w:sz w:val="22"/>
          <w:szCs w:val="24"/>
        </w:rPr>
        <w:t xml:space="preserve">Karen Johnson, CLO appeared at the meeting to discuss any possible changes that the committee would like to request in regards to the quarterly report received.  Mr. McGuire inquired about the timeline for reporting of manager’s fees and Ms. Johnson confirmed the fees are based on quarterly figures. The revenue income </w:t>
      </w:r>
      <w:r w:rsidR="00B13EA6">
        <w:rPr>
          <w:rFonts w:ascii="Arial" w:hAnsi="Arial"/>
          <w:sz w:val="22"/>
          <w:szCs w:val="24"/>
        </w:rPr>
        <w:t>or</w:t>
      </w:r>
      <w:r>
        <w:rPr>
          <w:rFonts w:ascii="Arial" w:hAnsi="Arial"/>
          <w:sz w:val="22"/>
          <w:szCs w:val="24"/>
        </w:rPr>
        <w:t xml:space="preserve"> interest dividends are distributed to the schools monthly.  </w:t>
      </w:r>
      <w:r w:rsidR="00B13EA6">
        <w:rPr>
          <w:rFonts w:ascii="Arial" w:hAnsi="Arial"/>
          <w:sz w:val="22"/>
          <w:szCs w:val="24"/>
        </w:rPr>
        <w:t>Based on this year’s portfolio for</w:t>
      </w:r>
      <w:r>
        <w:rPr>
          <w:rFonts w:ascii="Arial" w:hAnsi="Arial"/>
          <w:sz w:val="22"/>
          <w:szCs w:val="24"/>
        </w:rPr>
        <w:t xml:space="preserve"> the</w:t>
      </w:r>
      <w:r w:rsidR="00B13EA6">
        <w:rPr>
          <w:rFonts w:ascii="Arial" w:hAnsi="Arial"/>
          <w:sz w:val="22"/>
          <w:szCs w:val="24"/>
        </w:rPr>
        <w:t xml:space="preserve"> agency the projected amount for distribution is 90 million dollars.</w:t>
      </w:r>
      <w:r>
        <w:rPr>
          <w:rFonts w:ascii="Arial" w:hAnsi="Arial"/>
          <w:sz w:val="22"/>
          <w:szCs w:val="24"/>
        </w:rPr>
        <w:t xml:space="preserve"> </w:t>
      </w:r>
      <w:r w:rsidR="00B13EA6">
        <w:rPr>
          <w:rFonts w:ascii="Arial" w:hAnsi="Arial"/>
          <w:sz w:val="22"/>
          <w:szCs w:val="24"/>
        </w:rPr>
        <w:t xml:space="preserve">The year to date totals reflected on the quarterly report are for combined yields. Mr. McGuire posed the question as to how long CLO will allow an investment to yield negative results.  Ms. Johnson stated that there is a committee in place </w:t>
      </w:r>
      <w:r w:rsidR="003571EF">
        <w:rPr>
          <w:rFonts w:ascii="Arial" w:hAnsi="Arial"/>
          <w:sz w:val="22"/>
          <w:szCs w:val="24"/>
        </w:rPr>
        <w:t xml:space="preserve">to </w:t>
      </w:r>
      <w:r w:rsidR="00B13EA6">
        <w:rPr>
          <w:rFonts w:ascii="Arial" w:hAnsi="Arial"/>
          <w:sz w:val="22"/>
          <w:szCs w:val="24"/>
        </w:rPr>
        <w:t xml:space="preserve">monitor performance on a monthly basis and </w:t>
      </w:r>
      <w:r w:rsidR="003571EF">
        <w:rPr>
          <w:rFonts w:ascii="Arial" w:hAnsi="Arial"/>
          <w:sz w:val="22"/>
          <w:szCs w:val="24"/>
        </w:rPr>
        <w:t xml:space="preserve">managers </w:t>
      </w:r>
      <w:r w:rsidR="00B13EA6">
        <w:rPr>
          <w:rFonts w:ascii="Arial" w:hAnsi="Arial"/>
          <w:sz w:val="22"/>
          <w:szCs w:val="24"/>
        </w:rPr>
        <w:t>may be put on a watch list as a result. Mr. McGuire request</w:t>
      </w:r>
      <w:r w:rsidR="003571EF">
        <w:rPr>
          <w:rFonts w:ascii="Arial" w:hAnsi="Arial"/>
          <w:sz w:val="22"/>
          <w:szCs w:val="24"/>
        </w:rPr>
        <w:t>ed</w:t>
      </w:r>
      <w:r w:rsidR="00B13EA6">
        <w:rPr>
          <w:rFonts w:ascii="Arial" w:hAnsi="Arial"/>
          <w:sz w:val="22"/>
          <w:szCs w:val="24"/>
        </w:rPr>
        <w:t xml:space="preserve"> that the actual dollar earnings </w:t>
      </w:r>
      <w:r w:rsidR="003571EF">
        <w:rPr>
          <w:rFonts w:ascii="Arial" w:hAnsi="Arial"/>
          <w:sz w:val="22"/>
          <w:szCs w:val="24"/>
        </w:rPr>
        <w:t xml:space="preserve">be </w:t>
      </w:r>
      <w:r w:rsidR="00B13EA6">
        <w:rPr>
          <w:rFonts w:ascii="Arial" w:hAnsi="Arial"/>
          <w:sz w:val="22"/>
          <w:szCs w:val="24"/>
        </w:rPr>
        <w:t>reflect</w:t>
      </w:r>
      <w:r w:rsidR="003571EF">
        <w:rPr>
          <w:rFonts w:ascii="Arial" w:hAnsi="Arial"/>
          <w:sz w:val="22"/>
          <w:szCs w:val="24"/>
        </w:rPr>
        <w:t>ed</w:t>
      </w:r>
      <w:r w:rsidR="00B13EA6">
        <w:rPr>
          <w:rFonts w:ascii="Arial" w:hAnsi="Arial"/>
          <w:sz w:val="22"/>
          <w:szCs w:val="24"/>
        </w:rPr>
        <w:t xml:space="preserve"> on the reports received from CLO.</w:t>
      </w:r>
    </w:p>
    <w:p w:rsidR="00E43221" w:rsidRDefault="00E43221" w:rsidP="00E43221">
      <w:pPr>
        <w:rPr>
          <w:rFonts w:ascii="Arial" w:hAnsi="Arial"/>
          <w:sz w:val="22"/>
          <w:szCs w:val="24"/>
        </w:rPr>
      </w:pPr>
    </w:p>
    <w:p w:rsidR="00E43221" w:rsidRDefault="00E43221" w:rsidP="00E43221">
      <w:pPr>
        <w:pStyle w:val="BodyText"/>
        <w:rPr>
          <w:rFonts w:cs="Arial"/>
          <w:b/>
          <w:szCs w:val="22"/>
        </w:rPr>
      </w:pPr>
      <w:r>
        <w:rPr>
          <w:rFonts w:cs="Arial"/>
          <w:b/>
          <w:szCs w:val="22"/>
        </w:rPr>
        <w:t>Item 6</w:t>
      </w:r>
    </w:p>
    <w:p w:rsidR="00E43221" w:rsidRPr="00E43221" w:rsidRDefault="00E43221" w:rsidP="00E43221">
      <w:pPr>
        <w:rPr>
          <w:rFonts w:ascii="Arial" w:hAnsi="Arial"/>
          <w:b/>
          <w:sz w:val="22"/>
          <w:szCs w:val="24"/>
          <w:u w:val="single"/>
        </w:rPr>
      </w:pPr>
    </w:p>
    <w:p w:rsidR="00E57D7F" w:rsidRPr="00E57D7F" w:rsidRDefault="008B6604" w:rsidP="00E57D7F">
      <w:pPr>
        <w:rPr>
          <w:rFonts w:ascii="Arial" w:hAnsi="Arial"/>
          <w:sz w:val="22"/>
          <w:szCs w:val="22"/>
        </w:rPr>
      </w:pPr>
      <w:r>
        <w:rPr>
          <w:rFonts w:ascii="Arial" w:hAnsi="Arial"/>
          <w:sz w:val="22"/>
          <w:szCs w:val="22"/>
        </w:rPr>
        <w:t>Brian Gabbard resigned from the commission effective November 26, 2015.  A letter will be drafted and sent to the current Speaker of the House requesting a new committee member.</w:t>
      </w:r>
    </w:p>
    <w:p w:rsidR="00B24059" w:rsidRDefault="00B24059" w:rsidP="001715B5">
      <w:pPr>
        <w:rPr>
          <w:rFonts w:ascii="Arial" w:hAnsi="Arial"/>
          <w:sz w:val="22"/>
          <w:szCs w:val="22"/>
        </w:rPr>
      </w:pPr>
    </w:p>
    <w:p w:rsidR="00430950" w:rsidRDefault="00430950" w:rsidP="00A72B8A">
      <w:pPr>
        <w:rPr>
          <w:rFonts w:ascii="Arial" w:hAnsi="Arial"/>
          <w:b/>
          <w:sz w:val="22"/>
          <w:szCs w:val="22"/>
        </w:rPr>
      </w:pPr>
    </w:p>
    <w:p w:rsidR="00A72B8A" w:rsidRDefault="00A97147" w:rsidP="00A72B8A">
      <w:pPr>
        <w:rPr>
          <w:rFonts w:ascii="Arial" w:hAnsi="Arial"/>
          <w:b/>
          <w:sz w:val="22"/>
          <w:szCs w:val="22"/>
        </w:rPr>
      </w:pPr>
      <w:r>
        <w:rPr>
          <w:rFonts w:ascii="Arial" w:hAnsi="Arial"/>
          <w:b/>
          <w:sz w:val="22"/>
          <w:szCs w:val="22"/>
        </w:rPr>
        <w:t>Item 7</w:t>
      </w:r>
    </w:p>
    <w:p w:rsidR="00A72B8A" w:rsidRDefault="00A72B8A" w:rsidP="001715B5">
      <w:pPr>
        <w:rPr>
          <w:rFonts w:ascii="Arial" w:hAnsi="Arial"/>
          <w:b/>
          <w:sz w:val="22"/>
          <w:szCs w:val="22"/>
        </w:rPr>
      </w:pPr>
    </w:p>
    <w:p w:rsidR="00E57D7F" w:rsidRDefault="008B6604" w:rsidP="00E57D7F">
      <w:pPr>
        <w:rPr>
          <w:rFonts w:ascii="Arial" w:hAnsi="Arial" w:cs="Arial"/>
          <w:sz w:val="22"/>
          <w:szCs w:val="22"/>
        </w:rPr>
      </w:pPr>
      <w:r>
        <w:rPr>
          <w:rFonts w:ascii="Arial" w:hAnsi="Arial" w:cs="Arial"/>
          <w:sz w:val="22"/>
          <w:szCs w:val="22"/>
        </w:rPr>
        <w:t>The following dates were selected for the 2016 CMIOC meetings: March 25</w:t>
      </w:r>
      <w:r w:rsidRPr="008B6604">
        <w:rPr>
          <w:rFonts w:ascii="Arial" w:hAnsi="Arial" w:cs="Arial"/>
          <w:sz w:val="22"/>
          <w:szCs w:val="22"/>
          <w:vertAlign w:val="superscript"/>
        </w:rPr>
        <w:t>th</w:t>
      </w:r>
      <w:r>
        <w:rPr>
          <w:rFonts w:ascii="Arial" w:hAnsi="Arial" w:cs="Arial"/>
          <w:sz w:val="22"/>
          <w:szCs w:val="22"/>
        </w:rPr>
        <w:t>, June 17</w:t>
      </w:r>
      <w:r w:rsidRPr="008B6604">
        <w:rPr>
          <w:rFonts w:ascii="Arial" w:hAnsi="Arial" w:cs="Arial"/>
          <w:sz w:val="22"/>
          <w:szCs w:val="22"/>
          <w:vertAlign w:val="superscript"/>
        </w:rPr>
        <w:t>th</w:t>
      </w:r>
      <w:r>
        <w:rPr>
          <w:rFonts w:ascii="Arial" w:hAnsi="Arial" w:cs="Arial"/>
          <w:sz w:val="22"/>
          <w:szCs w:val="22"/>
        </w:rPr>
        <w:t>, September 16</w:t>
      </w:r>
      <w:r w:rsidRPr="008B6604">
        <w:rPr>
          <w:rFonts w:ascii="Arial" w:hAnsi="Arial" w:cs="Arial"/>
          <w:sz w:val="22"/>
          <w:szCs w:val="22"/>
          <w:vertAlign w:val="superscript"/>
        </w:rPr>
        <w:t>th</w:t>
      </w:r>
      <w:r>
        <w:rPr>
          <w:rFonts w:ascii="Arial" w:hAnsi="Arial" w:cs="Arial"/>
          <w:sz w:val="22"/>
          <w:szCs w:val="22"/>
        </w:rPr>
        <w:t xml:space="preserve"> and December 9</w:t>
      </w:r>
      <w:r w:rsidRPr="008B6604">
        <w:rPr>
          <w:rFonts w:ascii="Arial" w:hAnsi="Arial" w:cs="Arial"/>
          <w:sz w:val="22"/>
          <w:szCs w:val="22"/>
          <w:vertAlign w:val="superscript"/>
        </w:rPr>
        <w:t>th</w:t>
      </w:r>
      <w:r>
        <w:rPr>
          <w:rFonts w:ascii="Arial" w:hAnsi="Arial" w:cs="Arial"/>
          <w:sz w:val="22"/>
          <w:szCs w:val="22"/>
        </w:rPr>
        <w:t>.  The new schedule will be filed with the Secretary of State office according to statute.</w:t>
      </w:r>
    </w:p>
    <w:p w:rsidR="008B6604" w:rsidRDefault="008B6604" w:rsidP="00E57D7F">
      <w:pPr>
        <w:rPr>
          <w:rFonts w:ascii="Arial" w:hAnsi="Arial" w:cs="Arial"/>
          <w:sz w:val="22"/>
          <w:szCs w:val="22"/>
        </w:rPr>
      </w:pPr>
    </w:p>
    <w:p w:rsidR="008B6604" w:rsidRDefault="008B6604" w:rsidP="00E57D7F">
      <w:pPr>
        <w:rPr>
          <w:rFonts w:ascii="Arial" w:hAnsi="Arial" w:cs="Arial"/>
          <w:b/>
          <w:sz w:val="22"/>
          <w:szCs w:val="22"/>
        </w:rPr>
      </w:pPr>
      <w:r w:rsidRPr="008B6604">
        <w:rPr>
          <w:rFonts w:ascii="Arial" w:hAnsi="Arial" w:cs="Arial"/>
          <w:b/>
          <w:sz w:val="22"/>
          <w:szCs w:val="22"/>
        </w:rPr>
        <w:t>Item 8</w:t>
      </w:r>
    </w:p>
    <w:p w:rsidR="008B6604" w:rsidRDefault="008B6604" w:rsidP="00E57D7F">
      <w:pPr>
        <w:rPr>
          <w:rFonts w:ascii="Arial" w:hAnsi="Arial" w:cs="Arial"/>
          <w:b/>
          <w:sz w:val="22"/>
          <w:szCs w:val="22"/>
        </w:rPr>
      </w:pPr>
    </w:p>
    <w:p w:rsidR="008B6604" w:rsidRDefault="008B6604" w:rsidP="00E57D7F">
      <w:pPr>
        <w:rPr>
          <w:rFonts w:ascii="Arial" w:hAnsi="Arial" w:cs="Arial"/>
          <w:sz w:val="22"/>
          <w:szCs w:val="22"/>
        </w:rPr>
      </w:pPr>
      <w:r>
        <w:rPr>
          <w:rFonts w:ascii="Arial" w:hAnsi="Arial" w:cs="Arial"/>
          <w:sz w:val="22"/>
          <w:szCs w:val="22"/>
        </w:rPr>
        <w:t>The Commission officers for 2016 will remain the same.</w:t>
      </w:r>
    </w:p>
    <w:p w:rsidR="008B6604" w:rsidRDefault="008B6604" w:rsidP="00E57D7F">
      <w:pPr>
        <w:rPr>
          <w:rFonts w:ascii="Arial" w:hAnsi="Arial" w:cs="Arial"/>
          <w:sz w:val="22"/>
          <w:szCs w:val="22"/>
        </w:rPr>
      </w:pPr>
    </w:p>
    <w:p w:rsidR="008B6604" w:rsidRDefault="008B6604" w:rsidP="00E57D7F">
      <w:pPr>
        <w:rPr>
          <w:rFonts w:ascii="Arial" w:hAnsi="Arial" w:cs="Arial"/>
          <w:sz w:val="22"/>
          <w:szCs w:val="22"/>
        </w:rPr>
      </w:pPr>
    </w:p>
    <w:p w:rsidR="008B6604" w:rsidRDefault="008B6604" w:rsidP="00E57D7F">
      <w:pPr>
        <w:rPr>
          <w:rFonts w:ascii="Arial" w:hAnsi="Arial" w:cs="Arial"/>
          <w:sz w:val="22"/>
          <w:szCs w:val="22"/>
        </w:rPr>
      </w:pPr>
    </w:p>
    <w:p w:rsidR="008B6604" w:rsidRDefault="008B6604" w:rsidP="00E57D7F">
      <w:pPr>
        <w:rPr>
          <w:rFonts w:ascii="Arial" w:hAnsi="Arial" w:cs="Arial"/>
          <w:b/>
          <w:sz w:val="22"/>
          <w:szCs w:val="22"/>
        </w:rPr>
      </w:pPr>
      <w:r w:rsidRPr="008B6604">
        <w:rPr>
          <w:rFonts w:ascii="Arial" w:hAnsi="Arial" w:cs="Arial"/>
          <w:b/>
          <w:sz w:val="22"/>
          <w:szCs w:val="22"/>
        </w:rPr>
        <w:t>Item 9</w:t>
      </w:r>
    </w:p>
    <w:p w:rsidR="008B6604" w:rsidRPr="008B6604" w:rsidRDefault="008B6604" w:rsidP="00E57D7F">
      <w:pPr>
        <w:rPr>
          <w:rFonts w:ascii="Arial" w:hAnsi="Arial" w:cs="Arial"/>
          <w:b/>
          <w:sz w:val="22"/>
          <w:szCs w:val="22"/>
        </w:rPr>
      </w:pPr>
    </w:p>
    <w:p w:rsidR="008B6604" w:rsidRDefault="008B6604" w:rsidP="00E57D7F">
      <w:pPr>
        <w:rPr>
          <w:rFonts w:ascii="Arial" w:hAnsi="Arial" w:cs="Arial"/>
          <w:sz w:val="22"/>
          <w:szCs w:val="22"/>
        </w:rPr>
      </w:pPr>
      <w:r>
        <w:rPr>
          <w:rFonts w:ascii="Arial" w:hAnsi="Arial" w:cs="Arial"/>
          <w:sz w:val="22"/>
          <w:szCs w:val="22"/>
        </w:rPr>
        <w:t>No new business.</w:t>
      </w:r>
    </w:p>
    <w:p w:rsidR="008B6604" w:rsidRDefault="008B6604" w:rsidP="00E57D7F">
      <w:pPr>
        <w:rPr>
          <w:rFonts w:ascii="Arial" w:hAnsi="Arial" w:cs="Arial"/>
          <w:sz w:val="22"/>
          <w:szCs w:val="22"/>
        </w:rPr>
      </w:pPr>
    </w:p>
    <w:p w:rsidR="008B6604" w:rsidRPr="008B6604" w:rsidRDefault="008B6604" w:rsidP="00E57D7F">
      <w:pPr>
        <w:rPr>
          <w:rFonts w:ascii="Arial" w:hAnsi="Arial" w:cs="Arial"/>
          <w:b/>
          <w:sz w:val="22"/>
          <w:szCs w:val="22"/>
        </w:rPr>
      </w:pPr>
      <w:r w:rsidRPr="008B6604">
        <w:rPr>
          <w:rFonts w:ascii="Arial" w:hAnsi="Arial" w:cs="Arial"/>
          <w:b/>
          <w:sz w:val="22"/>
          <w:szCs w:val="22"/>
        </w:rPr>
        <w:t>Item 10</w:t>
      </w:r>
    </w:p>
    <w:p w:rsidR="008B6604" w:rsidRDefault="008B6604" w:rsidP="00E57D7F">
      <w:pPr>
        <w:rPr>
          <w:rFonts w:ascii="Arial" w:hAnsi="Arial" w:cs="Arial"/>
          <w:sz w:val="22"/>
          <w:szCs w:val="22"/>
        </w:rPr>
      </w:pPr>
    </w:p>
    <w:p w:rsidR="008B6604" w:rsidRPr="008B6604" w:rsidRDefault="008B6604" w:rsidP="00E57D7F">
      <w:pPr>
        <w:rPr>
          <w:rFonts w:ascii="Arial" w:hAnsi="Arial" w:cs="Arial"/>
          <w:sz w:val="22"/>
          <w:szCs w:val="22"/>
        </w:rPr>
      </w:pPr>
      <w:r>
        <w:rPr>
          <w:rFonts w:ascii="Arial" w:hAnsi="Arial" w:cs="Arial"/>
          <w:sz w:val="22"/>
          <w:szCs w:val="22"/>
        </w:rPr>
        <w:t>Adjournment</w:t>
      </w:r>
    </w:p>
    <w:p w:rsidR="00A72B8A" w:rsidRDefault="00A72B8A" w:rsidP="001715B5">
      <w:pPr>
        <w:rPr>
          <w:rFonts w:ascii="Arial" w:hAnsi="Arial"/>
          <w:b/>
          <w:sz w:val="22"/>
          <w:szCs w:val="22"/>
        </w:rPr>
      </w:pPr>
    </w:p>
    <w:p w:rsidR="00A72B8A" w:rsidRDefault="00A72B8A" w:rsidP="001715B5">
      <w:pPr>
        <w:rPr>
          <w:rFonts w:ascii="Arial" w:hAnsi="Arial"/>
          <w:b/>
          <w:sz w:val="22"/>
          <w:szCs w:val="22"/>
        </w:rPr>
      </w:pPr>
    </w:p>
    <w:p w:rsidR="0000441F" w:rsidRDefault="0000441F" w:rsidP="001715B5">
      <w:pPr>
        <w:rPr>
          <w:rFonts w:ascii="Arial" w:hAnsi="Arial"/>
          <w:b/>
          <w:sz w:val="22"/>
          <w:szCs w:val="22"/>
        </w:rPr>
      </w:pPr>
    </w:p>
    <w:p w:rsidR="000759A9" w:rsidRDefault="000759A9" w:rsidP="00026DC9">
      <w:pPr>
        <w:rPr>
          <w:rFonts w:ascii="Arial" w:hAnsi="Arial"/>
          <w:sz w:val="22"/>
          <w:szCs w:val="22"/>
        </w:rPr>
      </w:pPr>
    </w:p>
    <w:p w:rsidR="00D1311B" w:rsidRPr="003172DC" w:rsidRDefault="00D1311B" w:rsidP="00D1311B">
      <w:pPr>
        <w:pStyle w:val="BodyText"/>
        <w:jc w:val="center"/>
        <w:rPr>
          <w:rFonts w:cs="Arial"/>
          <w:szCs w:val="22"/>
        </w:rPr>
      </w:pPr>
      <w:r w:rsidRPr="003172DC">
        <w:rPr>
          <w:rFonts w:cs="Arial"/>
          <w:szCs w:val="22"/>
        </w:rPr>
        <w:t>______________________________</w:t>
      </w:r>
    </w:p>
    <w:p w:rsidR="00A82BE5" w:rsidRDefault="00FE29F6" w:rsidP="00AA0CB1">
      <w:pPr>
        <w:pStyle w:val="BodyText"/>
        <w:jc w:val="center"/>
        <w:rPr>
          <w:szCs w:val="22"/>
        </w:rPr>
      </w:pPr>
      <w:r>
        <w:rPr>
          <w:szCs w:val="22"/>
        </w:rPr>
        <w:t>Chair</w:t>
      </w: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p w:rsidR="00A82BE5" w:rsidRDefault="00A82BE5" w:rsidP="00BF6153">
      <w:pPr>
        <w:pStyle w:val="BodyText"/>
        <w:jc w:val="left"/>
        <w:rPr>
          <w:szCs w:val="22"/>
        </w:rPr>
      </w:pPr>
    </w:p>
    <w:sectPr w:rsidR="00A82BE5"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846" w:rsidRDefault="004F1846" w:rsidP="002F679F">
      <w:r>
        <w:separator/>
      </w:r>
    </w:p>
  </w:endnote>
  <w:endnote w:type="continuationSeparator" w:id="0">
    <w:p w:rsidR="004F1846" w:rsidRDefault="004F1846"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846" w:rsidRDefault="004F1846" w:rsidP="002F679F">
      <w:r>
        <w:separator/>
      </w:r>
    </w:p>
  </w:footnote>
  <w:footnote w:type="continuationSeparator" w:id="0">
    <w:p w:rsidR="004F1846" w:rsidRDefault="004F1846" w:rsidP="002F6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79F" w:rsidRPr="002F679F" w:rsidRDefault="00B21074">
    <w:pPr>
      <w:pStyle w:val="Header"/>
      <w:rPr>
        <w:rFonts w:ascii="Arial" w:hAnsi="Arial" w:cs="Arial"/>
        <w:sz w:val="22"/>
        <w:szCs w:val="22"/>
      </w:rPr>
    </w:pPr>
    <w:r>
      <w:rPr>
        <w:rFonts w:ascii="Arial" w:hAnsi="Arial" w:cs="Arial"/>
        <w:sz w:val="22"/>
        <w:szCs w:val="22"/>
      </w:rPr>
      <w:t>D</w:t>
    </w:r>
    <w:r w:rsidR="001C0BE9">
      <w:rPr>
        <w:rFonts w:ascii="Arial" w:hAnsi="Arial" w:cs="Arial"/>
        <w:sz w:val="22"/>
        <w:szCs w:val="22"/>
      </w:rPr>
      <w:t>ecember 4, 2015</w:t>
    </w:r>
  </w:p>
  <w:p w:rsidR="002F679F" w:rsidRPr="002F679F" w:rsidRDefault="002F679F">
    <w:pPr>
      <w:pStyle w:val="Header"/>
      <w:rPr>
        <w:rFonts w:ascii="Arial" w:hAnsi="Arial" w:cs="Arial"/>
        <w:sz w:val="22"/>
        <w:szCs w:val="22"/>
      </w:rPr>
    </w:pPr>
    <w:r w:rsidRPr="002F679F">
      <w:rPr>
        <w:rFonts w:ascii="Arial" w:hAnsi="Arial" w:cs="Arial"/>
        <w:sz w:val="22"/>
        <w:szCs w:val="22"/>
      </w:rPr>
      <w:t>Minutes</w:t>
    </w:r>
  </w:p>
  <w:p w:rsidR="002F679F" w:rsidRPr="002F679F" w:rsidRDefault="002F679F">
    <w:pPr>
      <w:pStyle w:val="Header"/>
      <w:rPr>
        <w:rFonts w:ascii="Arial" w:hAnsi="Arial" w:cs="Arial"/>
        <w:sz w:val="22"/>
        <w:szCs w:val="22"/>
      </w:rPr>
    </w:pPr>
    <w:r w:rsidRPr="002F679F">
      <w:rPr>
        <w:rFonts w:ascii="Arial" w:hAnsi="Arial" w:cs="Arial"/>
        <w:sz w:val="22"/>
        <w:szCs w:val="22"/>
      </w:rPr>
      <w:t>Page -</w:t>
    </w:r>
    <w:r w:rsidRPr="002F679F">
      <w:rPr>
        <w:rFonts w:ascii="Arial" w:hAnsi="Arial" w:cs="Arial"/>
        <w:sz w:val="22"/>
        <w:szCs w:val="22"/>
      </w:rPr>
      <w:fldChar w:fldCharType="begin"/>
    </w:r>
    <w:r w:rsidRPr="002F679F">
      <w:rPr>
        <w:rFonts w:ascii="Arial" w:hAnsi="Arial" w:cs="Arial"/>
        <w:sz w:val="22"/>
        <w:szCs w:val="22"/>
      </w:rPr>
      <w:instrText xml:space="preserve"> PAGE   \* MERGEFORMAT </w:instrText>
    </w:r>
    <w:r w:rsidRPr="002F679F">
      <w:rPr>
        <w:rFonts w:ascii="Arial" w:hAnsi="Arial" w:cs="Arial"/>
        <w:sz w:val="22"/>
        <w:szCs w:val="22"/>
      </w:rPr>
      <w:fldChar w:fldCharType="separate"/>
    </w:r>
    <w:r w:rsidR="006D0CDE">
      <w:rPr>
        <w:rFonts w:ascii="Arial" w:hAnsi="Arial" w:cs="Arial"/>
        <w:noProof/>
        <w:sz w:val="22"/>
        <w:szCs w:val="22"/>
      </w:rPr>
      <w:t>2</w:t>
    </w:r>
    <w:r w:rsidRPr="002F679F">
      <w:rPr>
        <w:rFonts w:ascii="Arial" w:hAnsi="Arial" w:cs="Arial"/>
        <w:noProof/>
        <w:sz w:val="22"/>
        <w:szCs w:val="22"/>
      </w:rPr>
      <w:fldChar w:fldCharType="end"/>
    </w:r>
    <w:r w:rsidRPr="002F679F">
      <w:rPr>
        <w:rFonts w:ascii="Arial" w:hAnsi="Arial" w:cs="Arial"/>
        <w:noProof/>
        <w:sz w:val="22"/>
        <w:szCs w:val="22"/>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1B"/>
    <w:rsid w:val="00002B9F"/>
    <w:rsid w:val="00002CB9"/>
    <w:rsid w:val="00002EBD"/>
    <w:rsid w:val="00003D7D"/>
    <w:rsid w:val="0000441F"/>
    <w:rsid w:val="000073A3"/>
    <w:rsid w:val="00010B4C"/>
    <w:rsid w:val="0001736E"/>
    <w:rsid w:val="0001751C"/>
    <w:rsid w:val="000219BE"/>
    <w:rsid w:val="00021EAE"/>
    <w:rsid w:val="000236C7"/>
    <w:rsid w:val="00026DC9"/>
    <w:rsid w:val="000309D8"/>
    <w:rsid w:val="000312C4"/>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37EA"/>
    <w:rsid w:val="00105D7C"/>
    <w:rsid w:val="001109A0"/>
    <w:rsid w:val="00113903"/>
    <w:rsid w:val="00115A93"/>
    <w:rsid w:val="00121061"/>
    <w:rsid w:val="00125554"/>
    <w:rsid w:val="00126D9E"/>
    <w:rsid w:val="00133836"/>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4700"/>
    <w:rsid w:val="00175B66"/>
    <w:rsid w:val="001805FA"/>
    <w:rsid w:val="001817F9"/>
    <w:rsid w:val="00183E70"/>
    <w:rsid w:val="00193E39"/>
    <w:rsid w:val="001943D2"/>
    <w:rsid w:val="00195BB0"/>
    <w:rsid w:val="001968A8"/>
    <w:rsid w:val="00197D29"/>
    <w:rsid w:val="001A33D2"/>
    <w:rsid w:val="001A447C"/>
    <w:rsid w:val="001A564B"/>
    <w:rsid w:val="001B060C"/>
    <w:rsid w:val="001B0666"/>
    <w:rsid w:val="001B1B15"/>
    <w:rsid w:val="001B4FC2"/>
    <w:rsid w:val="001C0BE9"/>
    <w:rsid w:val="001C14BD"/>
    <w:rsid w:val="001C2D26"/>
    <w:rsid w:val="001C52B0"/>
    <w:rsid w:val="001C6B71"/>
    <w:rsid w:val="001D3370"/>
    <w:rsid w:val="001D5B41"/>
    <w:rsid w:val="001E00F3"/>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C0FB8"/>
    <w:rsid w:val="002C3E5A"/>
    <w:rsid w:val="002C4F7A"/>
    <w:rsid w:val="002D2CE0"/>
    <w:rsid w:val="002D5D7E"/>
    <w:rsid w:val="002D6C83"/>
    <w:rsid w:val="002D78F3"/>
    <w:rsid w:val="002D7E0B"/>
    <w:rsid w:val="002E0D40"/>
    <w:rsid w:val="002E18BE"/>
    <w:rsid w:val="002E334C"/>
    <w:rsid w:val="002E4D87"/>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2F1D"/>
    <w:rsid w:val="003264AB"/>
    <w:rsid w:val="00332E8B"/>
    <w:rsid w:val="00337365"/>
    <w:rsid w:val="00342185"/>
    <w:rsid w:val="003434D5"/>
    <w:rsid w:val="00345E22"/>
    <w:rsid w:val="0035267E"/>
    <w:rsid w:val="003571EF"/>
    <w:rsid w:val="00361689"/>
    <w:rsid w:val="0036202F"/>
    <w:rsid w:val="00367B85"/>
    <w:rsid w:val="00374554"/>
    <w:rsid w:val="00374B9F"/>
    <w:rsid w:val="003804CE"/>
    <w:rsid w:val="00380D91"/>
    <w:rsid w:val="00381AC1"/>
    <w:rsid w:val="003823E8"/>
    <w:rsid w:val="00382987"/>
    <w:rsid w:val="00383437"/>
    <w:rsid w:val="003866F5"/>
    <w:rsid w:val="003942AB"/>
    <w:rsid w:val="00394752"/>
    <w:rsid w:val="003A2196"/>
    <w:rsid w:val="003A26E3"/>
    <w:rsid w:val="003A3854"/>
    <w:rsid w:val="003A3B88"/>
    <w:rsid w:val="003A411E"/>
    <w:rsid w:val="003A4127"/>
    <w:rsid w:val="003A5CF4"/>
    <w:rsid w:val="003A7CC4"/>
    <w:rsid w:val="003B284E"/>
    <w:rsid w:val="003B3561"/>
    <w:rsid w:val="003B59CC"/>
    <w:rsid w:val="003B5C05"/>
    <w:rsid w:val="003B5CA6"/>
    <w:rsid w:val="003B61EB"/>
    <w:rsid w:val="003B75AC"/>
    <w:rsid w:val="003C018E"/>
    <w:rsid w:val="003C1010"/>
    <w:rsid w:val="003C15E1"/>
    <w:rsid w:val="003C27D4"/>
    <w:rsid w:val="003C4B2B"/>
    <w:rsid w:val="003D191A"/>
    <w:rsid w:val="003D6632"/>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1846"/>
    <w:rsid w:val="004F2FC9"/>
    <w:rsid w:val="004F57E0"/>
    <w:rsid w:val="0050055C"/>
    <w:rsid w:val="00505A6F"/>
    <w:rsid w:val="00507D75"/>
    <w:rsid w:val="005128AF"/>
    <w:rsid w:val="005135E2"/>
    <w:rsid w:val="00514957"/>
    <w:rsid w:val="005154C0"/>
    <w:rsid w:val="00515752"/>
    <w:rsid w:val="005226EB"/>
    <w:rsid w:val="00522FA3"/>
    <w:rsid w:val="005231BB"/>
    <w:rsid w:val="00523A2C"/>
    <w:rsid w:val="005248FA"/>
    <w:rsid w:val="0052588B"/>
    <w:rsid w:val="00527A4F"/>
    <w:rsid w:val="00531824"/>
    <w:rsid w:val="00532A0C"/>
    <w:rsid w:val="00532B7C"/>
    <w:rsid w:val="0053619E"/>
    <w:rsid w:val="005365AB"/>
    <w:rsid w:val="00536EF9"/>
    <w:rsid w:val="00537399"/>
    <w:rsid w:val="00537886"/>
    <w:rsid w:val="00540DC8"/>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1AF"/>
    <w:rsid w:val="005A2494"/>
    <w:rsid w:val="005A25CC"/>
    <w:rsid w:val="005B0088"/>
    <w:rsid w:val="005B1531"/>
    <w:rsid w:val="005B73B2"/>
    <w:rsid w:val="005C2184"/>
    <w:rsid w:val="005C2849"/>
    <w:rsid w:val="005C2A0E"/>
    <w:rsid w:val="005C2B1C"/>
    <w:rsid w:val="005D438D"/>
    <w:rsid w:val="005D6104"/>
    <w:rsid w:val="005E04CC"/>
    <w:rsid w:val="005E0B98"/>
    <w:rsid w:val="005E0ECA"/>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49F9"/>
    <w:rsid w:val="006705B2"/>
    <w:rsid w:val="006722C5"/>
    <w:rsid w:val="0067468F"/>
    <w:rsid w:val="00674BC5"/>
    <w:rsid w:val="00680904"/>
    <w:rsid w:val="00682A6D"/>
    <w:rsid w:val="00685241"/>
    <w:rsid w:val="006905C9"/>
    <w:rsid w:val="0069076D"/>
    <w:rsid w:val="00691C0A"/>
    <w:rsid w:val="00694613"/>
    <w:rsid w:val="00695FFD"/>
    <w:rsid w:val="006A0650"/>
    <w:rsid w:val="006A117A"/>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0CDE"/>
    <w:rsid w:val="006D2BFE"/>
    <w:rsid w:val="006D648E"/>
    <w:rsid w:val="006D6622"/>
    <w:rsid w:val="006D69F0"/>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4E39"/>
    <w:rsid w:val="007F6746"/>
    <w:rsid w:val="007F7CAB"/>
    <w:rsid w:val="00800BFC"/>
    <w:rsid w:val="0080157C"/>
    <w:rsid w:val="00801E19"/>
    <w:rsid w:val="00801EA1"/>
    <w:rsid w:val="0080237E"/>
    <w:rsid w:val="00812050"/>
    <w:rsid w:val="00814865"/>
    <w:rsid w:val="00815CBB"/>
    <w:rsid w:val="00822003"/>
    <w:rsid w:val="008253D6"/>
    <w:rsid w:val="00826098"/>
    <w:rsid w:val="00826264"/>
    <w:rsid w:val="00826474"/>
    <w:rsid w:val="00826DAD"/>
    <w:rsid w:val="00837ED8"/>
    <w:rsid w:val="008421D6"/>
    <w:rsid w:val="00843886"/>
    <w:rsid w:val="00844026"/>
    <w:rsid w:val="008452F3"/>
    <w:rsid w:val="00847892"/>
    <w:rsid w:val="008501D9"/>
    <w:rsid w:val="00853A6A"/>
    <w:rsid w:val="0085685E"/>
    <w:rsid w:val="00857D71"/>
    <w:rsid w:val="00861A06"/>
    <w:rsid w:val="00861B02"/>
    <w:rsid w:val="00862345"/>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6604"/>
    <w:rsid w:val="008B76AE"/>
    <w:rsid w:val="008C54E5"/>
    <w:rsid w:val="008C7CB2"/>
    <w:rsid w:val="008D3ADB"/>
    <w:rsid w:val="008D442E"/>
    <w:rsid w:val="008D53E8"/>
    <w:rsid w:val="008D5887"/>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57A98"/>
    <w:rsid w:val="009606FE"/>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A7D21"/>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4C48"/>
    <w:rsid w:val="00A14EC4"/>
    <w:rsid w:val="00A16148"/>
    <w:rsid w:val="00A17008"/>
    <w:rsid w:val="00A1753C"/>
    <w:rsid w:val="00A2226D"/>
    <w:rsid w:val="00A31A10"/>
    <w:rsid w:val="00A32AA2"/>
    <w:rsid w:val="00A35AC4"/>
    <w:rsid w:val="00A364E4"/>
    <w:rsid w:val="00A36830"/>
    <w:rsid w:val="00A37380"/>
    <w:rsid w:val="00A37D12"/>
    <w:rsid w:val="00A423BF"/>
    <w:rsid w:val="00A4493C"/>
    <w:rsid w:val="00A46620"/>
    <w:rsid w:val="00A52019"/>
    <w:rsid w:val="00A52EED"/>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90E47"/>
    <w:rsid w:val="00A92866"/>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29FA"/>
    <w:rsid w:val="00B13EA6"/>
    <w:rsid w:val="00B1699F"/>
    <w:rsid w:val="00B2006D"/>
    <w:rsid w:val="00B21074"/>
    <w:rsid w:val="00B24059"/>
    <w:rsid w:val="00B26C17"/>
    <w:rsid w:val="00B27352"/>
    <w:rsid w:val="00B319C0"/>
    <w:rsid w:val="00B321EE"/>
    <w:rsid w:val="00B35BA9"/>
    <w:rsid w:val="00B362B3"/>
    <w:rsid w:val="00B441A5"/>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4F69"/>
    <w:rsid w:val="00B967F2"/>
    <w:rsid w:val="00B96F8C"/>
    <w:rsid w:val="00BA1243"/>
    <w:rsid w:val="00BA128C"/>
    <w:rsid w:val="00BA1750"/>
    <w:rsid w:val="00BA3218"/>
    <w:rsid w:val="00BA6249"/>
    <w:rsid w:val="00BB1E75"/>
    <w:rsid w:val="00BB22E5"/>
    <w:rsid w:val="00BB3733"/>
    <w:rsid w:val="00BC2536"/>
    <w:rsid w:val="00BC5AA0"/>
    <w:rsid w:val="00BC68CD"/>
    <w:rsid w:val="00BD1DBB"/>
    <w:rsid w:val="00BD403F"/>
    <w:rsid w:val="00BD4605"/>
    <w:rsid w:val="00BD4E55"/>
    <w:rsid w:val="00BD5349"/>
    <w:rsid w:val="00BD5554"/>
    <w:rsid w:val="00BE2BBF"/>
    <w:rsid w:val="00BE4B4A"/>
    <w:rsid w:val="00BE5741"/>
    <w:rsid w:val="00BE7CBD"/>
    <w:rsid w:val="00BF4D2D"/>
    <w:rsid w:val="00BF6153"/>
    <w:rsid w:val="00BF748F"/>
    <w:rsid w:val="00C00159"/>
    <w:rsid w:val="00C006D1"/>
    <w:rsid w:val="00C0349E"/>
    <w:rsid w:val="00C04C6B"/>
    <w:rsid w:val="00C055D0"/>
    <w:rsid w:val="00C10FFE"/>
    <w:rsid w:val="00C118B5"/>
    <w:rsid w:val="00C13868"/>
    <w:rsid w:val="00C14C0F"/>
    <w:rsid w:val="00C153C5"/>
    <w:rsid w:val="00C15FDE"/>
    <w:rsid w:val="00C16C44"/>
    <w:rsid w:val="00C20AEE"/>
    <w:rsid w:val="00C21A09"/>
    <w:rsid w:val="00C2337C"/>
    <w:rsid w:val="00C25815"/>
    <w:rsid w:val="00C26199"/>
    <w:rsid w:val="00C330A4"/>
    <w:rsid w:val="00C33BAC"/>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4A40"/>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6E96"/>
    <w:rsid w:val="00D27A80"/>
    <w:rsid w:val="00D34954"/>
    <w:rsid w:val="00D41BA9"/>
    <w:rsid w:val="00D4431A"/>
    <w:rsid w:val="00D4589E"/>
    <w:rsid w:val="00D47640"/>
    <w:rsid w:val="00D47766"/>
    <w:rsid w:val="00D50AA0"/>
    <w:rsid w:val="00D532DF"/>
    <w:rsid w:val="00D630C9"/>
    <w:rsid w:val="00D635AA"/>
    <w:rsid w:val="00D63F8C"/>
    <w:rsid w:val="00D65392"/>
    <w:rsid w:val="00D663FD"/>
    <w:rsid w:val="00D70A4E"/>
    <w:rsid w:val="00D72BAE"/>
    <w:rsid w:val="00D72CBE"/>
    <w:rsid w:val="00D77666"/>
    <w:rsid w:val="00D80627"/>
    <w:rsid w:val="00D82D60"/>
    <w:rsid w:val="00D84403"/>
    <w:rsid w:val="00D84D73"/>
    <w:rsid w:val="00D87D30"/>
    <w:rsid w:val="00D900DC"/>
    <w:rsid w:val="00D9084E"/>
    <w:rsid w:val="00D934E3"/>
    <w:rsid w:val="00D953E0"/>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65F7"/>
    <w:rsid w:val="00E06BA2"/>
    <w:rsid w:val="00E073FB"/>
    <w:rsid w:val="00E1177C"/>
    <w:rsid w:val="00E130BD"/>
    <w:rsid w:val="00E15856"/>
    <w:rsid w:val="00E165F6"/>
    <w:rsid w:val="00E214E1"/>
    <w:rsid w:val="00E21729"/>
    <w:rsid w:val="00E23222"/>
    <w:rsid w:val="00E23B54"/>
    <w:rsid w:val="00E26ADB"/>
    <w:rsid w:val="00E26C70"/>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361D"/>
    <w:rsid w:val="00E74418"/>
    <w:rsid w:val="00E7705B"/>
    <w:rsid w:val="00E8540A"/>
    <w:rsid w:val="00E85A62"/>
    <w:rsid w:val="00E86F33"/>
    <w:rsid w:val="00E873B6"/>
    <w:rsid w:val="00E90C9B"/>
    <w:rsid w:val="00E90FD3"/>
    <w:rsid w:val="00E949CE"/>
    <w:rsid w:val="00EA1652"/>
    <w:rsid w:val="00EA27FF"/>
    <w:rsid w:val="00EB26F5"/>
    <w:rsid w:val="00EB6587"/>
    <w:rsid w:val="00EC55D6"/>
    <w:rsid w:val="00EC5648"/>
    <w:rsid w:val="00EC7910"/>
    <w:rsid w:val="00ED0627"/>
    <w:rsid w:val="00ED1327"/>
    <w:rsid w:val="00ED705B"/>
    <w:rsid w:val="00EE36D8"/>
    <w:rsid w:val="00EE72F7"/>
    <w:rsid w:val="00EE7D65"/>
    <w:rsid w:val="00EE7FD1"/>
    <w:rsid w:val="00EF000E"/>
    <w:rsid w:val="00EF05A7"/>
    <w:rsid w:val="00EF12CF"/>
    <w:rsid w:val="00EF3018"/>
    <w:rsid w:val="00EF54B1"/>
    <w:rsid w:val="00EF6AA2"/>
    <w:rsid w:val="00EF7F05"/>
    <w:rsid w:val="00F006EF"/>
    <w:rsid w:val="00F00AFF"/>
    <w:rsid w:val="00F02D84"/>
    <w:rsid w:val="00F04A57"/>
    <w:rsid w:val="00F05BB9"/>
    <w:rsid w:val="00F12026"/>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73A6E84-45A6-441E-B91F-1D414AD7F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54C9E-921E-46FB-BF42-56E902678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588</Words>
  <Characters>3352</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3933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Jake Lowrey</cp:lastModifiedBy>
  <cp:revision>2</cp:revision>
  <cp:lastPrinted>2016-08-31T14:43:00Z</cp:lastPrinted>
  <dcterms:created xsi:type="dcterms:W3CDTF">2016-12-06T15:44:00Z</dcterms:created>
  <dcterms:modified xsi:type="dcterms:W3CDTF">2016-12-06T15:44:00Z</dcterms:modified>
</cp:coreProperties>
</file>