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311B" w:rsidRPr="00D70D70" w:rsidRDefault="00D1311B" w:rsidP="00D1311B">
      <w:pPr>
        <w:pStyle w:val="Heading1"/>
        <w:rPr>
          <w:rFonts w:cs="Arial"/>
          <w:szCs w:val="22"/>
        </w:rPr>
      </w:pPr>
      <w:bookmarkStart w:id="0" w:name="_GoBack"/>
      <w:bookmarkEnd w:id="0"/>
      <w:r w:rsidRPr="00D70D70">
        <w:rPr>
          <w:rFonts w:cs="Arial"/>
          <w:szCs w:val="22"/>
        </w:rPr>
        <w:t>CASH MANAGEMENT AND INVESTMENT OVERSIGHT COMMISSION</w:t>
      </w:r>
    </w:p>
    <w:p w:rsidR="00D1311B" w:rsidRPr="00D70D70" w:rsidRDefault="00E70770" w:rsidP="00D1311B">
      <w:pPr>
        <w:jc w:val="center"/>
        <w:rPr>
          <w:rFonts w:ascii="Arial" w:hAnsi="Arial" w:cs="Arial"/>
          <w:b/>
          <w:sz w:val="22"/>
          <w:szCs w:val="22"/>
        </w:rPr>
      </w:pPr>
      <w:r w:rsidRPr="00D70D70">
        <w:rPr>
          <w:rFonts w:ascii="Arial" w:hAnsi="Arial" w:cs="Arial"/>
          <w:b/>
          <w:sz w:val="22"/>
          <w:szCs w:val="22"/>
        </w:rPr>
        <w:t>March 27, 2015</w:t>
      </w:r>
    </w:p>
    <w:p w:rsidR="0059478C" w:rsidRPr="00D70D70" w:rsidRDefault="005B1531" w:rsidP="00D1311B">
      <w:pPr>
        <w:jc w:val="center"/>
        <w:rPr>
          <w:rFonts w:ascii="Arial" w:hAnsi="Arial" w:cs="Arial"/>
          <w:b/>
          <w:sz w:val="22"/>
          <w:szCs w:val="22"/>
        </w:rPr>
      </w:pPr>
      <w:r w:rsidRPr="00D70D70">
        <w:rPr>
          <w:rFonts w:ascii="Arial" w:hAnsi="Arial" w:cs="Arial"/>
          <w:b/>
          <w:sz w:val="22"/>
          <w:szCs w:val="22"/>
        </w:rPr>
        <w:t>Regular</w:t>
      </w:r>
      <w:r w:rsidR="0059478C" w:rsidRPr="00D70D70">
        <w:rPr>
          <w:rFonts w:ascii="Arial" w:hAnsi="Arial" w:cs="Arial"/>
          <w:b/>
          <w:sz w:val="22"/>
          <w:szCs w:val="22"/>
        </w:rPr>
        <w:t xml:space="preserve"> Meeting</w:t>
      </w:r>
    </w:p>
    <w:p w:rsidR="00D1311B" w:rsidRPr="00D70D70" w:rsidRDefault="003F5D83" w:rsidP="00D1311B">
      <w:pPr>
        <w:jc w:val="center"/>
        <w:rPr>
          <w:rFonts w:ascii="Arial" w:hAnsi="Arial" w:cs="Arial"/>
          <w:b/>
          <w:sz w:val="22"/>
          <w:szCs w:val="22"/>
        </w:rPr>
      </w:pPr>
      <w:r w:rsidRPr="00D70D70">
        <w:rPr>
          <w:rFonts w:ascii="Arial" w:hAnsi="Arial" w:cs="Arial"/>
          <w:b/>
          <w:sz w:val="22"/>
          <w:szCs w:val="22"/>
        </w:rPr>
        <w:t>Minutes</w:t>
      </w:r>
    </w:p>
    <w:p w:rsidR="00A10FFD" w:rsidRPr="00D70D70" w:rsidRDefault="00A10FFD" w:rsidP="00D1311B">
      <w:pPr>
        <w:jc w:val="center"/>
        <w:rPr>
          <w:rFonts w:ascii="Arial" w:hAnsi="Arial" w:cs="Arial"/>
          <w:b/>
          <w:sz w:val="22"/>
          <w:szCs w:val="22"/>
        </w:rPr>
      </w:pPr>
    </w:p>
    <w:p w:rsidR="00890426" w:rsidRPr="00D70D70" w:rsidRDefault="00890426" w:rsidP="00D1311B">
      <w:pPr>
        <w:jc w:val="center"/>
        <w:rPr>
          <w:rFonts w:ascii="Arial" w:hAnsi="Arial" w:cs="Arial"/>
          <w:b/>
          <w:sz w:val="22"/>
          <w:szCs w:val="22"/>
        </w:rPr>
      </w:pPr>
    </w:p>
    <w:p w:rsidR="00D1311B" w:rsidRPr="00D70D70" w:rsidRDefault="00E7705B" w:rsidP="00D1311B">
      <w:pPr>
        <w:pStyle w:val="BodyText"/>
        <w:rPr>
          <w:rFonts w:cs="Arial"/>
          <w:szCs w:val="22"/>
        </w:rPr>
      </w:pPr>
      <w:r w:rsidRPr="00D70D70">
        <w:rPr>
          <w:rFonts w:cs="Arial"/>
          <w:szCs w:val="22"/>
        </w:rPr>
        <w:t xml:space="preserve">The </w:t>
      </w:r>
      <w:r w:rsidR="0088605C" w:rsidRPr="00D70D70">
        <w:rPr>
          <w:rFonts w:cs="Arial"/>
          <w:szCs w:val="22"/>
        </w:rPr>
        <w:t>eighty-</w:t>
      </w:r>
      <w:r w:rsidR="00BC7980" w:rsidRPr="00D70D70">
        <w:rPr>
          <w:rFonts w:cs="Arial"/>
          <w:szCs w:val="22"/>
        </w:rPr>
        <w:t>eighth</w:t>
      </w:r>
      <w:r w:rsidR="000C161A" w:rsidRPr="00D70D70">
        <w:rPr>
          <w:rFonts w:cs="Arial"/>
          <w:szCs w:val="22"/>
        </w:rPr>
        <w:t xml:space="preserve"> </w:t>
      </w:r>
      <w:r w:rsidR="00D1311B" w:rsidRPr="00D70D70">
        <w:rPr>
          <w:rFonts w:cs="Arial"/>
          <w:szCs w:val="22"/>
        </w:rPr>
        <w:t>meeting of the Cash Management and Investment Oversight Commi</w:t>
      </w:r>
      <w:r w:rsidR="00102736" w:rsidRPr="00D70D70">
        <w:rPr>
          <w:rFonts w:cs="Arial"/>
          <w:szCs w:val="22"/>
        </w:rPr>
        <w:t xml:space="preserve">ssion </w:t>
      </w:r>
      <w:r w:rsidR="002D2CE0" w:rsidRPr="00D70D70">
        <w:rPr>
          <w:rFonts w:cs="Arial"/>
          <w:szCs w:val="22"/>
        </w:rPr>
        <w:t>(CM</w:t>
      </w:r>
      <w:r w:rsidR="007E46A6" w:rsidRPr="00D70D70">
        <w:rPr>
          <w:rFonts w:cs="Arial"/>
          <w:szCs w:val="22"/>
        </w:rPr>
        <w:t>I</w:t>
      </w:r>
      <w:r w:rsidR="002D2CE0" w:rsidRPr="00D70D70">
        <w:rPr>
          <w:rFonts w:cs="Arial"/>
          <w:szCs w:val="22"/>
        </w:rPr>
        <w:t>O</w:t>
      </w:r>
      <w:r w:rsidR="007E46A6" w:rsidRPr="00D70D70">
        <w:rPr>
          <w:rFonts w:cs="Arial"/>
          <w:szCs w:val="22"/>
        </w:rPr>
        <w:t>C)</w:t>
      </w:r>
      <w:r w:rsidR="003F6BDF" w:rsidRPr="00D70D70">
        <w:rPr>
          <w:rFonts w:cs="Arial"/>
          <w:szCs w:val="22"/>
        </w:rPr>
        <w:t>, a Regular</w:t>
      </w:r>
      <w:r w:rsidR="0069076D" w:rsidRPr="00D70D70">
        <w:rPr>
          <w:rFonts w:cs="Arial"/>
          <w:szCs w:val="22"/>
        </w:rPr>
        <w:t xml:space="preserve"> Meeting,</w:t>
      </w:r>
      <w:r w:rsidR="007E46A6" w:rsidRPr="00D70D70">
        <w:rPr>
          <w:rFonts w:cs="Arial"/>
          <w:szCs w:val="22"/>
        </w:rPr>
        <w:t xml:space="preserve"> </w:t>
      </w:r>
      <w:r w:rsidR="00487EE2" w:rsidRPr="00D70D70">
        <w:rPr>
          <w:rFonts w:cs="Arial"/>
          <w:szCs w:val="22"/>
        </w:rPr>
        <w:t xml:space="preserve">was held </w:t>
      </w:r>
      <w:r w:rsidR="00E70770" w:rsidRPr="00D70D70">
        <w:rPr>
          <w:rFonts w:cs="Arial"/>
          <w:szCs w:val="22"/>
        </w:rPr>
        <w:t>March 27, 2015</w:t>
      </w:r>
      <w:r w:rsidR="00E23B54" w:rsidRPr="00D70D70">
        <w:rPr>
          <w:rFonts w:cs="Arial"/>
          <w:szCs w:val="22"/>
        </w:rPr>
        <w:t>, 10:00 a.m., in Roo</w:t>
      </w:r>
      <w:r w:rsidR="0088605C" w:rsidRPr="00D70D70">
        <w:rPr>
          <w:rFonts w:cs="Arial"/>
          <w:szCs w:val="22"/>
        </w:rPr>
        <w:t>m 419</w:t>
      </w:r>
      <w:r w:rsidR="00D1311B" w:rsidRPr="00D70D70">
        <w:rPr>
          <w:rFonts w:cs="Arial"/>
          <w:szCs w:val="22"/>
        </w:rPr>
        <w:t>-A, State Capitol Building.</w:t>
      </w:r>
    </w:p>
    <w:p w:rsidR="000312C4" w:rsidRPr="00D70D70" w:rsidRDefault="000312C4" w:rsidP="00D1311B">
      <w:pPr>
        <w:pStyle w:val="BodyText"/>
        <w:rPr>
          <w:rFonts w:cs="Arial"/>
          <w:szCs w:val="22"/>
        </w:rPr>
      </w:pPr>
    </w:p>
    <w:p w:rsidR="00D1311B" w:rsidRPr="00D70D70" w:rsidRDefault="00D1311B" w:rsidP="00D1311B">
      <w:pPr>
        <w:pStyle w:val="BodyText"/>
        <w:rPr>
          <w:rFonts w:cs="Arial"/>
          <w:szCs w:val="22"/>
        </w:rPr>
      </w:pPr>
    </w:p>
    <w:p w:rsidR="005918EC" w:rsidRPr="00D70D70" w:rsidRDefault="0059478C" w:rsidP="00D1311B">
      <w:pPr>
        <w:pStyle w:val="BodyText"/>
        <w:rPr>
          <w:rFonts w:cs="Arial"/>
          <w:b/>
          <w:szCs w:val="22"/>
        </w:rPr>
      </w:pPr>
      <w:r w:rsidRPr="00D70D70">
        <w:rPr>
          <w:rFonts w:cs="Arial"/>
          <w:b/>
          <w:szCs w:val="22"/>
        </w:rPr>
        <w:t>Roll Call:</w:t>
      </w:r>
    </w:p>
    <w:p w:rsidR="0059478C" w:rsidRPr="00D70D70" w:rsidRDefault="0059478C" w:rsidP="00D1311B">
      <w:pPr>
        <w:pStyle w:val="BodyText"/>
        <w:rPr>
          <w:rFonts w:cs="Arial"/>
          <w:szCs w:val="22"/>
        </w:rPr>
      </w:pPr>
    </w:p>
    <w:p w:rsidR="00712FC4" w:rsidRPr="00D70D70" w:rsidRDefault="00D1311B" w:rsidP="00712FC4">
      <w:pPr>
        <w:pStyle w:val="BodyText"/>
        <w:rPr>
          <w:rFonts w:cs="Arial"/>
          <w:szCs w:val="22"/>
        </w:rPr>
      </w:pPr>
      <w:r w:rsidRPr="00D70D70">
        <w:rPr>
          <w:rFonts w:cs="Arial"/>
          <w:szCs w:val="22"/>
        </w:rPr>
        <w:tab/>
        <w:t>Members Present:</w:t>
      </w:r>
    </w:p>
    <w:p w:rsidR="00D1311B" w:rsidRPr="00D70D70" w:rsidRDefault="000E6FD6" w:rsidP="00D1311B">
      <w:pPr>
        <w:pStyle w:val="BodyText"/>
        <w:ind w:left="720" w:firstLine="720"/>
        <w:rPr>
          <w:rFonts w:cs="Arial"/>
          <w:szCs w:val="22"/>
        </w:rPr>
      </w:pPr>
      <w:r w:rsidRPr="00D70D70">
        <w:rPr>
          <w:rFonts w:cs="Arial"/>
          <w:szCs w:val="22"/>
        </w:rPr>
        <w:t>Ms. Lynne Bajema</w:t>
      </w:r>
      <w:r w:rsidR="00857D71" w:rsidRPr="00D70D70">
        <w:rPr>
          <w:rFonts w:cs="Arial"/>
          <w:szCs w:val="22"/>
        </w:rPr>
        <w:t>, (Chair</w:t>
      </w:r>
      <w:r w:rsidR="00F947E0" w:rsidRPr="00D70D70">
        <w:rPr>
          <w:rFonts w:cs="Arial"/>
          <w:szCs w:val="22"/>
        </w:rPr>
        <w:t>) State Comptroller, OMES</w:t>
      </w:r>
    </w:p>
    <w:p w:rsidR="00383437" w:rsidRPr="00D70D70" w:rsidRDefault="00383437" w:rsidP="00383437">
      <w:pPr>
        <w:pStyle w:val="BodyText"/>
        <w:ind w:left="720" w:firstLine="720"/>
        <w:rPr>
          <w:rFonts w:cs="Arial"/>
          <w:szCs w:val="22"/>
        </w:rPr>
      </w:pPr>
      <w:r w:rsidRPr="00D70D70">
        <w:rPr>
          <w:rFonts w:cs="Arial"/>
          <w:szCs w:val="22"/>
        </w:rPr>
        <w:t>Mr. Irving Faught, Administrator, Oklahoma Securities Commission</w:t>
      </w:r>
    </w:p>
    <w:p w:rsidR="0048468F" w:rsidRPr="00D70D70" w:rsidRDefault="00D900DC" w:rsidP="00D900DC">
      <w:pPr>
        <w:pStyle w:val="BodyText"/>
        <w:rPr>
          <w:rFonts w:cs="Arial"/>
          <w:szCs w:val="22"/>
        </w:rPr>
      </w:pPr>
      <w:r w:rsidRPr="00D70D70">
        <w:rPr>
          <w:rFonts w:cs="Arial"/>
          <w:szCs w:val="22"/>
        </w:rPr>
        <w:tab/>
      </w:r>
      <w:r w:rsidRPr="00D70D70">
        <w:rPr>
          <w:rFonts w:cs="Arial"/>
          <w:szCs w:val="22"/>
        </w:rPr>
        <w:tab/>
      </w:r>
      <w:r w:rsidR="00E23B54" w:rsidRPr="00D70D70">
        <w:rPr>
          <w:rFonts w:cs="Arial"/>
          <w:szCs w:val="22"/>
        </w:rPr>
        <w:t>Mr. Thom McGuire, CPA (Ardmore, OK)</w:t>
      </w:r>
    </w:p>
    <w:p w:rsidR="00DB52A9" w:rsidRPr="00D70D70" w:rsidRDefault="00DB52A9" w:rsidP="00DB52A9">
      <w:pPr>
        <w:pStyle w:val="BodyText"/>
        <w:ind w:left="720" w:firstLine="720"/>
        <w:rPr>
          <w:rFonts w:cs="Arial"/>
          <w:szCs w:val="22"/>
        </w:rPr>
      </w:pPr>
      <w:r w:rsidRPr="00D70D70">
        <w:rPr>
          <w:rFonts w:cs="Arial"/>
          <w:szCs w:val="22"/>
        </w:rPr>
        <w:t>Mr. Brian Gabbard, Chairman &amp; CEO, Gabbard and Company</w:t>
      </w:r>
    </w:p>
    <w:p w:rsidR="00374554" w:rsidRPr="00D70D70" w:rsidRDefault="00374554" w:rsidP="00D900DC">
      <w:pPr>
        <w:pStyle w:val="BodyText"/>
        <w:rPr>
          <w:rFonts w:cs="Arial"/>
          <w:szCs w:val="22"/>
        </w:rPr>
      </w:pPr>
    </w:p>
    <w:p w:rsidR="0048468F" w:rsidRPr="00D70D70" w:rsidRDefault="00374554" w:rsidP="00D900DC">
      <w:pPr>
        <w:pStyle w:val="BodyText"/>
        <w:rPr>
          <w:rFonts w:cs="Arial"/>
          <w:szCs w:val="22"/>
        </w:rPr>
      </w:pPr>
      <w:r w:rsidRPr="00D70D70">
        <w:rPr>
          <w:rFonts w:cs="Arial"/>
          <w:szCs w:val="22"/>
        </w:rPr>
        <w:tab/>
        <w:t>Members Absent:</w:t>
      </w:r>
    </w:p>
    <w:p w:rsidR="00374554" w:rsidRPr="00D70D70" w:rsidRDefault="00D70D70" w:rsidP="00374554">
      <w:pPr>
        <w:pStyle w:val="BodyText"/>
        <w:ind w:left="720" w:firstLine="720"/>
        <w:rPr>
          <w:rFonts w:cs="Arial"/>
          <w:szCs w:val="22"/>
        </w:rPr>
      </w:pPr>
      <w:r>
        <w:rPr>
          <w:rFonts w:cs="Arial"/>
          <w:szCs w:val="22"/>
        </w:rPr>
        <w:t xml:space="preserve">Ms. </w:t>
      </w:r>
      <w:r w:rsidR="007B3050" w:rsidRPr="00D70D70">
        <w:rPr>
          <w:rFonts w:cs="Arial"/>
          <w:szCs w:val="22"/>
        </w:rPr>
        <w:t>Rhonda Bruno, Banking Department</w:t>
      </w:r>
    </w:p>
    <w:p w:rsidR="00DA22D2" w:rsidRPr="00D70D70" w:rsidRDefault="00911751" w:rsidP="00905F0A">
      <w:pPr>
        <w:pStyle w:val="BodyText"/>
        <w:rPr>
          <w:rFonts w:cs="Arial"/>
          <w:szCs w:val="22"/>
        </w:rPr>
      </w:pPr>
      <w:r w:rsidRPr="00D70D70">
        <w:rPr>
          <w:rFonts w:cs="Arial"/>
          <w:szCs w:val="22"/>
        </w:rPr>
        <w:tab/>
      </w:r>
      <w:r w:rsidR="003264AB" w:rsidRPr="00D70D70">
        <w:rPr>
          <w:rFonts w:cs="Arial"/>
          <w:szCs w:val="22"/>
        </w:rPr>
        <w:tab/>
      </w:r>
      <w:r w:rsidR="00DA22D2" w:rsidRPr="00D70D70">
        <w:rPr>
          <w:rFonts w:cs="Arial"/>
          <w:szCs w:val="22"/>
        </w:rPr>
        <w:tab/>
      </w:r>
      <w:r w:rsidR="00DA22D2" w:rsidRPr="00D70D70">
        <w:rPr>
          <w:rFonts w:cs="Arial"/>
          <w:szCs w:val="22"/>
        </w:rPr>
        <w:tab/>
      </w:r>
    </w:p>
    <w:p w:rsidR="00FE7C44" w:rsidRPr="00D70D70" w:rsidRDefault="003264AB" w:rsidP="00754E98">
      <w:pPr>
        <w:pStyle w:val="BodyText"/>
        <w:rPr>
          <w:rFonts w:cs="Arial"/>
          <w:szCs w:val="22"/>
        </w:rPr>
      </w:pPr>
      <w:r w:rsidRPr="00D70D70">
        <w:rPr>
          <w:rFonts w:cs="Arial"/>
          <w:szCs w:val="22"/>
        </w:rPr>
        <w:tab/>
      </w:r>
      <w:r w:rsidR="00D1311B" w:rsidRPr="00D70D70">
        <w:rPr>
          <w:rFonts w:cs="Arial"/>
          <w:szCs w:val="22"/>
        </w:rPr>
        <w:t>Others Attending:</w:t>
      </w:r>
    </w:p>
    <w:p w:rsidR="00071CEE" w:rsidRPr="00D70D70" w:rsidRDefault="00374554" w:rsidP="00685241">
      <w:pPr>
        <w:pStyle w:val="BodyText"/>
        <w:rPr>
          <w:rFonts w:cs="Arial"/>
          <w:szCs w:val="22"/>
        </w:rPr>
      </w:pPr>
      <w:r w:rsidRPr="00D70D70">
        <w:rPr>
          <w:rFonts w:cs="Arial"/>
          <w:szCs w:val="22"/>
        </w:rPr>
        <w:tab/>
      </w:r>
      <w:r w:rsidRPr="00D70D70">
        <w:rPr>
          <w:rFonts w:cs="Arial"/>
          <w:szCs w:val="22"/>
        </w:rPr>
        <w:tab/>
      </w:r>
      <w:r w:rsidR="00383437" w:rsidRPr="00D70D70">
        <w:rPr>
          <w:rFonts w:cs="Arial"/>
          <w:szCs w:val="22"/>
        </w:rPr>
        <w:t>Ms</w:t>
      </w:r>
      <w:r w:rsidR="00071CEE" w:rsidRPr="00D70D70">
        <w:rPr>
          <w:rFonts w:cs="Arial"/>
          <w:szCs w:val="22"/>
        </w:rPr>
        <w:t xml:space="preserve">. </w:t>
      </w:r>
      <w:r w:rsidR="007B3050" w:rsidRPr="00D70D70">
        <w:rPr>
          <w:rFonts w:cs="Arial"/>
          <w:szCs w:val="22"/>
        </w:rPr>
        <w:t>Lyn Martin-Diehl</w:t>
      </w:r>
      <w:r w:rsidR="00383437" w:rsidRPr="00D70D70">
        <w:rPr>
          <w:rFonts w:cs="Arial"/>
          <w:szCs w:val="22"/>
        </w:rPr>
        <w:t>,</w:t>
      </w:r>
      <w:r w:rsidR="008D3ADB" w:rsidRPr="00D70D70">
        <w:rPr>
          <w:rFonts w:cs="Arial"/>
          <w:szCs w:val="22"/>
        </w:rPr>
        <w:t xml:space="preserve"> </w:t>
      </w:r>
      <w:r w:rsidR="00071CEE" w:rsidRPr="00D70D70">
        <w:rPr>
          <w:rFonts w:cs="Arial"/>
          <w:szCs w:val="22"/>
        </w:rPr>
        <w:t>Attorney General</w:t>
      </w:r>
    </w:p>
    <w:p w:rsidR="000F2AB9" w:rsidRPr="00D70D70" w:rsidRDefault="000F2AB9" w:rsidP="00E70167">
      <w:pPr>
        <w:pStyle w:val="BodyText"/>
        <w:ind w:left="720" w:firstLine="720"/>
        <w:rPr>
          <w:rFonts w:cs="Arial"/>
          <w:szCs w:val="22"/>
        </w:rPr>
      </w:pPr>
      <w:r w:rsidRPr="00D70D70">
        <w:rPr>
          <w:rFonts w:cs="Arial"/>
          <w:szCs w:val="22"/>
        </w:rPr>
        <w:t xml:space="preserve">Ms. Stephanie </w:t>
      </w:r>
      <w:r w:rsidR="007B3050" w:rsidRPr="00D70D70">
        <w:rPr>
          <w:rFonts w:cs="Arial"/>
          <w:szCs w:val="22"/>
        </w:rPr>
        <w:t>Brown</w:t>
      </w:r>
      <w:r w:rsidRPr="00D70D70">
        <w:rPr>
          <w:rFonts w:cs="Arial"/>
          <w:szCs w:val="22"/>
        </w:rPr>
        <w:t>, OMES</w:t>
      </w:r>
    </w:p>
    <w:p w:rsidR="007607A5" w:rsidRPr="00D70D70" w:rsidRDefault="0048468F" w:rsidP="00E70167">
      <w:pPr>
        <w:pStyle w:val="BodyText"/>
        <w:ind w:left="720" w:firstLine="720"/>
        <w:rPr>
          <w:rFonts w:cs="Arial"/>
          <w:szCs w:val="22"/>
        </w:rPr>
      </w:pPr>
      <w:r w:rsidRPr="00D70D70">
        <w:rPr>
          <w:rFonts w:cs="Arial"/>
          <w:szCs w:val="22"/>
        </w:rPr>
        <w:t>Ms. Lisa Murray</w:t>
      </w:r>
      <w:r w:rsidR="003264AB" w:rsidRPr="00D70D70">
        <w:rPr>
          <w:rFonts w:cs="Arial"/>
          <w:szCs w:val="22"/>
        </w:rPr>
        <w:t>, Chief Investment Officer, OST</w:t>
      </w:r>
    </w:p>
    <w:p w:rsidR="00800BFC" w:rsidRPr="00D70D70" w:rsidRDefault="00CD79F0" w:rsidP="00D1311B">
      <w:pPr>
        <w:pStyle w:val="BodyText"/>
        <w:rPr>
          <w:rFonts w:cs="Arial"/>
          <w:szCs w:val="22"/>
        </w:rPr>
      </w:pPr>
      <w:r w:rsidRPr="00D70D70">
        <w:rPr>
          <w:rFonts w:cs="Arial"/>
          <w:szCs w:val="22"/>
        </w:rPr>
        <w:tab/>
      </w:r>
      <w:r w:rsidRPr="00D70D70">
        <w:rPr>
          <w:rFonts w:cs="Arial"/>
          <w:szCs w:val="22"/>
        </w:rPr>
        <w:tab/>
      </w:r>
      <w:r w:rsidR="00800BFC" w:rsidRPr="00D70D70">
        <w:rPr>
          <w:rFonts w:cs="Arial"/>
          <w:szCs w:val="22"/>
        </w:rPr>
        <w:t>Ms. Susan Nicewander, OST</w:t>
      </w:r>
    </w:p>
    <w:p w:rsidR="00474F62" w:rsidRPr="00D70D70" w:rsidRDefault="00580A4E" w:rsidP="00D1311B">
      <w:pPr>
        <w:pStyle w:val="BodyText"/>
        <w:rPr>
          <w:rFonts w:cs="Arial"/>
          <w:szCs w:val="22"/>
        </w:rPr>
      </w:pPr>
      <w:r w:rsidRPr="00D70D70">
        <w:rPr>
          <w:rFonts w:cs="Arial"/>
          <w:szCs w:val="22"/>
        </w:rPr>
        <w:tab/>
      </w:r>
      <w:r w:rsidRPr="00D70D70">
        <w:rPr>
          <w:rFonts w:cs="Arial"/>
          <w:szCs w:val="22"/>
        </w:rPr>
        <w:tab/>
      </w:r>
      <w:r w:rsidR="00071CEE" w:rsidRPr="00D70D70">
        <w:rPr>
          <w:rFonts w:cs="Arial"/>
          <w:szCs w:val="22"/>
        </w:rPr>
        <w:t>Mr. Craig Sanger</w:t>
      </w:r>
      <w:r w:rsidR="00474F62" w:rsidRPr="00D70D70">
        <w:rPr>
          <w:rFonts w:cs="Arial"/>
          <w:szCs w:val="22"/>
        </w:rPr>
        <w:t>, OST</w:t>
      </w:r>
    </w:p>
    <w:p w:rsidR="00374554" w:rsidRPr="00D70D70" w:rsidRDefault="00374554" w:rsidP="00D1311B">
      <w:pPr>
        <w:pStyle w:val="BodyText"/>
        <w:rPr>
          <w:rFonts w:cs="Arial"/>
          <w:szCs w:val="22"/>
        </w:rPr>
      </w:pPr>
      <w:r w:rsidRPr="00D70D70">
        <w:rPr>
          <w:rFonts w:cs="Arial"/>
          <w:szCs w:val="22"/>
        </w:rPr>
        <w:tab/>
      </w:r>
      <w:r w:rsidRPr="00D70D70">
        <w:rPr>
          <w:rFonts w:cs="Arial"/>
          <w:szCs w:val="22"/>
        </w:rPr>
        <w:tab/>
      </w:r>
    </w:p>
    <w:p w:rsidR="00754E98" w:rsidRPr="00D70D70" w:rsidRDefault="00071CEE" w:rsidP="00D1311B">
      <w:pPr>
        <w:pStyle w:val="BodyText"/>
        <w:rPr>
          <w:rFonts w:cs="Arial"/>
          <w:szCs w:val="22"/>
        </w:rPr>
      </w:pPr>
      <w:r w:rsidRPr="00D70D70">
        <w:rPr>
          <w:rFonts w:cs="Arial"/>
          <w:szCs w:val="22"/>
        </w:rPr>
        <w:tab/>
      </w:r>
      <w:r w:rsidRPr="00D70D70">
        <w:rPr>
          <w:rFonts w:cs="Arial"/>
          <w:szCs w:val="22"/>
        </w:rPr>
        <w:tab/>
      </w:r>
    </w:p>
    <w:p w:rsidR="00102736" w:rsidRPr="00D70D70" w:rsidRDefault="00981890" w:rsidP="00D1311B">
      <w:pPr>
        <w:pStyle w:val="BodyText"/>
        <w:rPr>
          <w:rFonts w:cs="Arial"/>
          <w:szCs w:val="22"/>
        </w:rPr>
      </w:pPr>
      <w:r w:rsidRPr="00D70D70">
        <w:rPr>
          <w:rFonts w:cs="Arial"/>
          <w:szCs w:val="22"/>
        </w:rPr>
        <w:tab/>
      </w:r>
      <w:r w:rsidRPr="00D70D70">
        <w:rPr>
          <w:rFonts w:cs="Arial"/>
          <w:szCs w:val="22"/>
        </w:rPr>
        <w:tab/>
      </w:r>
    </w:p>
    <w:p w:rsidR="00D1311B" w:rsidRPr="00D70D70" w:rsidRDefault="00D1311B" w:rsidP="00D1311B">
      <w:pPr>
        <w:pStyle w:val="BodyText"/>
        <w:rPr>
          <w:rFonts w:cs="Arial"/>
          <w:b/>
          <w:szCs w:val="22"/>
        </w:rPr>
      </w:pPr>
      <w:r w:rsidRPr="00D70D70">
        <w:rPr>
          <w:rFonts w:cs="Arial"/>
          <w:b/>
          <w:szCs w:val="22"/>
        </w:rPr>
        <w:t>Item 1</w:t>
      </w:r>
    </w:p>
    <w:p w:rsidR="00EF12CF" w:rsidRPr="00D70D70" w:rsidRDefault="000312C4" w:rsidP="00EF12CF">
      <w:pPr>
        <w:pStyle w:val="Default"/>
        <w:rPr>
          <w:rFonts w:ascii="Arial" w:hAnsi="Arial" w:cs="Arial"/>
          <w:sz w:val="22"/>
          <w:szCs w:val="22"/>
        </w:rPr>
      </w:pPr>
      <w:r w:rsidRPr="00D70D70">
        <w:rPr>
          <w:rFonts w:ascii="Arial" w:hAnsi="Arial" w:cs="Arial"/>
          <w:sz w:val="22"/>
          <w:szCs w:val="22"/>
        </w:rPr>
        <w:t xml:space="preserve"> </w:t>
      </w:r>
    </w:p>
    <w:p w:rsidR="00C16C44" w:rsidRPr="00D70D70" w:rsidRDefault="00C50D98" w:rsidP="00C50D98">
      <w:pPr>
        <w:pStyle w:val="BodyText"/>
        <w:rPr>
          <w:rFonts w:cs="Arial"/>
          <w:szCs w:val="22"/>
        </w:rPr>
      </w:pPr>
      <w:r w:rsidRPr="00D70D70">
        <w:rPr>
          <w:rFonts w:cs="Arial"/>
          <w:szCs w:val="22"/>
        </w:rPr>
        <w:t xml:space="preserve">Chair Bajema called the meeting to order and declared a quorum present. </w:t>
      </w:r>
    </w:p>
    <w:p w:rsidR="00C50D98" w:rsidRPr="00D70D70" w:rsidRDefault="00C50D98" w:rsidP="00C50D98">
      <w:pPr>
        <w:pStyle w:val="BodyText"/>
        <w:rPr>
          <w:rFonts w:cs="Arial"/>
          <w:szCs w:val="22"/>
        </w:rPr>
      </w:pPr>
      <w:r w:rsidRPr="00D70D70">
        <w:rPr>
          <w:rFonts w:cs="Arial"/>
          <w:szCs w:val="22"/>
        </w:rPr>
        <w:t xml:space="preserve"> </w:t>
      </w:r>
    </w:p>
    <w:p w:rsidR="00C50D98" w:rsidRPr="00D70D70" w:rsidRDefault="00C50D98" w:rsidP="00C50D98">
      <w:pPr>
        <w:pStyle w:val="BodyText"/>
        <w:rPr>
          <w:rFonts w:cs="Arial"/>
          <w:szCs w:val="22"/>
        </w:rPr>
      </w:pPr>
    </w:p>
    <w:p w:rsidR="00D9084E" w:rsidRPr="00D70D70" w:rsidRDefault="00D9084E" w:rsidP="00D9084E">
      <w:pPr>
        <w:pStyle w:val="BodyText"/>
        <w:rPr>
          <w:rFonts w:cs="Arial"/>
          <w:b/>
          <w:szCs w:val="22"/>
        </w:rPr>
      </w:pPr>
      <w:r w:rsidRPr="00D70D70">
        <w:rPr>
          <w:rFonts w:cs="Arial"/>
          <w:b/>
          <w:szCs w:val="22"/>
        </w:rPr>
        <w:t>Item 2</w:t>
      </w:r>
    </w:p>
    <w:p w:rsidR="00C50D98" w:rsidRPr="00D70D70" w:rsidRDefault="00C50D98" w:rsidP="00D9084E">
      <w:pPr>
        <w:pStyle w:val="BodyText"/>
        <w:rPr>
          <w:rFonts w:cs="Arial"/>
          <w:b/>
          <w:szCs w:val="22"/>
        </w:rPr>
      </w:pPr>
    </w:p>
    <w:p w:rsidR="00C50D98" w:rsidRPr="00D70D70" w:rsidRDefault="002178E8" w:rsidP="00C50D98">
      <w:pPr>
        <w:pStyle w:val="BodyText"/>
        <w:rPr>
          <w:rFonts w:cs="Arial"/>
          <w:szCs w:val="22"/>
        </w:rPr>
      </w:pPr>
      <w:r w:rsidRPr="00D70D70">
        <w:rPr>
          <w:rFonts w:cs="Arial"/>
          <w:szCs w:val="22"/>
        </w:rPr>
        <w:t>The minutes from the December 5, 2014 minutes were approved</w:t>
      </w:r>
      <w:r w:rsidR="00C50D98" w:rsidRPr="00D70D70">
        <w:rPr>
          <w:rFonts w:cs="Arial"/>
          <w:szCs w:val="22"/>
        </w:rPr>
        <w:t>.</w:t>
      </w:r>
      <w:r w:rsidR="00475A41" w:rsidRPr="00D70D70">
        <w:rPr>
          <w:rFonts w:cs="Arial"/>
          <w:szCs w:val="22"/>
        </w:rPr>
        <w:t xml:space="preserve"> </w:t>
      </w:r>
    </w:p>
    <w:p w:rsidR="00F80B09" w:rsidRPr="00D70D70" w:rsidRDefault="00F80B09" w:rsidP="00D9084E">
      <w:pPr>
        <w:pStyle w:val="BodyText"/>
        <w:rPr>
          <w:rFonts w:cs="Arial"/>
          <w:i/>
          <w:szCs w:val="22"/>
        </w:rPr>
      </w:pPr>
    </w:p>
    <w:p w:rsidR="00C16C44" w:rsidRPr="00D70D70" w:rsidRDefault="00C16C44" w:rsidP="00D9084E">
      <w:pPr>
        <w:pStyle w:val="BodyText"/>
        <w:rPr>
          <w:rFonts w:cs="Arial"/>
          <w:szCs w:val="22"/>
        </w:rPr>
      </w:pPr>
    </w:p>
    <w:p w:rsidR="001B1B15" w:rsidRPr="00D70D70" w:rsidRDefault="001B1B15" w:rsidP="001B1B15">
      <w:pPr>
        <w:pStyle w:val="BodyText"/>
        <w:rPr>
          <w:rFonts w:cs="Arial"/>
          <w:b/>
          <w:szCs w:val="22"/>
        </w:rPr>
      </w:pPr>
      <w:r w:rsidRPr="00D70D70">
        <w:rPr>
          <w:rFonts w:cs="Arial"/>
          <w:b/>
          <w:szCs w:val="22"/>
        </w:rPr>
        <w:t>Item 3</w:t>
      </w:r>
    </w:p>
    <w:p w:rsidR="00033F49" w:rsidRPr="00D70D70" w:rsidRDefault="00033F49" w:rsidP="001B1B15">
      <w:pPr>
        <w:pStyle w:val="BodyText"/>
        <w:rPr>
          <w:rFonts w:cs="Arial"/>
          <w:b/>
          <w:szCs w:val="22"/>
        </w:rPr>
      </w:pPr>
    </w:p>
    <w:p w:rsidR="00033F49" w:rsidRPr="00D70D70" w:rsidRDefault="00033F49" w:rsidP="00033F49">
      <w:pPr>
        <w:pStyle w:val="BodyText"/>
        <w:rPr>
          <w:rFonts w:cs="Arial"/>
          <w:szCs w:val="22"/>
        </w:rPr>
      </w:pPr>
      <w:r w:rsidRPr="00D70D70">
        <w:rPr>
          <w:rFonts w:cs="Arial"/>
          <w:szCs w:val="22"/>
        </w:rPr>
        <w:t xml:space="preserve">Chair Bajema </w:t>
      </w:r>
      <w:r w:rsidR="00E33AF7" w:rsidRPr="00D70D70">
        <w:rPr>
          <w:rFonts w:cs="Arial"/>
          <w:szCs w:val="22"/>
        </w:rPr>
        <w:t xml:space="preserve">confirmed that the reports were received from the State Treasurer’s office and that a meeting of the </w:t>
      </w:r>
      <w:r w:rsidRPr="00D70D70">
        <w:rPr>
          <w:rFonts w:cs="Arial"/>
          <w:szCs w:val="22"/>
        </w:rPr>
        <w:t xml:space="preserve">Executive Review Committee </w:t>
      </w:r>
      <w:r w:rsidR="00E33AF7" w:rsidRPr="00D70D70">
        <w:rPr>
          <w:rFonts w:cs="Arial"/>
          <w:szCs w:val="22"/>
        </w:rPr>
        <w:t>was not necessary t</w:t>
      </w:r>
      <w:r w:rsidRPr="00D70D70">
        <w:rPr>
          <w:rFonts w:cs="Arial"/>
          <w:szCs w:val="22"/>
        </w:rPr>
        <w:t>his quarter</w:t>
      </w:r>
      <w:r w:rsidR="00E33AF7" w:rsidRPr="00D70D70">
        <w:rPr>
          <w:rFonts w:cs="Arial"/>
          <w:szCs w:val="22"/>
        </w:rPr>
        <w:t>.</w:t>
      </w:r>
    </w:p>
    <w:p w:rsidR="00033F49" w:rsidRPr="00D70D70" w:rsidRDefault="00033F49" w:rsidP="00033F49">
      <w:pPr>
        <w:pStyle w:val="BodyText"/>
        <w:rPr>
          <w:rFonts w:cs="Arial"/>
          <w:szCs w:val="22"/>
        </w:rPr>
      </w:pPr>
    </w:p>
    <w:p w:rsidR="005F7546" w:rsidRPr="00D70D70" w:rsidRDefault="005F7546" w:rsidP="00033F49">
      <w:pPr>
        <w:pStyle w:val="BodyText"/>
        <w:rPr>
          <w:rFonts w:cs="Arial"/>
          <w:szCs w:val="22"/>
        </w:rPr>
      </w:pPr>
    </w:p>
    <w:p w:rsidR="005F7546" w:rsidRPr="00D70D70" w:rsidRDefault="005F7546" w:rsidP="00033F49">
      <w:pPr>
        <w:pStyle w:val="BodyText"/>
        <w:rPr>
          <w:rFonts w:cs="Arial"/>
          <w:szCs w:val="22"/>
        </w:rPr>
      </w:pPr>
    </w:p>
    <w:p w:rsidR="005F7546" w:rsidRPr="00D70D70" w:rsidRDefault="005F7546" w:rsidP="00033F49">
      <w:pPr>
        <w:pStyle w:val="BodyText"/>
        <w:rPr>
          <w:rFonts w:cs="Arial"/>
          <w:szCs w:val="22"/>
        </w:rPr>
      </w:pPr>
    </w:p>
    <w:p w:rsidR="00452E2B" w:rsidRPr="00D70D70" w:rsidRDefault="00452E2B" w:rsidP="006905C9">
      <w:pPr>
        <w:pStyle w:val="BodyText"/>
        <w:rPr>
          <w:rFonts w:cs="Arial"/>
          <w:b/>
          <w:szCs w:val="22"/>
        </w:rPr>
      </w:pPr>
    </w:p>
    <w:p w:rsidR="00452E2B" w:rsidRPr="00D70D70" w:rsidRDefault="00452E2B" w:rsidP="006905C9">
      <w:pPr>
        <w:pStyle w:val="BodyText"/>
        <w:rPr>
          <w:rFonts w:cs="Arial"/>
          <w:b/>
          <w:szCs w:val="22"/>
        </w:rPr>
      </w:pPr>
    </w:p>
    <w:p w:rsidR="00E33AF7" w:rsidRPr="00D70D70" w:rsidRDefault="00E33AF7" w:rsidP="006905C9">
      <w:pPr>
        <w:pStyle w:val="BodyText"/>
        <w:rPr>
          <w:rFonts w:cs="Arial"/>
          <w:b/>
          <w:szCs w:val="22"/>
        </w:rPr>
      </w:pPr>
    </w:p>
    <w:p w:rsidR="00D70D70" w:rsidRDefault="00D70D70" w:rsidP="006905C9">
      <w:pPr>
        <w:pStyle w:val="BodyText"/>
        <w:rPr>
          <w:rFonts w:cs="Arial"/>
          <w:b/>
          <w:szCs w:val="22"/>
        </w:rPr>
      </w:pPr>
    </w:p>
    <w:p w:rsidR="006905C9" w:rsidRPr="00D70D70" w:rsidRDefault="00CA7E92" w:rsidP="006905C9">
      <w:pPr>
        <w:pStyle w:val="BodyText"/>
        <w:rPr>
          <w:rFonts w:cs="Arial"/>
          <w:b/>
          <w:szCs w:val="22"/>
        </w:rPr>
      </w:pPr>
      <w:r w:rsidRPr="00D70D70">
        <w:rPr>
          <w:rFonts w:cs="Arial"/>
          <w:b/>
          <w:szCs w:val="22"/>
        </w:rPr>
        <w:t>Item 4</w:t>
      </w:r>
    </w:p>
    <w:p w:rsidR="00374554" w:rsidRPr="00D70D70" w:rsidRDefault="00374554" w:rsidP="006905C9">
      <w:pPr>
        <w:pStyle w:val="BodyText"/>
        <w:rPr>
          <w:rFonts w:cs="Arial"/>
          <w:b/>
          <w:szCs w:val="22"/>
        </w:rPr>
      </w:pPr>
    </w:p>
    <w:p w:rsidR="00947A89" w:rsidRPr="00D70D70" w:rsidRDefault="00947A89" w:rsidP="00947A89">
      <w:pPr>
        <w:rPr>
          <w:rFonts w:ascii="Arial" w:hAnsi="Arial" w:cs="Arial"/>
          <w:sz w:val="22"/>
          <w:szCs w:val="22"/>
        </w:rPr>
      </w:pPr>
      <w:r w:rsidRPr="00D70D70">
        <w:rPr>
          <w:rFonts w:ascii="Arial" w:hAnsi="Arial" w:cs="Arial"/>
          <w:sz w:val="22"/>
          <w:szCs w:val="22"/>
        </w:rPr>
        <w:t xml:space="preserve">Susan Nicewander, Chief Deputy Treasurer, provided updates from the last quarter – 10 people have left since last July with over 100 years of experience.  Carole Bailey moved to federal government adding continual stress to recruit and train new employees.  OST is currently upgrading certain statewide Oracle database applications with continual efforts with migration from Cobalt based programs, as it stands only about 35% are complete with 65% still needed the upgrades.  </w:t>
      </w:r>
    </w:p>
    <w:p w:rsidR="00947A89" w:rsidRPr="00D70D70" w:rsidRDefault="00947A89" w:rsidP="00947A89">
      <w:pPr>
        <w:rPr>
          <w:rFonts w:ascii="Arial" w:hAnsi="Arial" w:cs="Arial"/>
          <w:sz w:val="22"/>
          <w:szCs w:val="22"/>
        </w:rPr>
      </w:pPr>
    </w:p>
    <w:p w:rsidR="00947A89" w:rsidRPr="00D70D70" w:rsidRDefault="00947A89" w:rsidP="00947A89">
      <w:pPr>
        <w:rPr>
          <w:rFonts w:ascii="Arial" w:hAnsi="Arial" w:cs="Arial"/>
          <w:sz w:val="22"/>
          <w:szCs w:val="22"/>
        </w:rPr>
      </w:pPr>
      <w:r w:rsidRPr="00D70D70">
        <w:rPr>
          <w:rFonts w:ascii="Arial" w:hAnsi="Arial" w:cs="Arial"/>
          <w:sz w:val="22"/>
          <w:szCs w:val="22"/>
        </w:rPr>
        <w:t>OST has upgraded the unclaimed property application during the last quarter.  The upgrades have made the program more stable and helped with previous performance issues.  Unclaimed property performance with pay incentive program has increased in the amount of money returned that previously went unclaimed.  OST unclaimed property balance is approximately 80-90 million dollars.  There is not a statute of limitations on these types of claims.  Unclaimed deposits from employees do not fall under unclaimed property.</w:t>
      </w:r>
    </w:p>
    <w:p w:rsidR="00947A89" w:rsidRPr="00D70D70" w:rsidRDefault="00947A89" w:rsidP="00947A89">
      <w:pPr>
        <w:rPr>
          <w:rFonts w:ascii="Arial" w:hAnsi="Arial" w:cs="Arial"/>
          <w:sz w:val="22"/>
          <w:szCs w:val="22"/>
        </w:rPr>
      </w:pPr>
    </w:p>
    <w:p w:rsidR="00947A89" w:rsidRPr="00D70D70" w:rsidRDefault="00947A89" w:rsidP="00947A89">
      <w:pPr>
        <w:rPr>
          <w:rFonts w:ascii="Arial" w:hAnsi="Arial" w:cs="Arial"/>
          <w:sz w:val="22"/>
          <w:szCs w:val="22"/>
        </w:rPr>
      </w:pPr>
      <w:r w:rsidRPr="00D70D70">
        <w:rPr>
          <w:rFonts w:ascii="Arial" w:hAnsi="Arial" w:cs="Arial"/>
          <w:sz w:val="22"/>
          <w:szCs w:val="22"/>
        </w:rPr>
        <w:t xml:space="preserve">OST is presently working with Higher Ed to address new requirements associated with the Affordable Care Act and payroll processing during the last quarter that will be an ongoing project.  The annual PCI compliance initiative has begun.  Over 60 agencies are accepting credit cards under those agreements.  OST is taking a bigger role in the PCI compliance this year to make it a more streamlined process.  The evaluation </w:t>
      </w:r>
      <w:r w:rsidR="00937505" w:rsidRPr="00D70D70">
        <w:rPr>
          <w:rFonts w:ascii="Arial" w:hAnsi="Arial" w:cs="Arial"/>
          <w:sz w:val="22"/>
          <w:szCs w:val="22"/>
        </w:rPr>
        <w:t>is complete</w:t>
      </w:r>
      <w:r w:rsidRPr="00D70D70">
        <w:rPr>
          <w:rFonts w:ascii="Arial" w:hAnsi="Arial" w:cs="Arial"/>
          <w:sz w:val="22"/>
          <w:szCs w:val="22"/>
        </w:rPr>
        <w:t xml:space="preserve"> for proposals of depositories and</w:t>
      </w:r>
      <w:r w:rsidR="00937505" w:rsidRPr="00D70D70">
        <w:rPr>
          <w:rFonts w:ascii="Arial" w:hAnsi="Arial" w:cs="Arial"/>
          <w:sz w:val="22"/>
          <w:szCs w:val="22"/>
        </w:rPr>
        <w:t xml:space="preserve"> lock</w:t>
      </w:r>
      <w:r w:rsidRPr="00D70D70">
        <w:rPr>
          <w:rFonts w:ascii="Arial" w:hAnsi="Arial" w:cs="Arial"/>
          <w:sz w:val="22"/>
          <w:szCs w:val="22"/>
        </w:rPr>
        <w:t>box services and will be in a position to award that contract soon.</w:t>
      </w:r>
    </w:p>
    <w:p w:rsidR="00947A89" w:rsidRPr="00D70D70" w:rsidRDefault="00947A89" w:rsidP="00947A89">
      <w:pPr>
        <w:rPr>
          <w:rFonts w:ascii="Arial" w:hAnsi="Arial" w:cs="Arial"/>
          <w:sz w:val="22"/>
          <w:szCs w:val="22"/>
        </w:rPr>
      </w:pPr>
    </w:p>
    <w:p w:rsidR="00947A89" w:rsidRPr="00D70D70" w:rsidRDefault="00947A89" w:rsidP="00947A89">
      <w:pPr>
        <w:rPr>
          <w:rFonts w:ascii="Arial" w:hAnsi="Arial" w:cs="Arial"/>
          <w:sz w:val="22"/>
          <w:szCs w:val="22"/>
        </w:rPr>
      </w:pPr>
      <w:r w:rsidRPr="00D70D70">
        <w:rPr>
          <w:rFonts w:ascii="Arial" w:hAnsi="Arial" w:cs="Arial"/>
          <w:sz w:val="22"/>
          <w:szCs w:val="22"/>
        </w:rPr>
        <w:t>Treasurer Miller has recently launched a</w:t>
      </w:r>
      <w:r w:rsidR="00661F81" w:rsidRPr="00D70D70">
        <w:rPr>
          <w:rFonts w:ascii="Arial" w:hAnsi="Arial" w:cs="Arial"/>
          <w:sz w:val="22"/>
          <w:szCs w:val="22"/>
        </w:rPr>
        <w:t xml:space="preserve"> financial education initiative</w:t>
      </w:r>
      <w:r w:rsidRPr="00D70D70">
        <w:rPr>
          <w:rFonts w:ascii="Arial" w:hAnsi="Arial" w:cs="Arial"/>
          <w:sz w:val="22"/>
          <w:szCs w:val="22"/>
        </w:rPr>
        <w:t xml:space="preserve"> </w:t>
      </w:r>
      <w:r w:rsidR="00661F81" w:rsidRPr="00D70D70">
        <w:rPr>
          <w:rFonts w:ascii="Arial" w:hAnsi="Arial" w:cs="Arial"/>
          <w:sz w:val="22"/>
          <w:szCs w:val="22"/>
        </w:rPr>
        <w:t>t</w:t>
      </w:r>
      <w:r w:rsidRPr="00D70D70">
        <w:rPr>
          <w:rFonts w:ascii="Arial" w:hAnsi="Arial" w:cs="Arial"/>
          <w:sz w:val="22"/>
          <w:szCs w:val="22"/>
        </w:rPr>
        <w:t>argeted at</w:t>
      </w:r>
      <w:r w:rsidR="00661F81" w:rsidRPr="00D70D70">
        <w:rPr>
          <w:rFonts w:ascii="Arial" w:hAnsi="Arial" w:cs="Arial"/>
          <w:sz w:val="22"/>
          <w:szCs w:val="22"/>
        </w:rPr>
        <w:t xml:space="preserve"> a</w:t>
      </w:r>
      <w:r w:rsidRPr="00D70D70">
        <w:rPr>
          <w:rFonts w:ascii="Arial" w:hAnsi="Arial" w:cs="Arial"/>
          <w:sz w:val="22"/>
          <w:szCs w:val="22"/>
        </w:rPr>
        <w:t xml:space="preserve"> younger teenage generation using games and other more comprehensive programs online.</w:t>
      </w:r>
    </w:p>
    <w:p w:rsidR="00A85D55" w:rsidRPr="00D70D70" w:rsidRDefault="00A85D55" w:rsidP="00BA1750">
      <w:pPr>
        <w:pStyle w:val="BodyText"/>
        <w:rPr>
          <w:rFonts w:cs="Arial"/>
          <w:szCs w:val="22"/>
        </w:rPr>
      </w:pPr>
    </w:p>
    <w:p w:rsidR="00854064" w:rsidRPr="00D70D70" w:rsidRDefault="00854064" w:rsidP="00854064">
      <w:pPr>
        <w:rPr>
          <w:rFonts w:ascii="Arial" w:hAnsi="Arial" w:cs="Arial"/>
          <w:sz w:val="22"/>
          <w:szCs w:val="22"/>
        </w:rPr>
      </w:pPr>
      <w:r w:rsidRPr="00D70D70">
        <w:rPr>
          <w:rFonts w:ascii="Arial" w:hAnsi="Arial" w:cs="Arial"/>
          <w:sz w:val="22"/>
          <w:szCs w:val="22"/>
        </w:rPr>
        <w:t xml:space="preserve">Lisa Murray, Chief Investment Officer for the State Treasurer’s Office, provided updates on the market and the Treasurer’s portfolio.    </w:t>
      </w:r>
    </w:p>
    <w:p w:rsidR="00854064" w:rsidRPr="00D70D70" w:rsidRDefault="00854064" w:rsidP="00854064">
      <w:pPr>
        <w:rPr>
          <w:rFonts w:ascii="Arial" w:hAnsi="Arial" w:cs="Arial"/>
          <w:sz w:val="22"/>
          <w:szCs w:val="22"/>
        </w:rPr>
      </w:pPr>
    </w:p>
    <w:p w:rsidR="00854064" w:rsidRPr="00D70D70" w:rsidRDefault="00854064" w:rsidP="00854064">
      <w:pPr>
        <w:rPr>
          <w:rFonts w:ascii="Arial" w:hAnsi="Arial" w:cs="Arial"/>
          <w:sz w:val="22"/>
          <w:szCs w:val="22"/>
        </w:rPr>
      </w:pPr>
      <w:r w:rsidRPr="00D70D70">
        <w:rPr>
          <w:rFonts w:ascii="Arial" w:hAnsi="Arial" w:cs="Arial"/>
          <w:sz w:val="22"/>
          <w:szCs w:val="22"/>
        </w:rPr>
        <w:t>The total portfolio yield as of January 31, 2015 was 1.75% in comparison to twelve months before of 1.83%.  The investable base was $4.19B and the weighted average maturity was 947 days.  An investment trade summary for the first six months of FY15 was reviewed. Ms. Murray stated she was developing a strategy to add additional securities to mature in months’ that had exhibited a shortage of overnight cash and as such securities had to be sold.</w:t>
      </w:r>
    </w:p>
    <w:p w:rsidR="00854064" w:rsidRPr="00D70D70" w:rsidRDefault="00854064" w:rsidP="00854064">
      <w:pPr>
        <w:rPr>
          <w:rFonts w:ascii="Arial" w:hAnsi="Arial" w:cs="Arial"/>
          <w:sz w:val="22"/>
          <w:szCs w:val="22"/>
        </w:rPr>
      </w:pPr>
    </w:p>
    <w:p w:rsidR="00854064" w:rsidRPr="00D70D70" w:rsidRDefault="00854064" w:rsidP="00854064">
      <w:pPr>
        <w:rPr>
          <w:rFonts w:ascii="Arial" w:hAnsi="Arial" w:cs="Arial"/>
          <w:sz w:val="22"/>
          <w:szCs w:val="22"/>
        </w:rPr>
      </w:pPr>
      <w:r w:rsidRPr="00D70D70">
        <w:rPr>
          <w:rFonts w:ascii="Arial" w:hAnsi="Arial" w:cs="Arial"/>
          <w:sz w:val="22"/>
          <w:szCs w:val="22"/>
        </w:rPr>
        <w:t xml:space="preserve">A conversation ensued in regard to the security trading platform, which is found on the Treasurer’s website and was developed by Ok.Gov almost a decade ago.   Many updates and improvements to the platform have been recommended and Ok.Gov representatives are in the process of developing a specification of work document.  The Committee requested that a demo of the current platform be coordinated with Ok.Gov.         </w:t>
      </w:r>
    </w:p>
    <w:p w:rsidR="00FA633F" w:rsidRPr="00D70D70" w:rsidRDefault="00FA633F" w:rsidP="00E43221">
      <w:pPr>
        <w:pStyle w:val="BodyText"/>
        <w:rPr>
          <w:rFonts w:cs="Arial"/>
          <w:b/>
          <w:szCs w:val="22"/>
        </w:rPr>
      </w:pPr>
    </w:p>
    <w:p w:rsidR="004B59CF" w:rsidRPr="00D70D70" w:rsidRDefault="004B59CF" w:rsidP="00E43221">
      <w:pPr>
        <w:pStyle w:val="BodyText"/>
        <w:rPr>
          <w:rFonts w:cs="Arial"/>
          <w:b/>
          <w:szCs w:val="22"/>
        </w:rPr>
      </w:pPr>
    </w:p>
    <w:p w:rsidR="00E43221" w:rsidRPr="00D70D70" w:rsidRDefault="00E43221" w:rsidP="00E43221">
      <w:pPr>
        <w:pStyle w:val="BodyText"/>
        <w:rPr>
          <w:rFonts w:cs="Arial"/>
          <w:b/>
          <w:szCs w:val="22"/>
        </w:rPr>
      </w:pPr>
      <w:r w:rsidRPr="00D70D70">
        <w:rPr>
          <w:rFonts w:cs="Arial"/>
          <w:b/>
          <w:szCs w:val="22"/>
        </w:rPr>
        <w:t>Item 5</w:t>
      </w:r>
    </w:p>
    <w:p w:rsidR="00E43221" w:rsidRPr="00D70D70" w:rsidRDefault="00E43221" w:rsidP="00E43221">
      <w:pPr>
        <w:rPr>
          <w:rFonts w:ascii="Arial" w:hAnsi="Arial" w:cs="Arial"/>
          <w:sz w:val="22"/>
          <w:szCs w:val="22"/>
        </w:rPr>
      </w:pPr>
    </w:p>
    <w:p w:rsidR="00E43221" w:rsidRPr="00D70D70" w:rsidRDefault="004B3F30" w:rsidP="00E43221">
      <w:pPr>
        <w:rPr>
          <w:rFonts w:ascii="Arial" w:hAnsi="Arial" w:cs="Arial"/>
          <w:sz w:val="22"/>
          <w:szCs w:val="22"/>
        </w:rPr>
      </w:pPr>
      <w:r w:rsidRPr="00D70D70">
        <w:rPr>
          <w:rFonts w:ascii="Arial" w:hAnsi="Arial" w:cs="Arial"/>
          <w:sz w:val="22"/>
          <w:szCs w:val="22"/>
        </w:rPr>
        <w:t>N</w:t>
      </w:r>
      <w:r w:rsidR="00AD000F" w:rsidRPr="00D70D70">
        <w:rPr>
          <w:rFonts w:ascii="Arial" w:hAnsi="Arial" w:cs="Arial"/>
          <w:sz w:val="22"/>
          <w:szCs w:val="22"/>
        </w:rPr>
        <w:t>o action was taken on the CLO quarterly financial report.</w:t>
      </w:r>
    </w:p>
    <w:p w:rsidR="004B3F30" w:rsidRPr="00D70D70" w:rsidRDefault="004B3F30" w:rsidP="00E43221">
      <w:pPr>
        <w:rPr>
          <w:rFonts w:ascii="Arial" w:hAnsi="Arial" w:cs="Arial"/>
          <w:sz w:val="22"/>
          <w:szCs w:val="22"/>
        </w:rPr>
      </w:pPr>
    </w:p>
    <w:p w:rsidR="00E43221" w:rsidRPr="00D70D70" w:rsidRDefault="00E43221" w:rsidP="00E43221">
      <w:pPr>
        <w:rPr>
          <w:rFonts w:ascii="Arial" w:hAnsi="Arial" w:cs="Arial"/>
          <w:sz w:val="22"/>
          <w:szCs w:val="22"/>
        </w:rPr>
      </w:pPr>
    </w:p>
    <w:p w:rsidR="004B3F30" w:rsidRPr="00D70D70" w:rsidRDefault="004B3F30" w:rsidP="00E43221">
      <w:pPr>
        <w:pStyle w:val="BodyText"/>
        <w:rPr>
          <w:rFonts w:cs="Arial"/>
          <w:b/>
          <w:szCs w:val="22"/>
        </w:rPr>
      </w:pPr>
    </w:p>
    <w:p w:rsidR="004B3F30" w:rsidRPr="00D70D70" w:rsidRDefault="004B3F30" w:rsidP="00E43221">
      <w:pPr>
        <w:pStyle w:val="BodyText"/>
        <w:rPr>
          <w:rFonts w:cs="Arial"/>
          <w:b/>
          <w:szCs w:val="22"/>
        </w:rPr>
      </w:pPr>
    </w:p>
    <w:p w:rsidR="00D948D5" w:rsidRDefault="00D948D5" w:rsidP="00E43221">
      <w:pPr>
        <w:pStyle w:val="BodyText"/>
        <w:rPr>
          <w:rFonts w:cs="Arial"/>
          <w:b/>
          <w:szCs w:val="22"/>
        </w:rPr>
      </w:pPr>
    </w:p>
    <w:p w:rsidR="00D948D5" w:rsidRDefault="00D948D5" w:rsidP="00E43221">
      <w:pPr>
        <w:pStyle w:val="BodyText"/>
        <w:rPr>
          <w:rFonts w:cs="Arial"/>
          <w:b/>
          <w:szCs w:val="22"/>
        </w:rPr>
      </w:pPr>
    </w:p>
    <w:p w:rsidR="00E43221" w:rsidRPr="00D70D70" w:rsidRDefault="00E43221" w:rsidP="00E43221">
      <w:pPr>
        <w:pStyle w:val="BodyText"/>
        <w:rPr>
          <w:rFonts w:cs="Arial"/>
          <w:b/>
          <w:szCs w:val="22"/>
        </w:rPr>
      </w:pPr>
      <w:r w:rsidRPr="00D70D70">
        <w:rPr>
          <w:rFonts w:cs="Arial"/>
          <w:b/>
          <w:szCs w:val="22"/>
        </w:rPr>
        <w:t>Item 6</w:t>
      </w:r>
    </w:p>
    <w:p w:rsidR="00E43221" w:rsidRPr="00D70D70" w:rsidRDefault="00E43221" w:rsidP="00E43221">
      <w:pPr>
        <w:rPr>
          <w:rFonts w:ascii="Arial" w:hAnsi="Arial" w:cs="Arial"/>
          <w:b/>
          <w:sz w:val="22"/>
          <w:szCs w:val="22"/>
          <w:u w:val="single"/>
        </w:rPr>
      </w:pPr>
    </w:p>
    <w:p w:rsidR="00E57D7F" w:rsidRPr="00D70D70" w:rsidRDefault="00AD000F" w:rsidP="00E57D7F">
      <w:pPr>
        <w:rPr>
          <w:rFonts w:ascii="Arial" w:hAnsi="Arial" w:cs="Arial"/>
          <w:sz w:val="22"/>
          <w:szCs w:val="22"/>
        </w:rPr>
      </w:pPr>
      <w:r w:rsidRPr="00D70D70">
        <w:rPr>
          <w:rFonts w:ascii="Arial" w:hAnsi="Arial" w:cs="Arial"/>
          <w:sz w:val="22"/>
          <w:szCs w:val="22"/>
        </w:rPr>
        <w:t xml:space="preserve">The </w:t>
      </w:r>
      <w:r w:rsidR="004B3F30" w:rsidRPr="00D70D70">
        <w:rPr>
          <w:rFonts w:ascii="Arial" w:hAnsi="Arial" w:cs="Arial"/>
          <w:sz w:val="22"/>
          <w:szCs w:val="22"/>
        </w:rPr>
        <w:t>CompSource annual report was received with insufficient time to review and will be discussed during the June 19</w:t>
      </w:r>
      <w:r w:rsidR="004B3F30" w:rsidRPr="00D70D70">
        <w:rPr>
          <w:rFonts w:ascii="Arial" w:hAnsi="Arial" w:cs="Arial"/>
          <w:sz w:val="22"/>
          <w:szCs w:val="22"/>
          <w:vertAlign w:val="superscript"/>
        </w:rPr>
        <w:t>th</w:t>
      </w:r>
      <w:r w:rsidR="004B3F30" w:rsidRPr="00D70D70">
        <w:rPr>
          <w:rFonts w:ascii="Arial" w:hAnsi="Arial" w:cs="Arial"/>
          <w:sz w:val="22"/>
          <w:szCs w:val="22"/>
        </w:rPr>
        <w:t xml:space="preserve"> meeting.</w:t>
      </w:r>
    </w:p>
    <w:p w:rsidR="00B24059" w:rsidRPr="00D70D70" w:rsidRDefault="00B24059" w:rsidP="001715B5">
      <w:pPr>
        <w:rPr>
          <w:rFonts w:ascii="Arial" w:hAnsi="Arial" w:cs="Arial"/>
          <w:sz w:val="22"/>
          <w:szCs w:val="22"/>
        </w:rPr>
      </w:pPr>
    </w:p>
    <w:p w:rsidR="00430950" w:rsidRPr="00D70D70" w:rsidRDefault="00430950" w:rsidP="00A72B8A">
      <w:pPr>
        <w:rPr>
          <w:rFonts w:ascii="Arial" w:hAnsi="Arial" w:cs="Arial"/>
          <w:b/>
          <w:sz w:val="22"/>
          <w:szCs w:val="22"/>
        </w:rPr>
      </w:pPr>
    </w:p>
    <w:p w:rsidR="00A72B8A" w:rsidRPr="00D70D70" w:rsidRDefault="00A97147" w:rsidP="00A72B8A">
      <w:pPr>
        <w:rPr>
          <w:rFonts w:ascii="Arial" w:hAnsi="Arial" w:cs="Arial"/>
          <w:b/>
          <w:sz w:val="22"/>
          <w:szCs w:val="22"/>
        </w:rPr>
      </w:pPr>
      <w:r w:rsidRPr="00D70D70">
        <w:rPr>
          <w:rFonts w:ascii="Arial" w:hAnsi="Arial" w:cs="Arial"/>
          <w:b/>
          <w:sz w:val="22"/>
          <w:szCs w:val="22"/>
        </w:rPr>
        <w:t>Item 7</w:t>
      </w:r>
    </w:p>
    <w:p w:rsidR="00A72B8A" w:rsidRPr="00D70D70" w:rsidRDefault="00A72B8A" w:rsidP="001715B5">
      <w:pPr>
        <w:rPr>
          <w:rFonts w:ascii="Arial" w:hAnsi="Arial" w:cs="Arial"/>
          <w:b/>
          <w:sz w:val="22"/>
          <w:szCs w:val="22"/>
        </w:rPr>
      </w:pPr>
    </w:p>
    <w:p w:rsidR="00E57D7F" w:rsidRPr="00D70D70" w:rsidRDefault="00E57D7F" w:rsidP="00E57D7F">
      <w:pPr>
        <w:rPr>
          <w:rFonts w:ascii="Arial" w:hAnsi="Arial" w:cs="Arial"/>
          <w:sz w:val="22"/>
          <w:szCs w:val="22"/>
        </w:rPr>
      </w:pPr>
      <w:r w:rsidRPr="00D70D70">
        <w:rPr>
          <w:rFonts w:ascii="Arial" w:hAnsi="Arial" w:cs="Arial"/>
          <w:sz w:val="22"/>
          <w:szCs w:val="22"/>
        </w:rPr>
        <w:t>Adjournment</w:t>
      </w:r>
    </w:p>
    <w:p w:rsidR="00A72B8A" w:rsidRPr="00D70D70" w:rsidRDefault="00A72B8A" w:rsidP="001715B5">
      <w:pPr>
        <w:rPr>
          <w:rFonts w:ascii="Arial" w:hAnsi="Arial" w:cs="Arial"/>
          <w:b/>
          <w:sz w:val="22"/>
          <w:szCs w:val="22"/>
        </w:rPr>
      </w:pPr>
    </w:p>
    <w:p w:rsidR="00A72B8A" w:rsidRPr="00D70D70" w:rsidRDefault="00A72B8A" w:rsidP="001715B5">
      <w:pPr>
        <w:rPr>
          <w:rFonts w:ascii="Arial" w:hAnsi="Arial" w:cs="Arial"/>
          <w:b/>
          <w:sz w:val="22"/>
          <w:szCs w:val="22"/>
        </w:rPr>
      </w:pPr>
    </w:p>
    <w:p w:rsidR="0000441F" w:rsidRPr="00D70D70" w:rsidRDefault="0000441F" w:rsidP="001715B5">
      <w:pPr>
        <w:rPr>
          <w:rFonts w:ascii="Arial" w:hAnsi="Arial" w:cs="Arial"/>
          <w:b/>
          <w:sz w:val="22"/>
          <w:szCs w:val="22"/>
        </w:rPr>
      </w:pPr>
    </w:p>
    <w:p w:rsidR="000759A9" w:rsidRPr="00D70D70" w:rsidRDefault="000759A9" w:rsidP="00026DC9">
      <w:pPr>
        <w:rPr>
          <w:rFonts w:ascii="Arial" w:hAnsi="Arial" w:cs="Arial"/>
          <w:sz w:val="22"/>
          <w:szCs w:val="22"/>
        </w:rPr>
      </w:pPr>
    </w:p>
    <w:p w:rsidR="00D1311B" w:rsidRPr="00D70D70" w:rsidRDefault="00D1311B" w:rsidP="00D1311B">
      <w:pPr>
        <w:pStyle w:val="BodyText"/>
        <w:jc w:val="center"/>
        <w:rPr>
          <w:rFonts w:cs="Arial"/>
          <w:szCs w:val="22"/>
        </w:rPr>
      </w:pPr>
      <w:r w:rsidRPr="00D70D70">
        <w:rPr>
          <w:rFonts w:cs="Arial"/>
          <w:szCs w:val="22"/>
        </w:rPr>
        <w:t>______________________________</w:t>
      </w:r>
    </w:p>
    <w:p w:rsidR="00A82BE5" w:rsidRPr="00D70D70" w:rsidRDefault="00FE29F6" w:rsidP="00AA0CB1">
      <w:pPr>
        <w:pStyle w:val="BodyText"/>
        <w:jc w:val="center"/>
        <w:rPr>
          <w:rFonts w:cs="Arial"/>
          <w:szCs w:val="22"/>
        </w:rPr>
      </w:pPr>
      <w:r w:rsidRPr="00D70D70">
        <w:rPr>
          <w:rFonts w:cs="Arial"/>
          <w:szCs w:val="22"/>
        </w:rPr>
        <w:t>Chair</w:t>
      </w:r>
    </w:p>
    <w:p w:rsidR="00A82BE5" w:rsidRPr="00D70D70" w:rsidRDefault="00A82BE5" w:rsidP="00BF6153">
      <w:pPr>
        <w:pStyle w:val="BodyText"/>
        <w:jc w:val="left"/>
        <w:rPr>
          <w:rFonts w:cs="Arial"/>
          <w:szCs w:val="22"/>
        </w:rPr>
      </w:pPr>
    </w:p>
    <w:p w:rsidR="00A82BE5" w:rsidRPr="00D70D70" w:rsidRDefault="00A82BE5" w:rsidP="00BF6153">
      <w:pPr>
        <w:pStyle w:val="BodyText"/>
        <w:jc w:val="left"/>
        <w:rPr>
          <w:rFonts w:cs="Arial"/>
          <w:szCs w:val="22"/>
        </w:rPr>
      </w:pPr>
    </w:p>
    <w:p w:rsidR="00A82BE5" w:rsidRPr="00D70D70" w:rsidRDefault="00A82BE5" w:rsidP="00BF6153">
      <w:pPr>
        <w:pStyle w:val="BodyText"/>
        <w:jc w:val="left"/>
        <w:rPr>
          <w:rFonts w:cs="Arial"/>
          <w:szCs w:val="22"/>
        </w:rPr>
      </w:pPr>
    </w:p>
    <w:p w:rsidR="00A82BE5" w:rsidRPr="00D70D70" w:rsidRDefault="00A82BE5" w:rsidP="00BF6153">
      <w:pPr>
        <w:pStyle w:val="BodyText"/>
        <w:jc w:val="left"/>
        <w:rPr>
          <w:rFonts w:cs="Arial"/>
          <w:szCs w:val="22"/>
        </w:rPr>
      </w:pPr>
    </w:p>
    <w:p w:rsidR="00A82BE5" w:rsidRPr="00D70D70" w:rsidRDefault="00A82BE5" w:rsidP="00BF6153">
      <w:pPr>
        <w:pStyle w:val="BodyText"/>
        <w:jc w:val="left"/>
        <w:rPr>
          <w:rFonts w:cs="Arial"/>
          <w:szCs w:val="22"/>
        </w:rPr>
      </w:pPr>
    </w:p>
    <w:p w:rsidR="00A82BE5" w:rsidRPr="00D70D70" w:rsidRDefault="00A82BE5" w:rsidP="00BF6153">
      <w:pPr>
        <w:pStyle w:val="BodyText"/>
        <w:jc w:val="left"/>
        <w:rPr>
          <w:rFonts w:cs="Arial"/>
          <w:szCs w:val="22"/>
        </w:rPr>
      </w:pPr>
    </w:p>
    <w:p w:rsidR="00A82BE5" w:rsidRPr="00D70D70" w:rsidRDefault="00A82BE5" w:rsidP="00BF6153">
      <w:pPr>
        <w:pStyle w:val="BodyText"/>
        <w:jc w:val="left"/>
        <w:rPr>
          <w:rFonts w:cs="Arial"/>
          <w:szCs w:val="22"/>
        </w:rPr>
      </w:pPr>
    </w:p>
    <w:p w:rsidR="00A82BE5" w:rsidRPr="00D70D70" w:rsidRDefault="00A82BE5" w:rsidP="00BF6153">
      <w:pPr>
        <w:pStyle w:val="BodyText"/>
        <w:jc w:val="left"/>
        <w:rPr>
          <w:rFonts w:cs="Arial"/>
          <w:szCs w:val="22"/>
        </w:rPr>
      </w:pPr>
    </w:p>
    <w:p w:rsidR="00A82BE5" w:rsidRPr="00D70D70" w:rsidRDefault="00A82BE5" w:rsidP="00BF6153">
      <w:pPr>
        <w:pStyle w:val="BodyText"/>
        <w:jc w:val="left"/>
        <w:rPr>
          <w:rFonts w:cs="Arial"/>
          <w:szCs w:val="22"/>
        </w:rPr>
      </w:pPr>
    </w:p>
    <w:p w:rsidR="00A82BE5" w:rsidRPr="00D70D70" w:rsidRDefault="00A82BE5" w:rsidP="00BF6153">
      <w:pPr>
        <w:pStyle w:val="BodyText"/>
        <w:jc w:val="left"/>
        <w:rPr>
          <w:rFonts w:cs="Arial"/>
          <w:szCs w:val="22"/>
        </w:rPr>
      </w:pPr>
    </w:p>
    <w:p w:rsidR="00A82BE5" w:rsidRPr="00D70D70" w:rsidRDefault="00A82BE5" w:rsidP="00BF6153">
      <w:pPr>
        <w:pStyle w:val="BodyText"/>
        <w:jc w:val="left"/>
        <w:rPr>
          <w:rFonts w:cs="Arial"/>
          <w:szCs w:val="22"/>
        </w:rPr>
      </w:pPr>
    </w:p>
    <w:sectPr w:rsidR="00A82BE5" w:rsidRPr="00D70D70" w:rsidSect="002F679F">
      <w:headerReference w:type="default" r:id="rId8"/>
      <w:pgSz w:w="12240" w:h="15840"/>
      <w:pgMar w:top="1440" w:right="1440" w:bottom="1152" w:left="180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338E" w:rsidRDefault="00CD338E" w:rsidP="002F679F">
      <w:r>
        <w:separator/>
      </w:r>
    </w:p>
  </w:endnote>
  <w:endnote w:type="continuationSeparator" w:id="0">
    <w:p w:rsidR="00CD338E" w:rsidRDefault="00CD338E" w:rsidP="002F6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338E" w:rsidRDefault="00CD338E" w:rsidP="002F679F">
      <w:r>
        <w:separator/>
      </w:r>
    </w:p>
  </w:footnote>
  <w:footnote w:type="continuationSeparator" w:id="0">
    <w:p w:rsidR="00CD338E" w:rsidRDefault="00CD338E" w:rsidP="002F67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679F" w:rsidRPr="00D70D70" w:rsidRDefault="00AD000F">
    <w:pPr>
      <w:pStyle w:val="Header"/>
      <w:rPr>
        <w:rFonts w:ascii="Arial" w:hAnsi="Arial" w:cs="Arial"/>
        <w:sz w:val="22"/>
        <w:szCs w:val="22"/>
      </w:rPr>
    </w:pPr>
    <w:r w:rsidRPr="00D70D70">
      <w:rPr>
        <w:rFonts w:ascii="Arial" w:hAnsi="Arial" w:cs="Arial"/>
        <w:sz w:val="22"/>
        <w:szCs w:val="22"/>
      </w:rPr>
      <w:t>March 27, 2015</w:t>
    </w:r>
  </w:p>
  <w:p w:rsidR="002F679F" w:rsidRPr="00D70D70" w:rsidRDefault="002F679F">
    <w:pPr>
      <w:pStyle w:val="Header"/>
      <w:rPr>
        <w:rFonts w:ascii="Arial" w:hAnsi="Arial" w:cs="Arial"/>
        <w:sz w:val="22"/>
        <w:szCs w:val="22"/>
      </w:rPr>
    </w:pPr>
    <w:r w:rsidRPr="00D70D70">
      <w:rPr>
        <w:rFonts w:ascii="Arial" w:hAnsi="Arial" w:cs="Arial"/>
        <w:sz w:val="22"/>
        <w:szCs w:val="22"/>
      </w:rPr>
      <w:t>Minutes</w:t>
    </w:r>
  </w:p>
  <w:p w:rsidR="002F679F" w:rsidRPr="00D70D70" w:rsidRDefault="002F679F">
    <w:pPr>
      <w:pStyle w:val="Header"/>
      <w:rPr>
        <w:rFonts w:ascii="Arial" w:hAnsi="Arial" w:cs="Arial"/>
        <w:sz w:val="22"/>
        <w:szCs w:val="22"/>
      </w:rPr>
    </w:pPr>
    <w:r w:rsidRPr="00D70D70">
      <w:rPr>
        <w:rFonts w:ascii="Arial" w:hAnsi="Arial" w:cs="Arial"/>
        <w:sz w:val="22"/>
        <w:szCs w:val="22"/>
      </w:rPr>
      <w:t>Page -</w:t>
    </w:r>
    <w:r w:rsidRPr="00D70D70">
      <w:rPr>
        <w:rFonts w:ascii="Arial" w:hAnsi="Arial" w:cs="Arial"/>
        <w:sz w:val="22"/>
        <w:szCs w:val="22"/>
      </w:rPr>
      <w:fldChar w:fldCharType="begin"/>
    </w:r>
    <w:r w:rsidRPr="00D70D70">
      <w:rPr>
        <w:rFonts w:ascii="Arial" w:hAnsi="Arial" w:cs="Arial"/>
        <w:sz w:val="22"/>
        <w:szCs w:val="22"/>
      </w:rPr>
      <w:instrText xml:space="preserve"> PAGE   \* MERGEFORMAT </w:instrText>
    </w:r>
    <w:r w:rsidRPr="00D70D70">
      <w:rPr>
        <w:rFonts w:ascii="Arial" w:hAnsi="Arial" w:cs="Arial"/>
        <w:sz w:val="22"/>
        <w:szCs w:val="22"/>
      </w:rPr>
      <w:fldChar w:fldCharType="separate"/>
    </w:r>
    <w:r w:rsidR="00A06379">
      <w:rPr>
        <w:rFonts w:ascii="Arial" w:hAnsi="Arial" w:cs="Arial"/>
        <w:noProof/>
        <w:sz w:val="22"/>
        <w:szCs w:val="22"/>
      </w:rPr>
      <w:t>2</w:t>
    </w:r>
    <w:r w:rsidRPr="00D70D70">
      <w:rPr>
        <w:rFonts w:ascii="Arial" w:hAnsi="Arial" w:cs="Arial"/>
        <w:noProof/>
        <w:sz w:val="22"/>
        <w:szCs w:val="22"/>
      </w:rPr>
      <w:fldChar w:fldCharType="end"/>
    </w:r>
    <w:r w:rsidRPr="00D70D70">
      <w:rPr>
        <w:rFonts w:ascii="Arial" w:hAnsi="Arial" w:cs="Arial"/>
        <w:noProof/>
        <w:sz w:val="22"/>
        <w:szCs w:val="22"/>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37F9C"/>
    <w:multiLevelType w:val="hybridMultilevel"/>
    <w:tmpl w:val="F59885A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757E6C"/>
    <w:multiLevelType w:val="hybridMultilevel"/>
    <w:tmpl w:val="9882388E"/>
    <w:lvl w:ilvl="0" w:tplc="7B840F70">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C7811EA"/>
    <w:multiLevelType w:val="hybridMultilevel"/>
    <w:tmpl w:val="2C46CD96"/>
    <w:lvl w:ilvl="0" w:tplc="D4B6F04C">
      <w:start w:val="521"/>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C192C7F"/>
    <w:multiLevelType w:val="hybridMultilevel"/>
    <w:tmpl w:val="59685A4C"/>
    <w:lvl w:ilvl="0" w:tplc="2988B550">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D7301AA"/>
    <w:multiLevelType w:val="hybridMultilevel"/>
    <w:tmpl w:val="481CE79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1F63B7"/>
    <w:multiLevelType w:val="hybridMultilevel"/>
    <w:tmpl w:val="1AE41CD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426886"/>
    <w:multiLevelType w:val="hybridMultilevel"/>
    <w:tmpl w:val="C26C1B3E"/>
    <w:lvl w:ilvl="0" w:tplc="E804A82A">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D95D40"/>
    <w:multiLevelType w:val="hybridMultilevel"/>
    <w:tmpl w:val="E13A072A"/>
    <w:lvl w:ilvl="0" w:tplc="B3682A08">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B74519"/>
    <w:multiLevelType w:val="hybridMultilevel"/>
    <w:tmpl w:val="15D275D4"/>
    <w:lvl w:ilvl="0" w:tplc="2D22C91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F77F59"/>
    <w:multiLevelType w:val="hybridMultilevel"/>
    <w:tmpl w:val="B846FD16"/>
    <w:lvl w:ilvl="0" w:tplc="D4B6F04C">
      <w:start w:val="521"/>
      <w:numFmt w:val="bullet"/>
      <w:lvlText w:val=""/>
      <w:lvlJc w:val="left"/>
      <w:pPr>
        <w:tabs>
          <w:tab w:val="num" w:pos="1440"/>
        </w:tabs>
        <w:ind w:left="1440" w:hanging="720"/>
      </w:pPr>
      <w:rPr>
        <w:rFonts w:ascii="Symbol" w:eastAsia="Times New Roman" w:hAnsi="Symbo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3"/>
  </w:num>
  <w:num w:numId="3">
    <w:abstractNumId w:val="2"/>
  </w:num>
  <w:num w:numId="4">
    <w:abstractNumId w:val="9"/>
  </w:num>
  <w:num w:numId="5">
    <w:abstractNumId w:val="7"/>
  </w:num>
  <w:num w:numId="6">
    <w:abstractNumId w:val="5"/>
  </w:num>
  <w:num w:numId="7">
    <w:abstractNumId w:val="4"/>
  </w:num>
  <w:num w:numId="8">
    <w:abstractNumId w:val="0"/>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11B"/>
    <w:rsid w:val="00002B9F"/>
    <w:rsid w:val="00002CB9"/>
    <w:rsid w:val="00002EBD"/>
    <w:rsid w:val="00003D7D"/>
    <w:rsid w:val="0000441F"/>
    <w:rsid w:val="000073A3"/>
    <w:rsid w:val="00010B4C"/>
    <w:rsid w:val="0001736E"/>
    <w:rsid w:val="0001751C"/>
    <w:rsid w:val="000219BE"/>
    <w:rsid w:val="00021EAE"/>
    <w:rsid w:val="000236C7"/>
    <w:rsid w:val="00026DC9"/>
    <w:rsid w:val="000309D8"/>
    <w:rsid w:val="000312C4"/>
    <w:rsid w:val="00033F49"/>
    <w:rsid w:val="00037CDF"/>
    <w:rsid w:val="000404A9"/>
    <w:rsid w:val="00042094"/>
    <w:rsid w:val="00047EC3"/>
    <w:rsid w:val="000519A3"/>
    <w:rsid w:val="00054B68"/>
    <w:rsid w:val="00061967"/>
    <w:rsid w:val="00062367"/>
    <w:rsid w:val="000631B2"/>
    <w:rsid w:val="00063C31"/>
    <w:rsid w:val="0006454B"/>
    <w:rsid w:val="00067110"/>
    <w:rsid w:val="00067771"/>
    <w:rsid w:val="0007078F"/>
    <w:rsid w:val="00071524"/>
    <w:rsid w:val="00071CEE"/>
    <w:rsid w:val="0007418E"/>
    <w:rsid w:val="000756FD"/>
    <w:rsid w:val="000759A9"/>
    <w:rsid w:val="000778FC"/>
    <w:rsid w:val="000804D6"/>
    <w:rsid w:val="000845CD"/>
    <w:rsid w:val="000854AA"/>
    <w:rsid w:val="000856C0"/>
    <w:rsid w:val="00085E42"/>
    <w:rsid w:val="000906BA"/>
    <w:rsid w:val="00091733"/>
    <w:rsid w:val="000A30B4"/>
    <w:rsid w:val="000B3A2C"/>
    <w:rsid w:val="000C161A"/>
    <w:rsid w:val="000C1723"/>
    <w:rsid w:val="000C2630"/>
    <w:rsid w:val="000C285A"/>
    <w:rsid w:val="000C5D93"/>
    <w:rsid w:val="000D1094"/>
    <w:rsid w:val="000D15D8"/>
    <w:rsid w:val="000D377B"/>
    <w:rsid w:val="000D5809"/>
    <w:rsid w:val="000D65A0"/>
    <w:rsid w:val="000D681C"/>
    <w:rsid w:val="000E08DA"/>
    <w:rsid w:val="000E2543"/>
    <w:rsid w:val="000E4959"/>
    <w:rsid w:val="000E6FD6"/>
    <w:rsid w:val="000F2135"/>
    <w:rsid w:val="000F27EC"/>
    <w:rsid w:val="000F2AB9"/>
    <w:rsid w:val="000F6443"/>
    <w:rsid w:val="000F6CD8"/>
    <w:rsid w:val="000F7F7A"/>
    <w:rsid w:val="00102736"/>
    <w:rsid w:val="001037EA"/>
    <w:rsid w:val="00105D7C"/>
    <w:rsid w:val="001109A0"/>
    <w:rsid w:val="00113903"/>
    <w:rsid w:val="00115A93"/>
    <w:rsid w:val="00121061"/>
    <w:rsid w:val="00125554"/>
    <w:rsid w:val="00126D9E"/>
    <w:rsid w:val="0013413D"/>
    <w:rsid w:val="00134649"/>
    <w:rsid w:val="0014167A"/>
    <w:rsid w:val="001416DA"/>
    <w:rsid w:val="00142FEF"/>
    <w:rsid w:val="001441AC"/>
    <w:rsid w:val="001472D3"/>
    <w:rsid w:val="00147CD0"/>
    <w:rsid w:val="001512DD"/>
    <w:rsid w:val="00151E17"/>
    <w:rsid w:val="001539FE"/>
    <w:rsid w:val="00153E76"/>
    <w:rsid w:val="00155D92"/>
    <w:rsid w:val="00155F6B"/>
    <w:rsid w:val="00160612"/>
    <w:rsid w:val="00160679"/>
    <w:rsid w:val="00163650"/>
    <w:rsid w:val="00163FD6"/>
    <w:rsid w:val="00164FD5"/>
    <w:rsid w:val="001652E0"/>
    <w:rsid w:val="001659FD"/>
    <w:rsid w:val="001669C7"/>
    <w:rsid w:val="001715B5"/>
    <w:rsid w:val="00173001"/>
    <w:rsid w:val="0017365E"/>
    <w:rsid w:val="00174700"/>
    <w:rsid w:val="00175B66"/>
    <w:rsid w:val="001805FA"/>
    <w:rsid w:val="001817F9"/>
    <w:rsid w:val="00183E70"/>
    <w:rsid w:val="00193E39"/>
    <w:rsid w:val="001943D2"/>
    <w:rsid w:val="001968A8"/>
    <w:rsid w:val="00197D29"/>
    <w:rsid w:val="001A33D2"/>
    <w:rsid w:val="001A447C"/>
    <w:rsid w:val="001A564B"/>
    <w:rsid w:val="001B060C"/>
    <w:rsid w:val="001B0666"/>
    <w:rsid w:val="001B1B15"/>
    <w:rsid w:val="001B4FC2"/>
    <w:rsid w:val="001C14BD"/>
    <w:rsid w:val="001C2D26"/>
    <w:rsid w:val="001C52B0"/>
    <w:rsid w:val="001C6B71"/>
    <w:rsid w:val="001D3370"/>
    <w:rsid w:val="001D5B41"/>
    <w:rsid w:val="001E00F3"/>
    <w:rsid w:val="001E29B0"/>
    <w:rsid w:val="001E46B4"/>
    <w:rsid w:val="001E56D3"/>
    <w:rsid w:val="001E6012"/>
    <w:rsid w:val="001F01C2"/>
    <w:rsid w:val="001F1303"/>
    <w:rsid w:val="001F1F50"/>
    <w:rsid w:val="001F4240"/>
    <w:rsid w:val="001F790A"/>
    <w:rsid w:val="00200B7B"/>
    <w:rsid w:val="00202E02"/>
    <w:rsid w:val="002060EC"/>
    <w:rsid w:val="002075A5"/>
    <w:rsid w:val="002079B9"/>
    <w:rsid w:val="002109DD"/>
    <w:rsid w:val="00210E45"/>
    <w:rsid w:val="002111A0"/>
    <w:rsid w:val="00211747"/>
    <w:rsid w:val="00211856"/>
    <w:rsid w:val="002120A6"/>
    <w:rsid w:val="002178E8"/>
    <w:rsid w:val="002200A9"/>
    <w:rsid w:val="002253C8"/>
    <w:rsid w:val="00226554"/>
    <w:rsid w:val="00232BB3"/>
    <w:rsid w:val="00233679"/>
    <w:rsid w:val="00234203"/>
    <w:rsid w:val="00234663"/>
    <w:rsid w:val="00234882"/>
    <w:rsid w:val="0024181E"/>
    <w:rsid w:val="00242143"/>
    <w:rsid w:val="00243698"/>
    <w:rsid w:val="00247F5D"/>
    <w:rsid w:val="00252DA6"/>
    <w:rsid w:val="0025337C"/>
    <w:rsid w:val="00253822"/>
    <w:rsid w:val="00255F3E"/>
    <w:rsid w:val="002601F5"/>
    <w:rsid w:val="002620E6"/>
    <w:rsid w:val="002623B4"/>
    <w:rsid w:val="002638A8"/>
    <w:rsid w:val="0026690B"/>
    <w:rsid w:val="00275C7A"/>
    <w:rsid w:val="00276A3F"/>
    <w:rsid w:val="0028001A"/>
    <w:rsid w:val="0028040C"/>
    <w:rsid w:val="00280547"/>
    <w:rsid w:val="00280D57"/>
    <w:rsid w:val="00283AD0"/>
    <w:rsid w:val="00285245"/>
    <w:rsid w:val="00295CEF"/>
    <w:rsid w:val="002960D0"/>
    <w:rsid w:val="002968FB"/>
    <w:rsid w:val="002A1335"/>
    <w:rsid w:val="002A2F10"/>
    <w:rsid w:val="002A48F5"/>
    <w:rsid w:val="002B176D"/>
    <w:rsid w:val="002C0FB8"/>
    <w:rsid w:val="002C3E5A"/>
    <w:rsid w:val="002C4F7A"/>
    <w:rsid w:val="002D2CE0"/>
    <w:rsid w:val="002D5D7E"/>
    <w:rsid w:val="002D6C83"/>
    <w:rsid w:val="002D78F3"/>
    <w:rsid w:val="002D7E0B"/>
    <w:rsid w:val="002E0D40"/>
    <w:rsid w:val="002E18BE"/>
    <w:rsid w:val="002E334C"/>
    <w:rsid w:val="002E4D87"/>
    <w:rsid w:val="002F0051"/>
    <w:rsid w:val="002F1A9F"/>
    <w:rsid w:val="002F2AC2"/>
    <w:rsid w:val="002F2B1F"/>
    <w:rsid w:val="002F5B60"/>
    <w:rsid w:val="002F679F"/>
    <w:rsid w:val="002F78DF"/>
    <w:rsid w:val="00301F6B"/>
    <w:rsid w:val="0030493F"/>
    <w:rsid w:val="00305EE7"/>
    <w:rsid w:val="00307A0B"/>
    <w:rsid w:val="00307A34"/>
    <w:rsid w:val="00307F34"/>
    <w:rsid w:val="00314E12"/>
    <w:rsid w:val="00315FAB"/>
    <w:rsid w:val="003172DC"/>
    <w:rsid w:val="00322F1D"/>
    <w:rsid w:val="003264AB"/>
    <w:rsid w:val="00332E8B"/>
    <w:rsid w:val="00337365"/>
    <w:rsid w:val="00342185"/>
    <w:rsid w:val="003434D5"/>
    <w:rsid w:val="00345E22"/>
    <w:rsid w:val="0035267E"/>
    <w:rsid w:val="00361689"/>
    <w:rsid w:val="0036202F"/>
    <w:rsid w:val="00367B85"/>
    <w:rsid w:val="00374554"/>
    <w:rsid w:val="00374B9F"/>
    <w:rsid w:val="003804CE"/>
    <w:rsid w:val="00380D91"/>
    <w:rsid w:val="00381AC1"/>
    <w:rsid w:val="003823E8"/>
    <w:rsid w:val="00382987"/>
    <w:rsid w:val="00383437"/>
    <w:rsid w:val="003866F5"/>
    <w:rsid w:val="003942AB"/>
    <w:rsid w:val="00394752"/>
    <w:rsid w:val="003A2196"/>
    <w:rsid w:val="003A26E3"/>
    <w:rsid w:val="003A3854"/>
    <w:rsid w:val="003A3B88"/>
    <w:rsid w:val="003A411E"/>
    <w:rsid w:val="003A4127"/>
    <w:rsid w:val="003A5CF4"/>
    <w:rsid w:val="003B284E"/>
    <w:rsid w:val="003B3561"/>
    <w:rsid w:val="003B59CC"/>
    <w:rsid w:val="003B5C05"/>
    <w:rsid w:val="003B5CA6"/>
    <w:rsid w:val="003B61EB"/>
    <w:rsid w:val="003B75AC"/>
    <w:rsid w:val="003C018E"/>
    <w:rsid w:val="003C1010"/>
    <w:rsid w:val="003C15E1"/>
    <w:rsid w:val="003C27D4"/>
    <w:rsid w:val="003C4B2B"/>
    <w:rsid w:val="003D191A"/>
    <w:rsid w:val="003D6632"/>
    <w:rsid w:val="003E1E9E"/>
    <w:rsid w:val="003E73A8"/>
    <w:rsid w:val="003F2A97"/>
    <w:rsid w:val="003F3635"/>
    <w:rsid w:val="003F4A03"/>
    <w:rsid w:val="003F5D83"/>
    <w:rsid w:val="003F6BDF"/>
    <w:rsid w:val="003F7450"/>
    <w:rsid w:val="0040094F"/>
    <w:rsid w:val="00405F65"/>
    <w:rsid w:val="00410F2E"/>
    <w:rsid w:val="004118B6"/>
    <w:rsid w:val="0041223E"/>
    <w:rsid w:val="00412EA4"/>
    <w:rsid w:val="00416144"/>
    <w:rsid w:val="0041726C"/>
    <w:rsid w:val="00420386"/>
    <w:rsid w:val="00420565"/>
    <w:rsid w:val="00421A3E"/>
    <w:rsid w:val="00425404"/>
    <w:rsid w:val="00430950"/>
    <w:rsid w:val="00433551"/>
    <w:rsid w:val="00434516"/>
    <w:rsid w:val="00436ABE"/>
    <w:rsid w:val="00437CB0"/>
    <w:rsid w:val="0044520F"/>
    <w:rsid w:val="0044529D"/>
    <w:rsid w:val="00451066"/>
    <w:rsid w:val="00452B7C"/>
    <w:rsid w:val="00452E2B"/>
    <w:rsid w:val="00456261"/>
    <w:rsid w:val="00456563"/>
    <w:rsid w:val="00456C01"/>
    <w:rsid w:val="00457BC2"/>
    <w:rsid w:val="00463C3F"/>
    <w:rsid w:val="00467574"/>
    <w:rsid w:val="00470952"/>
    <w:rsid w:val="00470BE2"/>
    <w:rsid w:val="00472A93"/>
    <w:rsid w:val="00474E5B"/>
    <w:rsid w:val="00474F62"/>
    <w:rsid w:val="004756EF"/>
    <w:rsid w:val="004758A5"/>
    <w:rsid w:val="00475A41"/>
    <w:rsid w:val="004810EA"/>
    <w:rsid w:val="0048132B"/>
    <w:rsid w:val="0048468F"/>
    <w:rsid w:val="004871A1"/>
    <w:rsid w:val="00487EE2"/>
    <w:rsid w:val="00490651"/>
    <w:rsid w:val="00495AF9"/>
    <w:rsid w:val="00497DD5"/>
    <w:rsid w:val="004A272E"/>
    <w:rsid w:val="004A52BA"/>
    <w:rsid w:val="004B2F46"/>
    <w:rsid w:val="004B38C2"/>
    <w:rsid w:val="004B3F30"/>
    <w:rsid w:val="004B5988"/>
    <w:rsid w:val="004B59CF"/>
    <w:rsid w:val="004B74DF"/>
    <w:rsid w:val="004C4BBA"/>
    <w:rsid w:val="004C5D25"/>
    <w:rsid w:val="004C6194"/>
    <w:rsid w:val="004D10BF"/>
    <w:rsid w:val="004D3051"/>
    <w:rsid w:val="004D3FDB"/>
    <w:rsid w:val="004D61BE"/>
    <w:rsid w:val="004E048B"/>
    <w:rsid w:val="004E3804"/>
    <w:rsid w:val="004E6495"/>
    <w:rsid w:val="004E700B"/>
    <w:rsid w:val="004F2FC9"/>
    <w:rsid w:val="004F57E0"/>
    <w:rsid w:val="0050055C"/>
    <w:rsid w:val="00505A6F"/>
    <w:rsid w:val="00507D75"/>
    <w:rsid w:val="005128AF"/>
    <w:rsid w:val="005135E2"/>
    <w:rsid w:val="00514957"/>
    <w:rsid w:val="005154C0"/>
    <w:rsid w:val="00515752"/>
    <w:rsid w:val="005226EB"/>
    <w:rsid w:val="00522FA3"/>
    <w:rsid w:val="005231BB"/>
    <w:rsid w:val="00523A2C"/>
    <w:rsid w:val="005248FA"/>
    <w:rsid w:val="0052588B"/>
    <w:rsid w:val="00527A4F"/>
    <w:rsid w:val="00531824"/>
    <w:rsid w:val="00532A0C"/>
    <w:rsid w:val="00532B7C"/>
    <w:rsid w:val="0053619E"/>
    <w:rsid w:val="005365AB"/>
    <w:rsid w:val="00536EF9"/>
    <w:rsid w:val="00537399"/>
    <w:rsid w:val="00537886"/>
    <w:rsid w:val="00540DC8"/>
    <w:rsid w:val="00543114"/>
    <w:rsid w:val="00543A92"/>
    <w:rsid w:val="00554D23"/>
    <w:rsid w:val="005566E6"/>
    <w:rsid w:val="00562F48"/>
    <w:rsid w:val="00565FDA"/>
    <w:rsid w:val="005705D2"/>
    <w:rsid w:val="00576516"/>
    <w:rsid w:val="005768FE"/>
    <w:rsid w:val="00580A4E"/>
    <w:rsid w:val="00586C67"/>
    <w:rsid w:val="005875D9"/>
    <w:rsid w:val="005878E5"/>
    <w:rsid w:val="0059090E"/>
    <w:rsid w:val="0059093F"/>
    <w:rsid w:val="005918EC"/>
    <w:rsid w:val="0059199A"/>
    <w:rsid w:val="0059478C"/>
    <w:rsid w:val="00595FD3"/>
    <w:rsid w:val="005A1B1D"/>
    <w:rsid w:val="005A1B40"/>
    <w:rsid w:val="005A2494"/>
    <w:rsid w:val="005A25CC"/>
    <w:rsid w:val="005B0088"/>
    <w:rsid w:val="005B1531"/>
    <w:rsid w:val="005B73B2"/>
    <w:rsid w:val="005C2184"/>
    <w:rsid w:val="005C2849"/>
    <w:rsid w:val="005C2A0E"/>
    <w:rsid w:val="005C2B1C"/>
    <w:rsid w:val="005D438D"/>
    <w:rsid w:val="005D6104"/>
    <w:rsid w:val="005E04CC"/>
    <w:rsid w:val="005E0B98"/>
    <w:rsid w:val="005E0ECA"/>
    <w:rsid w:val="005E3B09"/>
    <w:rsid w:val="005E5C67"/>
    <w:rsid w:val="005E6B96"/>
    <w:rsid w:val="005F535A"/>
    <w:rsid w:val="005F7546"/>
    <w:rsid w:val="00600A29"/>
    <w:rsid w:val="00601058"/>
    <w:rsid w:val="00602C2B"/>
    <w:rsid w:val="006120BE"/>
    <w:rsid w:val="00615F7A"/>
    <w:rsid w:val="0062292B"/>
    <w:rsid w:val="0062339C"/>
    <w:rsid w:val="006243B2"/>
    <w:rsid w:val="00625095"/>
    <w:rsid w:val="006258C4"/>
    <w:rsid w:val="0062659E"/>
    <w:rsid w:val="00631F2C"/>
    <w:rsid w:val="00634870"/>
    <w:rsid w:val="0063573B"/>
    <w:rsid w:val="00635ACD"/>
    <w:rsid w:val="0063758F"/>
    <w:rsid w:val="00641217"/>
    <w:rsid w:val="00651A22"/>
    <w:rsid w:val="00655A61"/>
    <w:rsid w:val="0065679C"/>
    <w:rsid w:val="00661F81"/>
    <w:rsid w:val="006649F9"/>
    <w:rsid w:val="006705B2"/>
    <w:rsid w:val="006722C5"/>
    <w:rsid w:val="0067468F"/>
    <w:rsid w:val="00674BC5"/>
    <w:rsid w:val="00680904"/>
    <w:rsid w:val="00682A6D"/>
    <w:rsid w:val="00685241"/>
    <w:rsid w:val="006905C9"/>
    <w:rsid w:val="0069076D"/>
    <w:rsid w:val="00691C0A"/>
    <w:rsid w:val="00694613"/>
    <w:rsid w:val="00695FFD"/>
    <w:rsid w:val="006A0650"/>
    <w:rsid w:val="006A117A"/>
    <w:rsid w:val="006A49A2"/>
    <w:rsid w:val="006A5722"/>
    <w:rsid w:val="006A69F9"/>
    <w:rsid w:val="006B0634"/>
    <w:rsid w:val="006B0A42"/>
    <w:rsid w:val="006B495A"/>
    <w:rsid w:val="006B548C"/>
    <w:rsid w:val="006B62A6"/>
    <w:rsid w:val="006B64BE"/>
    <w:rsid w:val="006C4477"/>
    <w:rsid w:val="006C5976"/>
    <w:rsid w:val="006C6D3C"/>
    <w:rsid w:val="006C6EE8"/>
    <w:rsid w:val="006C6FE9"/>
    <w:rsid w:val="006C71C0"/>
    <w:rsid w:val="006D05D8"/>
    <w:rsid w:val="006D0A3C"/>
    <w:rsid w:val="006D0B1E"/>
    <w:rsid w:val="006D2BFE"/>
    <w:rsid w:val="006D648E"/>
    <w:rsid w:val="006D6622"/>
    <w:rsid w:val="006D6EB0"/>
    <w:rsid w:val="006E2EDE"/>
    <w:rsid w:val="006E642E"/>
    <w:rsid w:val="006E72B9"/>
    <w:rsid w:val="006F102D"/>
    <w:rsid w:val="006F1791"/>
    <w:rsid w:val="006F2253"/>
    <w:rsid w:val="006F46A8"/>
    <w:rsid w:val="0070388E"/>
    <w:rsid w:val="007039FB"/>
    <w:rsid w:val="00703A73"/>
    <w:rsid w:val="00706B31"/>
    <w:rsid w:val="00710193"/>
    <w:rsid w:val="00712025"/>
    <w:rsid w:val="0071209F"/>
    <w:rsid w:val="00712FC4"/>
    <w:rsid w:val="00715614"/>
    <w:rsid w:val="00715A88"/>
    <w:rsid w:val="007200D2"/>
    <w:rsid w:val="00720681"/>
    <w:rsid w:val="00721312"/>
    <w:rsid w:val="00724AA9"/>
    <w:rsid w:val="0073066D"/>
    <w:rsid w:val="00733469"/>
    <w:rsid w:val="007337EC"/>
    <w:rsid w:val="007417FC"/>
    <w:rsid w:val="00742BC2"/>
    <w:rsid w:val="00742D4D"/>
    <w:rsid w:val="00743704"/>
    <w:rsid w:val="00743FF6"/>
    <w:rsid w:val="0074407D"/>
    <w:rsid w:val="00750B28"/>
    <w:rsid w:val="00751D80"/>
    <w:rsid w:val="0075375F"/>
    <w:rsid w:val="00753C93"/>
    <w:rsid w:val="00754E7F"/>
    <w:rsid w:val="00754E98"/>
    <w:rsid w:val="00756232"/>
    <w:rsid w:val="007578B6"/>
    <w:rsid w:val="007607A5"/>
    <w:rsid w:val="00761EB3"/>
    <w:rsid w:val="0076252B"/>
    <w:rsid w:val="00762598"/>
    <w:rsid w:val="0076767C"/>
    <w:rsid w:val="00771AE1"/>
    <w:rsid w:val="00772326"/>
    <w:rsid w:val="007761F6"/>
    <w:rsid w:val="00776A97"/>
    <w:rsid w:val="00781897"/>
    <w:rsid w:val="00783105"/>
    <w:rsid w:val="00785756"/>
    <w:rsid w:val="007870B3"/>
    <w:rsid w:val="0079316E"/>
    <w:rsid w:val="00796E72"/>
    <w:rsid w:val="007A2963"/>
    <w:rsid w:val="007A41F1"/>
    <w:rsid w:val="007B0AE3"/>
    <w:rsid w:val="007B0DC8"/>
    <w:rsid w:val="007B2099"/>
    <w:rsid w:val="007B2229"/>
    <w:rsid w:val="007B25B6"/>
    <w:rsid w:val="007B3050"/>
    <w:rsid w:val="007B3D7C"/>
    <w:rsid w:val="007B5D62"/>
    <w:rsid w:val="007B6957"/>
    <w:rsid w:val="007B7123"/>
    <w:rsid w:val="007B7A34"/>
    <w:rsid w:val="007C115B"/>
    <w:rsid w:val="007C1C47"/>
    <w:rsid w:val="007D159B"/>
    <w:rsid w:val="007E0C11"/>
    <w:rsid w:val="007E46A6"/>
    <w:rsid w:val="007F2564"/>
    <w:rsid w:val="007F3F30"/>
    <w:rsid w:val="007F6746"/>
    <w:rsid w:val="007F7CAB"/>
    <w:rsid w:val="00800BFC"/>
    <w:rsid w:val="0080157C"/>
    <w:rsid w:val="00801E19"/>
    <w:rsid w:val="00801EA1"/>
    <w:rsid w:val="0080237E"/>
    <w:rsid w:val="00812050"/>
    <w:rsid w:val="00814865"/>
    <w:rsid w:val="00822003"/>
    <w:rsid w:val="008253D6"/>
    <w:rsid w:val="00826098"/>
    <w:rsid w:val="00826264"/>
    <w:rsid w:val="00826474"/>
    <w:rsid w:val="00826DAD"/>
    <w:rsid w:val="00837ED8"/>
    <w:rsid w:val="008421D6"/>
    <w:rsid w:val="00844026"/>
    <w:rsid w:val="008452F3"/>
    <w:rsid w:val="00847892"/>
    <w:rsid w:val="008501D9"/>
    <w:rsid w:val="00853A6A"/>
    <w:rsid w:val="00854064"/>
    <w:rsid w:val="0085685E"/>
    <w:rsid w:val="00857D71"/>
    <w:rsid w:val="00861A06"/>
    <w:rsid w:val="00861B02"/>
    <w:rsid w:val="00862345"/>
    <w:rsid w:val="0087417E"/>
    <w:rsid w:val="00874A56"/>
    <w:rsid w:val="008754E9"/>
    <w:rsid w:val="00880B60"/>
    <w:rsid w:val="00881DDA"/>
    <w:rsid w:val="00882F8D"/>
    <w:rsid w:val="008833CD"/>
    <w:rsid w:val="00884A7C"/>
    <w:rsid w:val="0088502A"/>
    <w:rsid w:val="0088605C"/>
    <w:rsid w:val="00890426"/>
    <w:rsid w:val="00890D83"/>
    <w:rsid w:val="00892546"/>
    <w:rsid w:val="008941BE"/>
    <w:rsid w:val="008A19BD"/>
    <w:rsid w:val="008A26CA"/>
    <w:rsid w:val="008A2B42"/>
    <w:rsid w:val="008A2EE3"/>
    <w:rsid w:val="008B0FD3"/>
    <w:rsid w:val="008B1A70"/>
    <w:rsid w:val="008B3283"/>
    <w:rsid w:val="008B44D9"/>
    <w:rsid w:val="008B556C"/>
    <w:rsid w:val="008B76AE"/>
    <w:rsid w:val="008C54E5"/>
    <w:rsid w:val="008C7CB2"/>
    <w:rsid w:val="008D3ADB"/>
    <w:rsid w:val="008D442E"/>
    <w:rsid w:val="008D53E8"/>
    <w:rsid w:val="008D5887"/>
    <w:rsid w:val="008E036A"/>
    <w:rsid w:val="008E0741"/>
    <w:rsid w:val="008E1393"/>
    <w:rsid w:val="008E24C7"/>
    <w:rsid w:val="008E3090"/>
    <w:rsid w:val="008E5BF1"/>
    <w:rsid w:val="008F10C2"/>
    <w:rsid w:val="008F23CF"/>
    <w:rsid w:val="008F305E"/>
    <w:rsid w:val="00904099"/>
    <w:rsid w:val="00905F0A"/>
    <w:rsid w:val="00907DD7"/>
    <w:rsid w:val="00911751"/>
    <w:rsid w:val="00914992"/>
    <w:rsid w:val="00915726"/>
    <w:rsid w:val="00925D3E"/>
    <w:rsid w:val="00927575"/>
    <w:rsid w:val="0092766D"/>
    <w:rsid w:val="00937505"/>
    <w:rsid w:val="00940D70"/>
    <w:rsid w:val="00941250"/>
    <w:rsid w:val="00942137"/>
    <w:rsid w:val="00942B85"/>
    <w:rsid w:val="009453E7"/>
    <w:rsid w:val="00945639"/>
    <w:rsid w:val="00945767"/>
    <w:rsid w:val="009466E5"/>
    <w:rsid w:val="00946EAA"/>
    <w:rsid w:val="00947113"/>
    <w:rsid w:val="00947A89"/>
    <w:rsid w:val="00950243"/>
    <w:rsid w:val="00950D67"/>
    <w:rsid w:val="00962AF9"/>
    <w:rsid w:val="00963866"/>
    <w:rsid w:val="009661AE"/>
    <w:rsid w:val="0097126E"/>
    <w:rsid w:val="00974E6F"/>
    <w:rsid w:val="00975126"/>
    <w:rsid w:val="00976B2C"/>
    <w:rsid w:val="00977558"/>
    <w:rsid w:val="00981890"/>
    <w:rsid w:val="009822ED"/>
    <w:rsid w:val="0098399E"/>
    <w:rsid w:val="00985AFA"/>
    <w:rsid w:val="00990EE0"/>
    <w:rsid w:val="00996D17"/>
    <w:rsid w:val="009A1D17"/>
    <w:rsid w:val="009A253E"/>
    <w:rsid w:val="009A63D7"/>
    <w:rsid w:val="009A7BB4"/>
    <w:rsid w:val="009B0A8E"/>
    <w:rsid w:val="009B1B69"/>
    <w:rsid w:val="009B5762"/>
    <w:rsid w:val="009C5A11"/>
    <w:rsid w:val="009C5A66"/>
    <w:rsid w:val="009C5AE9"/>
    <w:rsid w:val="009C6AF5"/>
    <w:rsid w:val="009D10F1"/>
    <w:rsid w:val="009D161D"/>
    <w:rsid w:val="009E00DC"/>
    <w:rsid w:val="009E0767"/>
    <w:rsid w:val="009E3028"/>
    <w:rsid w:val="009F3D58"/>
    <w:rsid w:val="009F49BD"/>
    <w:rsid w:val="009F7C16"/>
    <w:rsid w:val="00A034BC"/>
    <w:rsid w:val="00A06379"/>
    <w:rsid w:val="00A10CCC"/>
    <w:rsid w:val="00A10FFD"/>
    <w:rsid w:val="00A14C48"/>
    <w:rsid w:val="00A14EC4"/>
    <w:rsid w:val="00A16148"/>
    <w:rsid w:val="00A17008"/>
    <w:rsid w:val="00A1753C"/>
    <w:rsid w:val="00A2226D"/>
    <w:rsid w:val="00A31A10"/>
    <w:rsid w:val="00A32AA2"/>
    <w:rsid w:val="00A35AC4"/>
    <w:rsid w:val="00A364E4"/>
    <w:rsid w:val="00A36830"/>
    <w:rsid w:val="00A37380"/>
    <w:rsid w:val="00A37D12"/>
    <w:rsid w:val="00A423BF"/>
    <w:rsid w:val="00A4493C"/>
    <w:rsid w:val="00A46620"/>
    <w:rsid w:val="00A52019"/>
    <w:rsid w:val="00A52EED"/>
    <w:rsid w:val="00A54F30"/>
    <w:rsid w:val="00A57DCA"/>
    <w:rsid w:val="00A600EE"/>
    <w:rsid w:val="00A612A5"/>
    <w:rsid w:val="00A65957"/>
    <w:rsid w:val="00A728F0"/>
    <w:rsid w:val="00A72B8A"/>
    <w:rsid w:val="00A73C53"/>
    <w:rsid w:val="00A75509"/>
    <w:rsid w:val="00A757B1"/>
    <w:rsid w:val="00A76AA7"/>
    <w:rsid w:val="00A7709E"/>
    <w:rsid w:val="00A77CD4"/>
    <w:rsid w:val="00A811E5"/>
    <w:rsid w:val="00A82BE5"/>
    <w:rsid w:val="00A835F4"/>
    <w:rsid w:val="00A83C8B"/>
    <w:rsid w:val="00A85D55"/>
    <w:rsid w:val="00A90E47"/>
    <w:rsid w:val="00A97147"/>
    <w:rsid w:val="00AA0CB1"/>
    <w:rsid w:val="00AA2252"/>
    <w:rsid w:val="00AA26DF"/>
    <w:rsid w:val="00AA2712"/>
    <w:rsid w:val="00AB0E9D"/>
    <w:rsid w:val="00AB0F03"/>
    <w:rsid w:val="00AB137B"/>
    <w:rsid w:val="00AB16D3"/>
    <w:rsid w:val="00AB197F"/>
    <w:rsid w:val="00AB49A9"/>
    <w:rsid w:val="00AC04E2"/>
    <w:rsid w:val="00AC4E60"/>
    <w:rsid w:val="00AD000F"/>
    <w:rsid w:val="00AD2161"/>
    <w:rsid w:val="00AD5041"/>
    <w:rsid w:val="00AD6AA6"/>
    <w:rsid w:val="00AE6D12"/>
    <w:rsid w:val="00AF1CA7"/>
    <w:rsid w:val="00AF2770"/>
    <w:rsid w:val="00AF3AF9"/>
    <w:rsid w:val="00AF5A1E"/>
    <w:rsid w:val="00B027AE"/>
    <w:rsid w:val="00B02F30"/>
    <w:rsid w:val="00B129FA"/>
    <w:rsid w:val="00B1699F"/>
    <w:rsid w:val="00B2006D"/>
    <w:rsid w:val="00B21074"/>
    <w:rsid w:val="00B24059"/>
    <w:rsid w:val="00B26C17"/>
    <w:rsid w:val="00B27352"/>
    <w:rsid w:val="00B319C0"/>
    <w:rsid w:val="00B321EE"/>
    <w:rsid w:val="00B35BA9"/>
    <w:rsid w:val="00B362B3"/>
    <w:rsid w:val="00B441A5"/>
    <w:rsid w:val="00B517BB"/>
    <w:rsid w:val="00B51B59"/>
    <w:rsid w:val="00B531B9"/>
    <w:rsid w:val="00B53D85"/>
    <w:rsid w:val="00B54821"/>
    <w:rsid w:val="00B56A25"/>
    <w:rsid w:val="00B57C19"/>
    <w:rsid w:val="00B61BFF"/>
    <w:rsid w:val="00B654F4"/>
    <w:rsid w:val="00B66B1C"/>
    <w:rsid w:val="00B71D4F"/>
    <w:rsid w:val="00B72577"/>
    <w:rsid w:val="00B73D57"/>
    <w:rsid w:val="00B75296"/>
    <w:rsid w:val="00B767D0"/>
    <w:rsid w:val="00B81A1A"/>
    <w:rsid w:val="00B83213"/>
    <w:rsid w:val="00B85E21"/>
    <w:rsid w:val="00B967F2"/>
    <w:rsid w:val="00B96F8C"/>
    <w:rsid w:val="00BA1243"/>
    <w:rsid w:val="00BA128C"/>
    <w:rsid w:val="00BA1750"/>
    <w:rsid w:val="00BA3218"/>
    <w:rsid w:val="00BA6249"/>
    <w:rsid w:val="00BB1E75"/>
    <w:rsid w:val="00BB22E5"/>
    <w:rsid w:val="00BB3733"/>
    <w:rsid w:val="00BC2536"/>
    <w:rsid w:val="00BC5AA0"/>
    <w:rsid w:val="00BC68CD"/>
    <w:rsid w:val="00BC7980"/>
    <w:rsid w:val="00BD1DBB"/>
    <w:rsid w:val="00BD403F"/>
    <w:rsid w:val="00BD4E55"/>
    <w:rsid w:val="00BD5349"/>
    <w:rsid w:val="00BD5554"/>
    <w:rsid w:val="00BE2BBF"/>
    <w:rsid w:val="00BE4B4A"/>
    <w:rsid w:val="00BE5741"/>
    <w:rsid w:val="00BE7CBD"/>
    <w:rsid w:val="00BF4D2D"/>
    <w:rsid w:val="00BF6153"/>
    <w:rsid w:val="00BF748F"/>
    <w:rsid w:val="00C00159"/>
    <w:rsid w:val="00C006D1"/>
    <w:rsid w:val="00C0349E"/>
    <w:rsid w:val="00C04C6B"/>
    <w:rsid w:val="00C055D0"/>
    <w:rsid w:val="00C10FFE"/>
    <w:rsid w:val="00C118B5"/>
    <w:rsid w:val="00C13868"/>
    <w:rsid w:val="00C14C0F"/>
    <w:rsid w:val="00C153C5"/>
    <w:rsid w:val="00C15FDE"/>
    <w:rsid w:val="00C16C44"/>
    <w:rsid w:val="00C20AEE"/>
    <w:rsid w:val="00C21A09"/>
    <w:rsid w:val="00C25815"/>
    <w:rsid w:val="00C26199"/>
    <w:rsid w:val="00C330A4"/>
    <w:rsid w:val="00C33BAC"/>
    <w:rsid w:val="00C42DCE"/>
    <w:rsid w:val="00C43A27"/>
    <w:rsid w:val="00C460DD"/>
    <w:rsid w:val="00C504C5"/>
    <w:rsid w:val="00C50D98"/>
    <w:rsid w:val="00C5257C"/>
    <w:rsid w:val="00C55D74"/>
    <w:rsid w:val="00C57598"/>
    <w:rsid w:val="00C575E7"/>
    <w:rsid w:val="00C57D8C"/>
    <w:rsid w:val="00C62E51"/>
    <w:rsid w:val="00C639E4"/>
    <w:rsid w:val="00C65C5A"/>
    <w:rsid w:val="00C705A7"/>
    <w:rsid w:val="00C70F5B"/>
    <w:rsid w:val="00C73B2D"/>
    <w:rsid w:val="00C76280"/>
    <w:rsid w:val="00C76F3D"/>
    <w:rsid w:val="00C77749"/>
    <w:rsid w:val="00C84A40"/>
    <w:rsid w:val="00C95E6E"/>
    <w:rsid w:val="00C964E7"/>
    <w:rsid w:val="00C972C8"/>
    <w:rsid w:val="00CA05D8"/>
    <w:rsid w:val="00CA12FA"/>
    <w:rsid w:val="00CA2D72"/>
    <w:rsid w:val="00CA3CD0"/>
    <w:rsid w:val="00CA3E05"/>
    <w:rsid w:val="00CA60C1"/>
    <w:rsid w:val="00CA7A4C"/>
    <w:rsid w:val="00CA7E92"/>
    <w:rsid w:val="00CB2A58"/>
    <w:rsid w:val="00CB67D4"/>
    <w:rsid w:val="00CB6A80"/>
    <w:rsid w:val="00CC4DE0"/>
    <w:rsid w:val="00CD0001"/>
    <w:rsid w:val="00CD25C6"/>
    <w:rsid w:val="00CD32F6"/>
    <w:rsid w:val="00CD338E"/>
    <w:rsid w:val="00CD5310"/>
    <w:rsid w:val="00CD5C5C"/>
    <w:rsid w:val="00CD74D1"/>
    <w:rsid w:val="00CD79F0"/>
    <w:rsid w:val="00CE1218"/>
    <w:rsid w:val="00CE4206"/>
    <w:rsid w:val="00CE54F7"/>
    <w:rsid w:val="00CE5D00"/>
    <w:rsid w:val="00CE61BF"/>
    <w:rsid w:val="00CE7BA3"/>
    <w:rsid w:val="00D0122E"/>
    <w:rsid w:val="00D02B5C"/>
    <w:rsid w:val="00D03BF0"/>
    <w:rsid w:val="00D05134"/>
    <w:rsid w:val="00D06789"/>
    <w:rsid w:val="00D113DB"/>
    <w:rsid w:val="00D1311B"/>
    <w:rsid w:val="00D13E91"/>
    <w:rsid w:val="00D14385"/>
    <w:rsid w:val="00D14E5B"/>
    <w:rsid w:val="00D155E2"/>
    <w:rsid w:val="00D15898"/>
    <w:rsid w:val="00D170E6"/>
    <w:rsid w:val="00D17DFB"/>
    <w:rsid w:val="00D211E2"/>
    <w:rsid w:val="00D26E96"/>
    <w:rsid w:val="00D27A80"/>
    <w:rsid w:val="00D34954"/>
    <w:rsid w:val="00D41BA9"/>
    <w:rsid w:val="00D4431A"/>
    <w:rsid w:val="00D4589E"/>
    <w:rsid w:val="00D47640"/>
    <w:rsid w:val="00D47766"/>
    <w:rsid w:val="00D50AA0"/>
    <w:rsid w:val="00D532DF"/>
    <w:rsid w:val="00D630C9"/>
    <w:rsid w:val="00D635AA"/>
    <w:rsid w:val="00D63F8C"/>
    <w:rsid w:val="00D65392"/>
    <w:rsid w:val="00D663FD"/>
    <w:rsid w:val="00D70A4E"/>
    <w:rsid w:val="00D70D70"/>
    <w:rsid w:val="00D72BAE"/>
    <w:rsid w:val="00D72CBE"/>
    <w:rsid w:val="00D77666"/>
    <w:rsid w:val="00D82D60"/>
    <w:rsid w:val="00D84403"/>
    <w:rsid w:val="00D84D73"/>
    <w:rsid w:val="00D87D30"/>
    <w:rsid w:val="00D900DC"/>
    <w:rsid w:val="00D9084E"/>
    <w:rsid w:val="00D934E3"/>
    <w:rsid w:val="00D948D5"/>
    <w:rsid w:val="00D953E0"/>
    <w:rsid w:val="00DA22D2"/>
    <w:rsid w:val="00DA3B89"/>
    <w:rsid w:val="00DA3D69"/>
    <w:rsid w:val="00DA794A"/>
    <w:rsid w:val="00DB1D53"/>
    <w:rsid w:val="00DB52A9"/>
    <w:rsid w:val="00DB7CB3"/>
    <w:rsid w:val="00DB7EE6"/>
    <w:rsid w:val="00DC0DA9"/>
    <w:rsid w:val="00DC131C"/>
    <w:rsid w:val="00DC4363"/>
    <w:rsid w:val="00DD2BC3"/>
    <w:rsid w:val="00DD3183"/>
    <w:rsid w:val="00DD327A"/>
    <w:rsid w:val="00DD36E0"/>
    <w:rsid w:val="00DD3C2C"/>
    <w:rsid w:val="00DD4EB4"/>
    <w:rsid w:val="00DD5416"/>
    <w:rsid w:val="00DD6D25"/>
    <w:rsid w:val="00DE1950"/>
    <w:rsid w:val="00DE1B31"/>
    <w:rsid w:val="00DE61EE"/>
    <w:rsid w:val="00DE7A14"/>
    <w:rsid w:val="00DF3A71"/>
    <w:rsid w:val="00E006AC"/>
    <w:rsid w:val="00E0213F"/>
    <w:rsid w:val="00E065F7"/>
    <w:rsid w:val="00E06BA2"/>
    <w:rsid w:val="00E073FB"/>
    <w:rsid w:val="00E1177C"/>
    <w:rsid w:val="00E130BD"/>
    <w:rsid w:val="00E15856"/>
    <w:rsid w:val="00E165F6"/>
    <w:rsid w:val="00E214E1"/>
    <w:rsid w:val="00E21729"/>
    <w:rsid w:val="00E23222"/>
    <w:rsid w:val="00E23B54"/>
    <w:rsid w:val="00E26ADB"/>
    <w:rsid w:val="00E26C70"/>
    <w:rsid w:val="00E33486"/>
    <w:rsid w:val="00E33AF7"/>
    <w:rsid w:val="00E3759F"/>
    <w:rsid w:val="00E4024B"/>
    <w:rsid w:val="00E4293A"/>
    <w:rsid w:val="00E43221"/>
    <w:rsid w:val="00E4494D"/>
    <w:rsid w:val="00E44DC6"/>
    <w:rsid w:val="00E46D84"/>
    <w:rsid w:val="00E474D6"/>
    <w:rsid w:val="00E51957"/>
    <w:rsid w:val="00E52E91"/>
    <w:rsid w:val="00E56F7E"/>
    <w:rsid w:val="00E57D7F"/>
    <w:rsid w:val="00E600A4"/>
    <w:rsid w:val="00E60929"/>
    <w:rsid w:val="00E62A70"/>
    <w:rsid w:val="00E6339B"/>
    <w:rsid w:val="00E63C11"/>
    <w:rsid w:val="00E649E2"/>
    <w:rsid w:val="00E67D85"/>
    <w:rsid w:val="00E70167"/>
    <w:rsid w:val="00E70770"/>
    <w:rsid w:val="00E7361D"/>
    <w:rsid w:val="00E74418"/>
    <w:rsid w:val="00E7705B"/>
    <w:rsid w:val="00E8540A"/>
    <w:rsid w:val="00E85A62"/>
    <w:rsid w:val="00E86F33"/>
    <w:rsid w:val="00E873B6"/>
    <w:rsid w:val="00E90C9B"/>
    <w:rsid w:val="00E90FD3"/>
    <w:rsid w:val="00E949CE"/>
    <w:rsid w:val="00EA1652"/>
    <w:rsid w:val="00EA27FF"/>
    <w:rsid w:val="00EB26F5"/>
    <w:rsid w:val="00EB6587"/>
    <w:rsid w:val="00EC55D6"/>
    <w:rsid w:val="00EC5648"/>
    <w:rsid w:val="00EC7910"/>
    <w:rsid w:val="00ED0627"/>
    <w:rsid w:val="00ED1327"/>
    <w:rsid w:val="00ED705B"/>
    <w:rsid w:val="00EE72F7"/>
    <w:rsid w:val="00EE7D65"/>
    <w:rsid w:val="00EE7FD1"/>
    <w:rsid w:val="00EF000E"/>
    <w:rsid w:val="00EF05A7"/>
    <w:rsid w:val="00EF12CF"/>
    <w:rsid w:val="00EF3018"/>
    <w:rsid w:val="00EF54B1"/>
    <w:rsid w:val="00EF6AA2"/>
    <w:rsid w:val="00EF7F05"/>
    <w:rsid w:val="00F006EF"/>
    <w:rsid w:val="00F00AFF"/>
    <w:rsid w:val="00F02D84"/>
    <w:rsid w:val="00F04A57"/>
    <w:rsid w:val="00F05BB9"/>
    <w:rsid w:val="00F12026"/>
    <w:rsid w:val="00F13C99"/>
    <w:rsid w:val="00F16DFF"/>
    <w:rsid w:val="00F21014"/>
    <w:rsid w:val="00F21308"/>
    <w:rsid w:val="00F21E2C"/>
    <w:rsid w:val="00F24C31"/>
    <w:rsid w:val="00F25B65"/>
    <w:rsid w:val="00F2682D"/>
    <w:rsid w:val="00F26F81"/>
    <w:rsid w:val="00F333AC"/>
    <w:rsid w:val="00F36A5E"/>
    <w:rsid w:val="00F37442"/>
    <w:rsid w:val="00F4263C"/>
    <w:rsid w:val="00F45C0F"/>
    <w:rsid w:val="00F47832"/>
    <w:rsid w:val="00F526D0"/>
    <w:rsid w:val="00F554D4"/>
    <w:rsid w:val="00F5623F"/>
    <w:rsid w:val="00F60162"/>
    <w:rsid w:val="00F60599"/>
    <w:rsid w:val="00F62BA7"/>
    <w:rsid w:val="00F63AD7"/>
    <w:rsid w:val="00F7091D"/>
    <w:rsid w:val="00F71D46"/>
    <w:rsid w:val="00F72646"/>
    <w:rsid w:val="00F7711C"/>
    <w:rsid w:val="00F80B09"/>
    <w:rsid w:val="00F80BE0"/>
    <w:rsid w:val="00F80D25"/>
    <w:rsid w:val="00F81C21"/>
    <w:rsid w:val="00F82D6C"/>
    <w:rsid w:val="00F84054"/>
    <w:rsid w:val="00F864FF"/>
    <w:rsid w:val="00F9122B"/>
    <w:rsid w:val="00F947E0"/>
    <w:rsid w:val="00F97AB6"/>
    <w:rsid w:val="00FA0C52"/>
    <w:rsid w:val="00FA0E8C"/>
    <w:rsid w:val="00FA143B"/>
    <w:rsid w:val="00FA19E3"/>
    <w:rsid w:val="00FA4DDF"/>
    <w:rsid w:val="00FA5E2A"/>
    <w:rsid w:val="00FA6003"/>
    <w:rsid w:val="00FA633F"/>
    <w:rsid w:val="00FA64EC"/>
    <w:rsid w:val="00FB2B79"/>
    <w:rsid w:val="00FB407C"/>
    <w:rsid w:val="00FB5992"/>
    <w:rsid w:val="00FB6D13"/>
    <w:rsid w:val="00FB7FDE"/>
    <w:rsid w:val="00FC257F"/>
    <w:rsid w:val="00FC2E57"/>
    <w:rsid w:val="00FC675B"/>
    <w:rsid w:val="00FC680B"/>
    <w:rsid w:val="00FD08F6"/>
    <w:rsid w:val="00FD2B48"/>
    <w:rsid w:val="00FD5786"/>
    <w:rsid w:val="00FD667E"/>
    <w:rsid w:val="00FE1DFC"/>
    <w:rsid w:val="00FE29F6"/>
    <w:rsid w:val="00FE7509"/>
    <w:rsid w:val="00FE7C44"/>
    <w:rsid w:val="00FF1891"/>
    <w:rsid w:val="00FF41FD"/>
    <w:rsid w:val="00FF530A"/>
    <w:rsid w:val="00FF7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34432C72-1A4A-4D8B-862F-580BF7380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311B"/>
  </w:style>
  <w:style w:type="paragraph" w:styleId="Heading1">
    <w:name w:val="heading 1"/>
    <w:basedOn w:val="Normal"/>
    <w:next w:val="Normal"/>
    <w:qFormat/>
    <w:rsid w:val="00D1311B"/>
    <w:pPr>
      <w:keepNext/>
      <w:jc w:val="center"/>
      <w:outlineLvl w:val="0"/>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1311B"/>
    <w:pPr>
      <w:jc w:val="both"/>
    </w:pPr>
    <w:rPr>
      <w:rFonts w:ascii="Arial" w:hAnsi="Arial"/>
      <w:sz w:val="22"/>
    </w:rPr>
  </w:style>
  <w:style w:type="paragraph" w:styleId="BalloonText">
    <w:name w:val="Balloon Text"/>
    <w:basedOn w:val="Normal"/>
    <w:semiHidden/>
    <w:rsid w:val="00E60929"/>
    <w:rPr>
      <w:rFonts w:ascii="Tahoma" w:hAnsi="Tahoma" w:cs="Tahoma"/>
      <w:sz w:val="16"/>
      <w:szCs w:val="16"/>
    </w:rPr>
  </w:style>
  <w:style w:type="character" w:customStyle="1" w:styleId="JanisNelsen">
    <w:name w:val="Janis Nelsen"/>
    <w:semiHidden/>
    <w:rsid w:val="000F2135"/>
    <w:rPr>
      <w:color w:val="000000"/>
    </w:rPr>
  </w:style>
  <w:style w:type="paragraph" w:customStyle="1" w:styleId="Default">
    <w:name w:val="Default"/>
    <w:rsid w:val="00EF12CF"/>
    <w:pPr>
      <w:autoSpaceDE w:val="0"/>
      <w:autoSpaceDN w:val="0"/>
      <w:adjustRightInd w:val="0"/>
    </w:pPr>
    <w:rPr>
      <w:color w:val="000000"/>
      <w:sz w:val="24"/>
      <w:szCs w:val="24"/>
    </w:rPr>
  </w:style>
  <w:style w:type="character" w:styleId="Strong">
    <w:name w:val="Strong"/>
    <w:uiPriority w:val="22"/>
    <w:qFormat/>
    <w:rsid w:val="00CA7A4C"/>
    <w:rPr>
      <w:b/>
      <w:bCs/>
    </w:rPr>
  </w:style>
  <w:style w:type="paragraph" w:styleId="ListParagraph">
    <w:name w:val="List Paragraph"/>
    <w:basedOn w:val="Normal"/>
    <w:uiPriority w:val="34"/>
    <w:qFormat/>
    <w:rsid w:val="00D82D60"/>
    <w:pPr>
      <w:ind w:left="720"/>
    </w:pPr>
  </w:style>
  <w:style w:type="character" w:customStyle="1" w:styleId="BodyTextChar">
    <w:name w:val="Body Text Char"/>
    <w:link w:val="BodyText"/>
    <w:rsid w:val="00C50D98"/>
    <w:rPr>
      <w:rFonts w:ascii="Arial" w:hAnsi="Arial"/>
      <w:sz w:val="22"/>
    </w:rPr>
  </w:style>
  <w:style w:type="paragraph" w:styleId="Header">
    <w:name w:val="header"/>
    <w:basedOn w:val="Normal"/>
    <w:link w:val="HeaderChar"/>
    <w:rsid w:val="002F679F"/>
    <w:pPr>
      <w:tabs>
        <w:tab w:val="center" w:pos="4680"/>
        <w:tab w:val="right" w:pos="9360"/>
      </w:tabs>
    </w:pPr>
  </w:style>
  <w:style w:type="character" w:customStyle="1" w:styleId="HeaderChar">
    <w:name w:val="Header Char"/>
    <w:basedOn w:val="DefaultParagraphFont"/>
    <w:link w:val="Header"/>
    <w:rsid w:val="002F679F"/>
  </w:style>
  <w:style w:type="paragraph" w:styleId="Footer">
    <w:name w:val="footer"/>
    <w:basedOn w:val="Normal"/>
    <w:link w:val="FooterChar"/>
    <w:rsid w:val="002F679F"/>
    <w:pPr>
      <w:tabs>
        <w:tab w:val="center" w:pos="4680"/>
        <w:tab w:val="right" w:pos="9360"/>
      </w:tabs>
    </w:pPr>
  </w:style>
  <w:style w:type="character" w:customStyle="1" w:styleId="FooterChar">
    <w:name w:val="Footer Char"/>
    <w:basedOn w:val="DefaultParagraphFont"/>
    <w:link w:val="Footer"/>
    <w:rsid w:val="002F67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27599">
      <w:bodyDiv w:val="1"/>
      <w:marLeft w:val="0"/>
      <w:marRight w:val="0"/>
      <w:marTop w:val="0"/>
      <w:marBottom w:val="0"/>
      <w:divBdr>
        <w:top w:val="none" w:sz="0" w:space="0" w:color="auto"/>
        <w:left w:val="none" w:sz="0" w:space="0" w:color="auto"/>
        <w:bottom w:val="none" w:sz="0" w:space="0" w:color="auto"/>
        <w:right w:val="none" w:sz="0" w:space="0" w:color="auto"/>
      </w:divBdr>
    </w:div>
    <w:div w:id="981467458">
      <w:bodyDiv w:val="1"/>
      <w:marLeft w:val="0"/>
      <w:marRight w:val="0"/>
      <w:marTop w:val="0"/>
      <w:marBottom w:val="0"/>
      <w:divBdr>
        <w:top w:val="none" w:sz="0" w:space="0" w:color="auto"/>
        <w:left w:val="none" w:sz="0" w:space="0" w:color="auto"/>
        <w:bottom w:val="none" w:sz="0" w:space="0" w:color="auto"/>
        <w:right w:val="none" w:sz="0" w:space="0" w:color="auto"/>
      </w:divBdr>
    </w:div>
    <w:div w:id="1082725573">
      <w:bodyDiv w:val="1"/>
      <w:marLeft w:val="750"/>
      <w:marRight w:val="0"/>
      <w:marTop w:val="0"/>
      <w:marBottom w:val="0"/>
      <w:divBdr>
        <w:top w:val="none" w:sz="0" w:space="0" w:color="auto"/>
        <w:left w:val="none" w:sz="0" w:space="0" w:color="auto"/>
        <w:bottom w:val="none" w:sz="0" w:space="0" w:color="auto"/>
        <w:right w:val="none" w:sz="0" w:space="0" w:color="auto"/>
      </w:divBdr>
    </w:div>
    <w:div w:id="1193105733">
      <w:bodyDiv w:val="1"/>
      <w:marLeft w:val="0"/>
      <w:marRight w:val="0"/>
      <w:marTop w:val="0"/>
      <w:marBottom w:val="0"/>
      <w:divBdr>
        <w:top w:val="none" w:sz="0" w:space="0" w:color="auto"/>
        <w:left w:val="none" w:sz="0" w:space="0" w:color="auto"/>
        <w:bottom w:val="none" w:sz="0" w:space="0" w:color="auto"/>
        <w:right w:val="none" w:sz="0" w:space="0" w:color="auto"/>
      </w:divBdr>
    </w:div>
    <w:div w:id="186111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7EC73E-0FB5-4233-8F09-D7DA5368B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616</Words>
  <Characters>3514</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CASH MANAGEMENT AND INVESTMENT OVERSIGHT COMMISSION</vt:lpstr>
    </vt:vector>
  </TitlesOfParts>
  <Company>Legislative Service Bureau</Company>
  <LinksUpToDate>false</LinksUpToDate>
  <CharactersWithSpaces>4122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CASH MANAGEMENT AND INVESTMENT OVERSIGHT COMMISSION</dc:title>
  <dc:creator>Janis Nelsen</dc:creator>
  <cp:lastModifiedBy>Jake Lowrey</cp:lastModifiedBy>
  <cp:revision>2</cp:revision>
  <cp:lastPrinted>2015-06-02T14:19:00Z</cp:lastPrinted>
  <dcterms:created xsi:type="dcterms:W3CDTF">2016-12-06T15:49:00Z</dcterms:created>
  <dcterms:modified xsi:type="dcterms:W3CDTF">2016-12-06T15:49:00Z</dcterms:modified>
</cp:coreProperties>
</file>